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1" w:rsidRPr="005D3A31" w:rsidRDefault="00CF5DF1" w:rsidP="00CF5DF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CF5DF1" w:rsidRPr="005D3A31" w:rsidRDefault="00CF5DF1" w:rsidP="00CF5DF1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2F3993">
        <w:t xml:space="preserve">ПК-1 </w:t>
      </w:r>
      <w:r w:rsidRPr="001042E9">
        <w:t>– «</w:t>
      </w:r>
      <w:r w:rsidRPr="002F3993">
        <w:t>Зона производственно-промышленная не выше III класса вредности (санитарно-защитная зона - 300 м)»</w:t>
      </w:r>
      <w:r w:rsidRPr="005D3A31">
        <w:rPr>
          <w:rFonts w:cs="Calibri"/>
          <w:spacing w:val="-1"/>
        </w:rPr>
        <w:t xml:space="preserve">, </w:t>
      </w:r>
      <w:r w:rsidRPr="002F3993">
        <w:t>для земельного участка проектной площадью 4400 кв.м., расположенного по адресу: Нижегородская область, городской округ город Бор, г. Бор, поселок Октябрьский</w:t>
      </w:r>
      <w:r w:rsidRPr="005D3A31">
        <w:rPr>
          <w:rFonts w:cs="Calibri"/>
          <w:spacing w:val="-1"/>
        </w:rPr>
        <w:t>.</w:t>
      </w:r>
    </w:p>
    <w:p w:rsidR="00CF5DF1" w:rsidRPr="005D3A31" w:rsidRDefault="00CF5DF1" w:rsidP="00CF5DF1">
      <w:pPr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с 17.06.2022 по 06.07.2022.</w:t>
      </w:r>
    </w:p>
    <w:p w:rsidR="00CF5DF1" w:rsidRPr="005D3A31" w:rsidRDefault="00CF5DF1" w:rsidP="00CF5DF1">
      <w:pPr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CF5DF1" w:rsidRPr="005D3A31" w:rsidRDefault="00CF5DF1" w:rsidP="00CF5DF1">
      <w:pPr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F5DF1" w:rsidRPr="005D3A31" w:rsidRDefault="00CF5DF1" w:rsidP="00CF5DF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Участники общественных обсуждений вправе вносить предложения и замечания, касающиеся проекта, в срок до 06.07.2022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CF5DF1" w:rsidRDefault="00775E21" w:rsidP="00CF5DF1"/>
    <w:sectPr w:rsidR="00775E21" w:rsidRPr="00CF5DF1" w:rsidSect="0047138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0FB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1B39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1388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AED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23B9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6DCD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C5C05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4F7A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3CC6"/>
    <w:rsid w:val="00CE5BD2"/>
    <w:rsid w:val="00CE5D0A"/>
    <w:rsid w:val="00CF397B"/>
    <w:rsid w:val="00CF5DF1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2838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2022-06-16T10:51:00Z</dcterms:created>
  <dcterms:modified xsi:type="dcterms:W3CDTF">2022-06-16T10:51:00Z</dcterms:modified>
</cp:coreProperties>
</file>