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25081">
        <w:rPr>
          <w:sz w:val="24"/>
          <w:szCs w:val="24"/>
        </w:rPr>
        <w:t>10.02.2021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825081">
        <w:rPr>
          <w:sz w:val="24"/>
          <w:szCs w:val="24"/>
        </w:rPr>
        <w:t xml:space="preserve"> 23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6D5362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z w:val="24"/>
          <w:szCs w:val="24"/>
        </w:rPr>
        <w:t xml:space="preserve">На </w:t>
      </w: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6D5362">
        <w:rPr>
          <w:rFonts w:cs="Calibri"/>
          <w:spacing w:val="-1"/>
          <w:sz w:val="24"/>
          <w:szCs w:val="24"/>
        </w:rPr>
        <w:t xml:space="preserve">проект корректировки </w:t>
      </w:r>
      <w:r w:rsidR="006D5362" w:rsidRPr="006D5362">
        <w:rPr>
          <w:sz w:val="24"/>
          <w:szCs w:val="24"/>
        </w:rPr>
        <w:t xml:space="preserve">проекта планировки и межевания территории объекта </w:t>
      </w:r>
      <w:r w:rsidR="006D5362" w:rsidRPr="006D5362">
        <w:rPr>
          <w:iCs/>
          <w:sz w:val="24"/>
          <w:szCs w:val="24"/>
        </w:rPr>
        <w:t>«Сооружение (газопровод), Протяженность 357202,73 п.м., инвентарный номер: 90334. Адрес (местоположение) объекта: Нижегородская область, город Бор. (Реконструкция ШРП №13, п. Красная Слобода). Код стройки 24200-17-3»</w:t>
      </w:r>
      <w:r w:rsidR="00645B9B">
        <w:rPr>
          <w:sz w:val="24"/>
          <w:szCs w:val="24"/>
        </w:rPr>
        <w:t>,</w:t>
      </w:r>
      <w:r w:rsidR="006D5362" w:rsidRPr="006D5362">
        <w:rPr>
          <w:rFonts w:cs="Calibri"/>
          <w:spacing w:val="-1"/>
          <w:sz w:val="24"/>
          <w:szCs w:val="24"/>
        </w:rPr>
        <w:t xml:space="preserve"> </w:t>
      </w:r>
      <w:r w:rsidR="006D5362">
        <w:rPr>
          <w:rFonts w:cs="Calibri"/>
          <w:spacing w:val="-1"/>
          <w:sz w:val="24"/>
          <w:szCs w:val="24"/>
        </w:rPr>
        <w:t xml:space="preserve">утвержденного Постановлением администрации городского округа г. Бор от 12.04.2019 </w:t>
      </w:r>
      <w:r w:rsidR="00645B9B">
        <w:rPr>
          <w:rFonts w:cs="Calibri"/>
          <w:spacing w:val="-1"/>
          <w:sz w:val="24"/>
          <w:szCs w:val="24"/>
        </w:rPr>
        <w:t xml:space="preserve">         </w:t>
      </w:r>
      <w:r w:rsidR="006D5362">
        <w:rPr>
          <w:rFonts w:cs="Calibri"/>
          <w:spacing w:val="-1"/>
          <w:sz w:val="24"/>
          <w:szCs w:val="24"/>
        </w:rPr>
        <w:t>№ 2073 (с изменениями, утвержденными постановлением администрации городского округа г. Бор от 13.11.2020 № 5224)</w:t>
      </w:r>
      <w:r w:rsidR="00D92C91" w:rsidRPr="00EE00C2">
        <w:rPr>
          <w:sz w:val="24"/>
          <w:szCs w:val="24"/>
        </w:rPr>
        <w:t>, разработанн</w:t>
      </w:r>
      <w:r w:rsidR="00862CA1">
        <w:rPr>
          <w:sz w:val="24"/>
          <w:szCs w:val="24"/>
        </w:rPr>
        <w:t>ого</w:t>
      </w:r>
      <w:r w:rsidR="00D92C91" w:rsidRPr="00EE00C2">
        <w:rPr>
          <w:sz w:val="24"/>
          <w:szCs w:val="24"/>
        </w:rPr>
        <w:t xml:space="preserve"> </w:t>
      </w:r>
      <w:r w:rsidR="00862CA1" w:rsidRPr="00EE00C2">
        <w:rPr>
          <w:sz w:val="24"/>
          <w:szCs w:val="24"/>
        </w:rPr>
        <w:t xml:space="preserve">на основании решения </w:t>
      </w:r>
      <w:r w:rsidR="006D5362">
        <w:rPr>
          <w:sz w:val="24"/>
          <w:szCs w:val="24"/>
        </w:rPr>
        <w:t>Ю.П. Юдиной (на основании Доверенности от АО «Газпром газораспределение» №78 АБ 9055691, номер в реестре 78/178-н/78-2020-11-228 от 22.10.2020) от 18.12.2020№1</w:t>
      </w:r>
      <w:r w:rsidR="00862CA1">
        <w:rPr>
          <w:sz w:val="24"/>
          <w:szCs w:val="24"/>
        </w:rPr>
        <w:t>.</w:t>
      </w:r>
    </w:p>
    <w:p w:rsidR="009A55BA" w:rsidRPr="0002086D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02086D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02086D">
        <w:rPr>
          <w:rFonts w:cs="Calibri"/>
          <w:spacing w:val="-1"/>
          <w:sz w:val="24"/>
          <w:szCs w:val="24"/>
        </w:rPr>
        <w:t>45</w:t>
      </w:r>
      <w:r w:rsidRPr="0002086D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02086D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02086D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02086D">
        <w:rPr>
          <w:sz w:val="24"/>
          <w:szCs w:val="24"/>
        </w:rPr>
        <w:t xml:space="preserve">официальном </w:t>
      </w:r>
      <w:r w:rsidRPr="0002086D">
        <w:rPr>
          <w:sz w:val="24"/>
          <w:szCs w:val="24"/>
        </w:rPr>
        <w:t xml:space="preserve">сайте </w:t>
      </w:r>
      <w:r w:rsidR="006C6128" w:rsidRPr="0002086D">
        <w:rPr>
          <w:sz w:val="24"/>
          <w:szCs w:val="24"/>
        </w:rPr>
        <w:t xml:space="preserve">органов местно самоуправления </w:t>
      </w:r>
      <w:r w:rsidRPr="0002086D">
        <w:rPr>
          <w:sz w:val="24"/>
          <w:szCs w:val="24"/>
        </w:rPr>
        <w:t xml:space="preserve">городского округа </w:t>
      </w:r>
      <w:r w:rsidR="008D4211" w:rsidRPr="0002086D">
        <w:rPr>
          <w:sz w:val="24"/>
          <w:szCs w:val="24"/>
        </w:rPr>
        <w:t>город</w:t>
      </w:r>
      <w:r w:rsidRPr="0002086D">
        <w:rPr>
          <w:sz w:val="24"/>
          <w:szCs w:val="24"/>
        </w:rPr>
        <w:t xml:space="preserve"> Бор </w:t>
      </w:r>
      <w:r w:rsidR="008D4211" w:rsidRPr="0002086D">
        <w:rPr>
          <w:sz w:val="24"/>
          <w:szCs w:val="24"/>
        </w:rPr>
        <w:t xml:space="preserve">Нижегородской области </w:t>
      </w:r>
      <w:r w:rsidR="004A34FF" w:rsidRPr="0002086D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02086D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02086D">
        <w:rPr>
          <w:rFonts w:cs="Calibri"/>
          <w:spacing w:val="-1"/>
          <w:sz w:val="24"/>
          <w:szCs w:val="24"/>
        </w:rPr>
        <w:t xml:space="preserve">) </w:t>
      </w:r>
      <w:r w:rsidR="00A76389" w:rsidRPr="0002086D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02086D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02086D">
        <w:rPr>
          <w:sz w:val="24"/>
          <w:szCs w:val="24"/>
        </w:rPr>
        <w:t xml:space="preserve">с </w:t>
      </w:r>
      <w:r w:rsidR="006D5362">
        <w:rPr>
          <w:sz w:val="24"/>
          <w:szCs w:val="24"/>
        </w:rPr>
        <w:t>10</w:t>
      </w:r>
      <w:r w:rsidR="00C9647E">
        <w:rPr>
          <w:sz w:val="24"/>
          <w:szCs w:val="24"/>
        </w:rPr>
        <w:t>.</w:t>
      </w:r>
      <w:r w:rsidR="00EE00C2">
        <w:rPr>
          <w:sz w:val="24"/>
          <w:szCs w:val="24"/>
        </w:rPr>
        <w:t>02</w:t>
      </w:r>
      <w:r w:rsidR="0040591B" w:rsidRPr="0002086D">
        <w:rPr>
          <w:sz w:val="24"/>
          <w:szCs w:val="24"/>
        </w:rPr>
        <w:t>.202</w:t>
      </w:r>
      <w:r w:rsidR="00EE00C2">
        <w:rPr>
          <w:sz w:val="24"/>
          <w:szCs w:val="24"/>
        </w:rPr>
        <w:t>1</w:t>
      </w:r>
      <w:r w:rsidR="0040591B" w:rsidRPr="0002086D">
        <w:rPr>
          <w:sz w:val="24"/>
          <w:szCs w:val="24"/>
        </w:rPr>
        <w:t xml:space="preserve"> по </w:t>
      </w:r>
      <w:r w:rsidR="006D5362">
        <w:rPr>
          <w:sz w:val="24"/>
          <w:szCs w:val="24"/>
        </w:rPr>
        <w:t>10</w:t>
      </w:r>
      <w:r w:rsidR="0040591B" w:rsidRPr="0002086D">
        <w:rPr>
          <w:sz w:val="24"/>
          <w:szCs w:val="24"/>
        </w:rPr>
        <w:t>.</w:t>
      </w:r>
      <w:r w:rsidR="00EE00C2">
        <w:rPr>
          <w:sz w:val="24"/>
          <w:szCs w:val="24"/>
        </w:rPr>
        <w:t>03</w:t>
      </w:r>
      <w:r w:rsidR="008D4211" w:rsidRPr="0002086D">
        <w:rPr>
          <w:sz w:val="24"/>
          <w:szCs w:val="24"/>
        </w:rPr>
        <w:t>.202</w:t>
      </w:r>
      <w:r w:rsidR="00EE00C2">
        <w:rPr>
          <w:sz w:val="24"/>
          <w:szCs w:val="24"/>
        </w:rPr>
        <w:t>1</w:t>
      </w:r>
      <w:r w:rsidR="008D4211" w:rsidRPr="0002086D">
        <w:rPr>
          <w:sz w:val="24"/>
          <w:szCs w:val="24"/>
        </w:rPr>
        <w:t>.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02086D" w:rsidRDefault="008D4211" w:rsidP="00D831D5">
      <w:pPr>
        <w:spacing w:line="360" w:lineRule="auto"/>
        <w:jc w:val="both"/>
        <w:rPr>
          <w:sz w:val="24"/>
          <w:szCs w:val="24"/>
        </w:rPr>
      </w:pPr>
      <w:r w:rsidRPr="0002086D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>
        <w:rPr>
          <w:sz w:val="24"/>
          <w:szCs w:val="24"/>
        </w:rPr>
        <w:t>0</w:t>
      </w:r>
      <w:r w:rsidR="00081F7E">
        <w:rPr>
          <w:sz w:val="24"/>
          <w:szCs w:val="24"/>
        </w:rPr>
        <w:t>, 23069</w:t>
      </w:r>
      <w:r w:rsidR="00B2162B" w:rsidRPr="0002086D">
        <w:rPr>
          <w:sz w:val="24"/>
          <w:szCs w:val="24"/>
        </w:rPr>
        <w:t>.</w:t>
      </w:r>
      <w:r w:rsidRPr="0002086D">
        <w:rPr>
          <w:sz w:val="24"/>
          <w:szCs w:val="24"/>
        </w:rPr>
        <w:t xml:space="preserve"> 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02086D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>Перечень</w:t>
      </w:r>
      <w:r w:rsidRPr="0002086D">
        <w:rPr>
          <w:rFonts w:cs="Calibri"/>
          <w:sz w:val="24"/>
          <w:szCs w:val="24"/>
        </w:rPr>
        <w:t xml:space="preserve"> </w:t>
      </w:r>
      <w:r w:rsidRPr="0002086D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rFonts w:cs="Calibri"/>
          <w:spacing w:val="-1"/>
          <w:sz w:val="24"/>
          <w:szCs w:val="24"/>
        </w:rPr>
        <w:t>-</w:t>
      </w:r>
      <w:r w:rsidR="0002086D" w:rsidRPr="00C9647E">
        <w:rPr>
          <w:rFonts w:cs="Calibri"/>
          <w:spacing w:val="-1"/>
          <w:sz w:val="24"/>
          <w:szCs w:val="24"/>
        </w:rPr>
        <w:t xml:space="preserve"> Проект</w:t>
      </w:r>
      <w:r w:rsidR="006D5362">
        <w:rPr>
          <w:rFonts w:cs="Calibri"/>
          <w:spacing w:val="-1"/>
          <w:sz w:val="24"/>
          <w:szCs w:val="24"/>
        </w:rPr>
        <w:t xml:space="preserve"> корректировки </w:t>
      </w:r>
      <w:r w:rsidR="006D5362" w:rsidRPr="006D5362">
        <w:rPr>
          <w:sz w:val="24"/>
          <w:szCs w:val="24"/>
        </w:rPr>
        <w:t xml:space="preserve">проекта планировки и межевания территории объекта </w:t>
      </w:r>
      <w:r w:rsidR="006D5362" w:rsidRPr="006D5362">
        <w:rPr>
          <w:iCs/>
          <w:sz w:val="24"/>
          <w:szCs w:val="24"/>
        </w:rPr>
        <w:t>«Сооружение (газопровод), Протяженность 357202,73 п.м., инвентарный номер: 90334. Адрес (местоположение) объекта: Нижегородская область, город Бор. (Реконструкция ШРП №13, п. Красная Слобода). Код стройки 24200-17-3»</w:t>
      </w:r>
      <w:r w:rsidR="006D5362">
        <w:rPr>
          <w:sz w:val="24"/>
          <w:szCs w:val="24"/>
        </w:rPr>
        <w:t xml:space="preserve">, </w:t>
      </w:r>
      <w:r w:rsidRPr="00C9647E">
        <w:rPr>
          <w:sz w:val="24"/>
          <w:szCs w:val="24"/>
        </w:rPr>
        <w:t>разработанный</w:t>
      </w:r>
      <w:r w:rsidR="004C78A8">
        <w:rPr>
          <w:sz w:val="24"/>
          <w:szCs w:val="24"/>
        </w:rPr>
        <w:t xml:space="preserve"> ООО «</w:t>
      </w:r>
      <w:r w:rsidR="0046190B">
        <w:rPr>
          <w:sz w:val="24"/>
          <w:szCs w:val="24"/>
        </w:rPr>
        <w:t>ЭкспертГаз</w:t>
      </w:r>
      <w:r w:rsidR="004C78A8">
        <w:rPr>
          <w:sz w:val="24"/>
          <w:szCs w:val="24"/>
        </w:rPr>
        <w:t>»</w:t>
      </w:r>
      <w:r w:rsidRPr="00C9647E">
        <w:rPr>
          <w:sz w:val="24"/>
          <w:szCs w:val="24"/>
        </w:rPr>
        <w:t>.</w:t>
      </w:r>
    </w:p>
    <w:p w:rsidR="00C9647E" w:rsidRPr="00C9647E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02086D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02086D">
        <w:rPr>
          <w:rFonts w:cs="Calibri"/>
          <w:spacing w:val="-1"/>
          <w:sz w:val="24"/>
          <w:szCs w:val="24"/>
        </w:rPr>
        <w:t xml:space="preserve">(и включительно) </w:t>
      </w:r>
      <w:r w:rsidR="004C78A8">
        <w:rPr>
          <w:rFonts w:cs="Calibri"/>
          <w:spacing w:val="-1"/>
          <w:sz w:val="24"/>
          <w:szCs w:val="24"/>
        </w:rPr>
        <w:t>02</w:t>
      </w:r>
      <w:r w:rsidR="0040591B" w:rsidRPr="0002086D">
        <w:rPr>
          <w:rFonts w:cs="Calibri"/>
          <w:spacing w:val="-1"/>
          <w:sz w:val="24"/>
          <w:szCs w:val="24"/>
        </w:rPr>
        <w:t>.</w:t>
      </w:r>
      <w:r w:rsidR="004C78A8">
        <w:rPr>
          <w:rFonts w:cs="Calibri"/>
          <w:spacing w:val="-1"/>
          <w:sz w:val="24"/>
          <w:szCs w:val="24"/>
        </w:rPr>
        <w:t>03</w:t>
      </w:r>
      <w:r w:rsidRPr="0002086D">
        <w:rPr>
          <w:rFonts w:cs="Calibri"/>
          <w:spacing w:val="-1"/>
          <w:sz w:val="24"/>
          <w:szCs w:val="24"/>
        </w:rPr>
        <w:t>.202</w:t>
      </w:r>
      <w:r w:rsidR="004C78A8">
        <w:rPr>
          <w:rFonts w:cs="Calibri"/>
          <w:spacing w:val="-1"/>
          <w:sz w:val="24"/>
          <w:szCs w:val="24"/>
        </w:rPr>
        <w:t>1</w:t>
      </w:r>
      <w:r w:rsidRPr="0002086D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02086D">
        <w:rPr>
          <w:sz w:val="24"/>
          <w:szCs w:val="24"/>
        </w:rPr>
        <w:t xml:space="preserve"> </w:t>
      </w:r>
      <w:r w:rsidRPr="0002086D">
        <w:rPr>
          <w:sz w:val="24"/>
          <w:szCs w:val="24"/>
          <w:lang w:val="en-US"/>
        </w:rPr>
        <w:t>KAGbornn</w:t>
      </w:r>
      <w:r w:rsidRPr="0002086D">
        <w:rPr>
          <w:sz w:val="24"/>
          <w:szCs w:val="24"/>
        </w:rPr>
        <w:t>@</w:t>
      </w:r>
      <w:r w:rsidRPr="0002086D">
        <w:rPr>
          <w:sz w:val="24"/>
          <w:szCs w:val="24"/>
          <w:lang w:val="en-US"/>
        </w:rPr>
        <w:t>yandex</w:t>
      </w:r>
      <w:r w:rsidRPr="0002086D">
        <w:rPr>
          <w:sz w:val="24"/>
          <w:szCs w:val="24"/>
        </w:rPr>
        <w:t>.</w:t>
      </w:r>
      <w:r w:rsidRPr="0002086D">
        <w:rPr>
          <w:sz w:val="24"/>
          <w:szCs w:val="24"/>
          <w:lang w:val="en-US"/>
        </w:rPr>
        <w:t>ru</w:t>
      </w:r>
      <w:r w:rsidRPr="0002086D">
        <w:rPr>
          <w:color w:val="000000"/>
          <w:sz w:val="24"/>
          <w:szCs w:val="24"/>
        </w:rPr>
        <w:t xml:space="preserve">, </w:t>
      </w:r>
      <w:r w:rsidRPr="0002086D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02086D">
        <w:rPr>
          <w:rFonts w:cs="Calibri"/>
          <w:spacing w:val="-1"/>
          <w:sz w:val="24"/>
          <w:szCs w:val="24"/>
        </w:rPr>
        <w:t xml:space="preserve">и </w:t>
      </w:r>
      <w:r w:rsidR="00740026" w:rsidRPr="0002086D">
        <w:rPr>
          <w:rFonts w:cs="Calibri"/>
          <w:spacing w:val="-1"/>
          <w:sz w:val="24"/>
          <w:szCs w:val="24"/>
        </w:rPr>
        <w:t xml:space="preserve">на </w:t>
      </w:r>
      <w:r w:rsidR="00823480" w:rsidRPr="0002086D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>
        <w:rPr>
          <w:rFonts w:cs="Calibri"/>
          <w:spacing w:val="-1"/>
          <w:sz w:val="24"/>
          <w:szCs w:val="24"/>
        </w:rPr>
        <w:t xml:space="preserve"> </w:t>
      </w:r>
      <w:r w:rsidR="00823480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02086D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02086D">
        <w:rPr>
          <w:sz w:val="24"/>
          <w:szCs w:val="24"/>
        </w:rPr>
        <w:t>каб</w:t>
      </w:r>
      <w:r w:rsidRPr="0002086D">
        <w:rPr>
          <w:sz w:val="24"/>
          <w:szCs w:val="24"/>
        </w:rPr>
        <w:t>. 513</w:t>
      </w:r>
      <w:r w:rsidR="00823480" w:rsidRPr="0002086D">
        <w:rPr>
          <w:sz w:val="24"/>
          <w:szCs w:val="24"/>
        </w:rPr>
        <w:t>.</w:t>
      </w:r>
      <w:r w:rsidR="00A76389" w:rsidRPr="0002086D">
        <w:rPr>
          <w:rFonts w:cs="Calibri"/>
          <w:spacing w:val="-1"/>
          <w:sz w:val="24"/>
          <w:szCs w:val="24"/>
        </w:rPr>
        <w:t xml:space="preserve"> </w:t>
      </w:r>
    </w:p>
    <w:sectPr w:rsidR="009A03E7" w:rsidRPr="0002086D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368" w:rsidRDefault="00E26368" w:rsidP="0046416F">
      <w:r>
        <w:separator/>
      </w:r>
    </w:p>
  </w:endnote>
  <w:endnote w:type="continuationSeparator" w:id="1">
    <w:p w:rsidR="00E26368" w:rsidRDefault="00E26368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368" w:rsidRDefault="00E26368" w:rsidP="0046416F">
      <w:r>
        <w:separator/>
      </w:r>
    </w:p>
  </w:footnote>
  <w:footnote w:type="continuationSeparator" w:id="1">
    <w:p w:rsidR="00E26368" w:rsidRDefault="00E26368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B4B3F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2584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9B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3480"/>
    <w:rsid w:val="00824392"/>
    <w:rsid w:val="00825081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329C4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26368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2591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2021-01-27T13:35:00Z</cp:lastPrinted>
  <dcterms:created xsi:type="dcterms:W3CDTF">2021-02-12T11:04:00Z</dcterms:created>
  <dcterms:modified xsi:type="dcterms:W3CDTF">2021-02-12T11:04:00Z</dcterms:modified>
</cp:coreProperties>
</file>