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18A" w:rsidRPr="009A55BA" w:rsidRDefault="00D8318A" w:rsidP="00D8318A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D8318A" w:rsidRPr="009F6EF0" w:rsidRDefault="00D8318A" w:rsidP="00D8318A">
      <w:pPr>
        <w:ind w:firstLine="885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z w:val="26"/>
          <w:szCs w:val="26"/>
        </w:rPr>
        <w:t xml:space="preserve">На </w:t>
      </w: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округа город Бор Нижегородской области </w:t>
      </w:r>
      <w:r w:rsidRPr="000758DA">
        <w:rPr>
          <w:rFonts w:cs="Calibri"/>
          <w:spacing w:val="-1"/>
          <w:sz w:val="26"/>
          <w:szCs w:val="26"/>
        </w:rPr>
        <w:t xml:space="preserve">о </w:t>
      </w:r>
      <w:r w:rsidRPr="009F6EF0">
        <w:rPr>
          <w:rFonts w:cs="Calibri"/>
          <w:spacing w:val="-1"/>
          <w:sz w:val="26"/>
          <w:szCs w:val="26"/>
        </w:rPr>
        <w:t>предоставлении разр</w:t>
      </w:r>
      <w:r w:rsidRPr="009F6EF0">
        <w:rPr>
          <w:rFonts w:cs="Calibri"/>
          <w:spacing w:val="-1"/>
          <w:sz w:val="26"/>
          <w:szCs w:val="26"/>
        </w:rPr>
        <w:t>е</w:t>
      </w:r>
      <w:r w:rsidRPr="009F6EF0">
        <w:rPr>
          <w:rFonts w:cs="Calibri"/>
          <w:spacing w:val="-1"/>
          <w:sz w:val="26"/>
          <w:szCs w:val="26"/>
        </w:rPr>
        <w:t xml:space="preserve">шения на условно разрешенный вид использования земельного участка </w:t>
      </w:r>
      <w:r w:rsidRPr="00ED737E">
        <w:rPr>
          <w:rFonts w:cs="Calibri"/>
          <w:spacing w:val="-1"/>
          <w:sz w:val="26"/>
          <w:szCs w:val="26"/>
        </w:rPr>
        <w:t>«</w:t>
      </w:r>
      <w:r w:rsidRPr="005B2712">
        <w:rPr>
          <w:rFonts w:cs="Calibri"/>
          <w:spacing w:val="-1"/>
          <w:sz w:val="26"/>
          <w:szCs w:val="26"/>
        </w:rPr>
        <w:t>Коммунальное обслуживание</w:t>
      </w:r>
      <w:r w:rsidRPr="00ED737E">
        <w:rPr>
          <w:rFonts w:cs="Calibri"/>
          <w:spacing w:val="-1"/>
          <w:sz w:val="26"/>
          <w:szCs w:val="26"/>
        </w:rPr>
        <w:t>», установленный Правилами землепользования и застройки городского округа город Бор</w:t>
      </w:r>
      <w:r>
        <w:rPr>
          <w:rFonts w:cs="Calibri"/>
          <w:spacing w:val="-1"/>
          <w:sz w:val="26"/>
          <w:szCs w:val="26"/>
        </w:rPr>
        <w:t xml:space="preserve"> Нижегородской области</w:t>
      </w:r>
      <w:r w:rsidRPr="00ED737E">
        <w:rPr>
          <w:rFonts w:cs="Calibri"/>
          <w:spacing w:val="-1"/>
          <w:sz w:val="26"/>
          <w:szCs w:val="26"/>
        </w:rPr>
        <w:t xml:space="preserve">, утвержденными решением Совета депутатов городского округа город Бор Нижегородской области от 25.12.2012 №114, </w:t>
      </w:r>
      <w:r w:rsidRPr="005B2712">
        <w:rPr>
          <w:rFonts w:cs="Calibri"/>
          <w:spacing w:val="-1"/>
          <w:sz w:val="26"/>
          <w:szCs w:val="26"/>
        </w:rPr>
        <w:t xml:space="preserve">в территориальной зоне ПК-2.1 – «Зона промышленных объектов IV класса вредности (санитарно-защитная зона - 100 м)», дополнительно к основному виду разрешенного использования земельного участка «Для производственных нужд» с его сохранением для земельного участка с кадастровым номером 52:19:0301013:407, расположенного по адресу: Нижегородская область, г. Бор, </w:t>
      </w:r>
      <w:proofErr w:type="spellStart"/>
      <w:r w:rsidRPr="005B2712">
        <w:rPr>
          <w:rFonts w:cs="Calibri"/>
          <w:spacing w:val="-1"/>
          <w:sz w:val="26"/>
          <w:szCs w:val="26"/>
        </w:rPr>
        <w:t>ш</w:t>
      </w:r>
      <w:proofErr w:type="spellEnd"/>
      <w:r w:rsidRPr="005B2712">
        <w:rPr>
          <w:rFonts w:cs="Calibri"/>
          <w:spacing w:val="-1"/>
          <w:sz w:val="26"/>
          <w:szCs w:val="26"/>
        </w:rPr>
        <w:t xml:space="preserve">. </w:t>
      </w:r>
      <w:proofErr w:type="spellStart"/>
      <w:r w:rsidRPr="005B2712">
        <w:rPr>
          <w:rFonts w:cs="Calibri"/>
          <w:spacing w:val="-1"/>
          <w:sz w:val="26"/>
          <w:szCs w:val="26"/>
        </w:rPr>
        <w:t>Стеклозаводское</w:t>
      </w:r>
      <w:proofErr w:type="spellEnd"/>
      <w:r w:rsidRPr="000758DA">
        <w:rPr>
          <w:rFonts w:cs="Calibri"/>
          <w:spacing w:val="-1"/>
          <w:sz w:val="26"/>
          <w:szCs w:val="26"/>
        </w:rPr>
        <w:t>.</w:t>
      </w:r>
    </w:p>
    <w:p w:rsidR="00D8318A" w:rsidRPr="000758DA" w:rsidRDefault="00D8318A" w:rsidP="00D8318A">
      <w:pPr>
        <w:jc w:val="both"/>
        <w:rPr>
          <w:rFonts w:cs="Calibri"/>
          <w:spacing w:val="-1"/>
          <w:sz w:val="26"/>
          <w:szCs w:val="26"/>
        </w:rPr>
      </w:pPr>
    </w:p>
    <w:p w:rsidR="00D8318A" w:rsidRPr="00710A04" w:rsidRDefault="00D8318A" w:rsidP="00D8318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D8318A" w:rsidRPr="00710A04" w:rsidRDefault="00D8318A" w:rsidP="00D8318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D8318A" w:rsidRPr="00526BB1" w:rsidRDefault="00D8318A" w:rsidP="00D8318A">
      <w:pPr>
        <w:jc w:val="both"/>
        <w:rPr>
          <w:rFonts w:cs="Calibri"/>
          <w:spacing w:val="-1"/>
          <w:sz w:val="26"/>
          <w:szCs w:val="26"/>
        </w:rPr>
      </w:pPr>
      <w:r w:rsidRPr="00526BB1">
        <w:rPr>
          <w:rFonts w:cs="Calibri"/>
          <w:spacing w:val="-1"/>
          <w:sz w:val="26"/>
          <w:szCs w:val="26"/>
        </w:rPr>
        <w:t xml:space="preserve"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</w:t>
      </w:r>
      <w:r w:rsidRPr="00710A04">
        <w:rPr>
          <w:rFonts w:cs="Calibri"/>
          <w:spacing w:val="-1"/>
          <w:sz w:val="26"/>
          <w:szCs w:val="26"/>
        </w:rPr>
        <w:t>(</w:t>
      </w:r>
      <w:hyperlink r:id="rId6" w:history="1">
        <w:r w:rsidRPr="00526BB1">
          <w:t>www.borcity.ru</w:t>
        </w:r>
      </w:hyperlink>
      <w:r w:rsidRPr="00710A04">
        <w:rPr>
          <w:rFonts w:cs="Calibri"/>
          <w:spacing w:val="-1"/>
          <w:sz w:val="26"/>
          <w:szCs w:val="26"/>
        </w:rPr>
        <w:t xml:space="preserve">) </w:t>
      </w:r>
      <w:r w:rsidRPr="00526BB1">
        <w:rPr>
          <w:rFonts w:cs="Calibri"/>
          <w:spacing w:val="-1"/>
          <w:sz w:val="26"/>
          <w:szCs w:val="26"/>
        </w:rPr>
        <w:t xml:space="preserve">и региональном портале государственных и муниципальных услуг </w:t>
      </w:r>
      <w:r w:rsidRPr="00526BB1">
        <w:rPr>
          <w:sz w:val="26"/>
          <w:szCs w:val="26"/>
        </w:rPr>
        <w:t>(</w:t>
      </w:r>
      <w:hyperlink r:id="rId7" w:history="1">
        <w:r w:rsidRPr="00526BB1">
          <w:rPr>
            <w:sz w:val="26"/>
            <w:szCs w:val="26"/>
          </w:rPr>
          <w:t>http://public-hearing.bingosoft-office.ru/</w:t>
        </w:r>
      </w:hyperlink>
      <w:r w:rsidRPr="00526BB1">
        <w:rPr>
          <w:sz w:val="26"/>
          <w:szCs w:val="26"/>
        </w:rPr>
        <w:t xml:space="preserve">) </w:t>
      </w:r>
      <w:r w:rsidRPr="00526BB1">
        <w:rPr>
          <w:rFonts w:cs="Calibri"/>
          <w:spacing w:val="-1"/>
          <w:sz w:val="26"/>
          <w:szCs w:val="26"/>
        </w:rPr>
        <w:t xml:space="preserve">с </w:t>
      </w:r>
      <w:r>
        <w:rPr>
          <w:rFonts w:cs="Calibri"/>
          <w:spacing w:val="-1"/>
          <w:sz w:val="26"/>
          <w:szCs w:val="26"/>
        </w:rPr>
        <w:t>23.04</w:t>
      </w:r>
      <w:r w:rsidRPr="00526BB1">
        <w:rPr>
          <w:rFonts w:cs="Calibri"/>
          <w:spacing w:val="-1"/>
          <w:sz w:val="26"/>
          <w:szCs w:val="26"/>
        </w:rPr>
        <w:t xml:space="preserve">.2021 по </w:t>
      </w:r>
      <w:r>
        <w:rPr>
          <w:rFonts w:cs="Calibri"/>
          <w:spacing w:val="-1"/>
          <w:sz w:val="26"/>
          <w:szCs w:val="26"/>
        </w:rPr>
        <w:t>14.05</w:t>
      </w:r>
      <w:r w:rsidRPr="00526BB1">
        <w:rPr>
          <w:rFonts w:cs="Calibri"/>
          <w:spacing w:val="-1"/>
          <w:sz w:val="26"/>
          <w:szCs w:val="26"/>
        </w:rPr>
        <w:t>.2021.</w:t>
      </w:r>
    </w:p>
    <w:p w:rsidR="00D8318A" w:rsidRPr="00526BB1" w:rsidRDefault="00D8318A" w:rsidP="00D8318A">
      <w:pPr>
        <w:jc w:val="both"/>
        <w:rPr>
          <w:rFonts w:cs="Calibri"/>
          <w:spacing w:val="-1"/>
          <w:sz w:val="26"/>
          <w:szCs w:val="26"/>
        </w:rPr>
      </w:pPr>
    </w:p>
    <w:p w:rsidR="00D8318A" w:rsidRPr="00526BB1" w:rsidRDefault="00D8318A" w:rsidP="00D8318A">
      <w:pPr>
        <w:jc w:val="both"/>
        <w:rPr>
          <w:rFonts w:cs="Calibri"/>
          <w:spacing w:val="-1"/>
          <w:sz w:val="26"/>
          <w:szCs w:val="26"/>
        </w:rPr>
      </w:pPr>
      <w:r w:rsidRPr="00526BB1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D8318A" w:rsidRPr="00526BB1" w:rsidRDefault="00D8318A" w:rsidP="00D8318A">
      <w:pPr>
        <w:jc w:val="both"/>
        <w:rPr>
          <w:rFonts w:cs="Calibri"/>
          <w:spacing w:val="-1"/>
          <w:sz w:val="26"/>
          <w:szCs w:val="26"/>
        </w:rPr>
      </w:pPr>
    </w:p>
    <w:p w:rsidR="00D8318A" w:rsidRPr="00710A04" w:rsidRDefault="00D8318A" w:rsidP="00D8318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>Перечень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информационных материалов</w:t>
      </w:r>
      <w:r w:rsidRPr="00526BB1">
        <w:rPr>
          <w:rFonts w:cs="Calibri"/>
          <w:spacing w:val="-1"/>
          <w:sz w:val="26"/>
          <w:szCs w:val="26"/>
        </w:rPr>
        <w:t xml:space="preserve"> к </w:t>
      </w:r>
      <w:r w:rsidRPr="00710A04">
        <w:rPr>
          <w:rFonts w:cs="Calibri"/>
          <w:spacing w:val="-1"/>
          <w:sz w:val="26"/>
          <w:szCs w:val="26"/>
        </w:rPr>
        <w:t>проекту:</w:t>
      </w:r>
    </w:p>
    <w:p w:rsidR="00D8318A" w:rsidRDefault="00D8318A" w:rsidP="00D8318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1</w:t>
      </w:r>
      <w:r w:rsidRPr="00710A04">
        <w:rPr>
          <w:rFonts w:cs="Calibri"/>
          <w:spacing w:val="-1"/>
          <w:sz w:val="26"/>
          <w:szCs w:val="26"/>
        </w:rPr>
        <w:t xml:space="preserve">) Схема расположения земельного участка на кадастровом плане территории </w:t>
      </w:r>
    </w:p>
    <w:p w:rsidR="00D8318A" w:rsidRPr="00710A04" w:rsidRDefault="00D8318A" w:rsidP="00D8318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D8318A" w:rsidRPr="00710A04" w:rsidRDefault="00D8318A" w:rsidP="00D8318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Проект постановления администрации городского округа город Бор Нижегородской области </w:t>
      </w:r>
      <w:r w:rsidRPr="00526BB1">
        <w:rPr>
          <w:rFonts w:cs="Calibri"/>
          <w:spacing w:val="-1"/>
          <w:sz w:val="26"/>
          <w:szCs w:val="26"/>
        </w:rPr>
        <w:t xml:space="preserve">о предоставлении разрешения на условно разрешенный вид использования земельного участка </w:t>
      </w:r>
      <w:r w:rsidRPr="00710A04">
        <w:rPr>
          <w:rFonts w:cs="Calibri"/>
          <w:spacing w:val="-1"/>
          <w:sz w:val="26"/>
          <w:szCs w:val="26"/>
        </w:rPr>
        <w:t>размещается</w:t>
      </w:r>
      <w:r w:rsidRPr="00526BB1">
        <w:rPr>
          <w:rFonts w:cs="Calibri"/>
          <w:spacing w:val="-1"/>
          <w:sz w:val="26"/>
          <w:szCs w:val="26"/>
        </w:rPr>
        <w:t xml:space="preserve"> на </w:t>
      </w:r>
      <w:r w:rsidRPr="00710A04">
        <w:rPr>
          <w:rFonts w:cs="Calibri"/>
          <w:spacing w:val="-1"/>
          <w:sz w:val="26"/>
          <w:szCs w:val="26"/>
        </w:rPr>
        <w:t>официальном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 xml:space="preserve">сайте органов местного </w:t>
      </w:r>
      <w:r>
        <w:rPr>
          <w:rFonts w:cs="Calibri"/>
          <w:spacing w:val="-1"/>
          <w:sz w:val="26"/>
          <w:szCs w:val="26"/>
        </w:rPr>
        <w:t>самоуправления</w:t>
      </w:r>
      <w:r w:rsidRPr="00710A04">
        <w:rPr>
          <w:rFonts w:cs="Calibri"/>
          <w:spacing w:val="-1"/>
          <w:sz w:val="26"/>
          <w:szCs w:val="26"/>
        </w:rPr>
        <w:t xml:space="preserve"> </w:t>
      </w:r>
      <w:r w:rsidRPr="00526BB1">
        <w:rPr>
          <w:rFonts w:cs="Calibri"/>
          <w:spacing w:val="-1"/>
          <w:sz w:val="26"/>
          <w:szCs w:val="26"/>
        </w:rPr>
        <w:t xml:space="preserve">городского округа город Бор Нижегородской </w:t>
      </w:r>
      <w:r w:rsidRPr="00710A04">
        <w:rPr>
          <w:rFonts w:cs="Calibri"/>
          <w:spacing w:val="-1"/>
          <w:sz w:val="26"/>
          <w:szCs w:val="26"/>
        </w:rPr>
        <w:t>области (</w:t>
      </w:r>
      <w:hyperlink r:id="rId8" w:history="1">
        <w:r w:rsidRPr="00526BB1">
          <w:t>www.borcity.ru</w:t>
        </w:r>
      </w:hyperlink>
      <w:r w:rsidRPr="00710A04">
        <w:rPr>
          <w:rFonts w:cs="Calibri"/>
          <w:spacing w:val="-1"/>
          <w:sz w:val="26"/>
          <w:szCs w:val="26"/>
        </w:rPr>
        <w:t>)</w:t>
      </w:r>
      <w:r w:rsidRPr="00526BB1">
        <w:rPr>
          <w:rFonts w:cs="Calibri"/>
          <w:spacing w:val="-1"/>
          <w:sz w:val="26"/>
          <w:szCs w:val="26"/>
        </w:rPr>
        <w:t xml:space="preserve"> и региональном портале государственных и муниципальных услуг </w:t>
      </w:r>
      <w:r w:rsidRPr="00526BB1">
        <w:rPr>
          <w:sz w:val="26"/>
          <w:szCs w:val="26"/>
        </w:rPr>
        <w:t>(</w:t>
      </w:r>
      <w:hyperlink r:id="rId9" w:history="1">
        <w:r w:rsidRPr="00526BB1">
          <w:rPr>
            <w:sz w:val="26"/>
            <w:szCs w:val="26"/>
          </w:rPr>
          <w:t>http://public-hearing.bingosoft-office.ru/</w:t>
        </w:r>
      </w:hyperlink>
      <w:r w:rsidRPr="00526BB1">
        <w:rPr>
          <w:sz w:val="26"/>
          <w:szCs w:val="26"/>
        </w:rPr>
        <w:t>)</w:t>
      </w:r>
      <w:r w:rsidRPr="00710A04">
        <w:rPr>
          <w:rFonts w:cs="Calibri"/>
          <w:spacing w:val="-1"/>
          <w:sz w:val="26"/>
          <w:szCs w:val="26"/>
        </w:rPr>
        <w:t>.</w:t>
      </w:r>
    </w:p>
    <w:p w:rsidR="00D8318A" w:rsidRPr="00710A04" w:rsidRDefault="00D8318A" w:rsidP="00D8318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D8318A" w:rsidRPr="00526BB1" w:rsidRDefault="00D8318A" w:rsidP="00D8318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Участники </w:t>
      </w:r>
      <w:r w:rsidRPr="00526BB1">
        <w:rPr>
          <w:rFonts w:cs="Calibri"/>
          <w:spacing w:val="-1"/>
          <w:sz w:val="26"/>
          <w:szCs w:val="26"/>
        </w:rPr>
        <w:t xml:space="preserve">общественных </w:t>
      </w:r>
      <w:r w:rsidRPr="00710A04">
        <w:rPr>
          <w:rFonts w:cs="Calibri"/>
          <w:spacing w:val="-1"/>
          <w:sz w:val="26"/>
          <w:szCs w:val="26"/>
        </w:rPr>
        <w:t xml:space="preserve">обсуждений </w:t>
      </w:r>
      <w:r w:rsidRPr="00526BB1">
        <w:rPr>
          <w:rFonts w:cs="Calibri"/>
          <w:spacing w:val="-1"/>
          <w:sz w:val="26"/>
          <w:szCs w:val="26"/>
        </w:rPr>
        <w:t xml:space="preserve">вправе </w:t>
      </w:r>
      <w:r w:rsidRPr="00710A04">
        <w:rPr>
          <w:rFonts w:cs="Calibri"/>
          <w:spacing w:val="-1"/>
          <w:sz w:val="26"/>
          <w:szCs w:val="26"/>
        </w:rPr>
        <w:t xml:space="preserve">вносить предложения </w:t>
      </w:r>
      <w:r w:rsidRPr="00526BB1">
        <w:rPr>
          <w:rFonts w:cs="Calibri"/>
          <w:spacing w:val="-1"/>
          <w:sz w:val="26"/>
          <w:szCs w:val="26"/>
        </w:rPr>
        <w:t xml:space="preserve">и </w:t>
      </w:r>
      <w:r w:rsidRPr="00710A04">
        <w:rPr>
          <w:rFonts w:cs="Calibri"/>
          <w:spacing w:val="-1"/>
          <w:sz w:val="26"/>
          <w:szCs w:val="26"/>
        </w:rPr>
        <w:t>замечания,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касающиеся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проекта,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срок</w:t>
      </w:r>
      <w:r w:rsidRPr="00526BB1">
        <w:rPr>
          <w:rFonts w:cs="Calibri"/>
          <w:spacing w:val="-1"/>
          <w:sz w:val="26"/>
          <w:szCs w:val="26"/>
        </w:rPr>
        <w:t xml:space="preserve"> до </w:t>
      </w:r>
      <w:r>
        <w:rPr>
          <w:rFonts w:cs="Calibri"/>
          <w:spacing w:val="-1"/>
          <w:sz w:val="26"/>
          <w:szCs w:val="26"/>
        </w:rPr>
        <w:t>14.05</w:t>
      </w:r>
      <w:r w:rsidRPr="00526BB1">
        <w:rPr>
          <w:rFonts w:cs="Calibri"/>
          <w:spacing w:val="-1"/>
          <w:sz w:val="26"/>
          <w:szCs w:val="26"/>
        </w:rPr>
        <w:t xml:space="preserve">.2021 в </w:t>
      </w:r>
      <w:r w:rsidRPr="00710A04">
        <w:rPr>
          <w:rFonts w:cs="Calibri"/>
          <w:spacing w:val="-1"/>
          <w:sz w:val="26"/>
          <w:szCs w:val="26"/>
        </w:rPr>
        <w:t>письменной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форме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адрес</w:t>
      </w:r>
      <w:r w:rsidRPr="00526BB1">
        <w:rPr>
          <w:rFonts w:cs="Calibri"/>
          <w:spacing w:val="-1"/>
          <w:sz w:val="26"/>
          <w:szCs w:val="26"/>
        </w:rPr>
        <w:t xml:space="preserve">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26BB1">
        <w:rPr>
          <w:rFonts w:cs="Calibri"/>
          <w:spacing w:val="-1"/>
          <w:sz w:val="26"/>
          <w:szCs w:val="26"/>
        </w:rPr>
        <w:t>e-mail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: </w:t>
      </w:r>
      <w:proofErr w:type="spellStart"/>
      <w:r w:rsidRPr="00526BB1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526BB1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526BB1">
        <w:rPr>
          <w:sz w:val="26"/>
          <w:szCs w:val="26"/>
        </w:rPr>
        <w:t>(</w:t>
      </w:r>
      <w:hyperlink r:id="rId10" w:history="1">
        <w:r w:rsidRPr="00526BB1">
          <w:rPr>
            <w:sz w:val="26"/>
            <w:szCs w:val="26"/>
          </w:rPr>
          <w:t>http://public-hearing.bingosoft-office.ru/</w:t>
        </w:r>
      </w:hyperlink>
      <w:r w:rsidRPr="00526BB1">
        <w:rPr>
          <w:sz w:val="26"/>
          <w:szCs w:val="26"/>
        </w:rPr>
        <w:t xml:space="preserve">) </w:t>
      </w:r>
      <w:r w:rsidRPr="00526BB1">
        <w:rPr>
          <w:rFonts w:cs="Calibri"/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526BB1">
        <w:rPr>
          <w:rFonts w:cs="Calibri"/>
          <w:spacing w:val="-1"/>
          <w:sz w:val="26"/>
          <w:szCs w:val="26"/>
        </w:rPr>
        <w:t>каб</w:t>
      </w:r>
      <w:proofErr w:type="spellEnd"/>
      <w:r w:rsidRPr="00526BB1">
        <w:rPr>
          <w:rFonts w:cs="Calibri"/>
          <w:spacing w:val="-1"/>
          <w:sz w:val="26"/>
          <w:szCs w:val="26"/>
        </w:rPr>
        <w:t>. 513.</w:t>
      </w:r>
    </w:p>
    <w:p w:rsidR="00D8318A" w:rsidRPr="00526BB1" w:rsidRDefault="00D8318A" w:rsidP="00D8318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D8318A" w:rsidRPr="00710A04" w:rsidRDefault="00D8318A" w:rsidP="00D8318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846F54" w:rsidRPr="00D8318A" w:rsidRDefault="00846F54" w:rsidP="00D8318A">
      <w:pPr>
        <w:rPr>
          <w:szCs w:val="26"/>
        </w:rPr>
      </w:pPr>
    </w:p>
    <w:sectPr w:rsidR="00846F54" w:rsidRPr="00D8318A" w:rsidSect="00C46D37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5366"/>
    <w:rsid w:val="00025C3B"/>
    <w:rsid w:val="00036D9A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2467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762BB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0C53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42F8C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C6E3F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EE9"/>
    <w:rsid w:val="00C45FBB"/>
    <w:rsid w:val="00C46D37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8318A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9654C"/>
    <w:rsid w:val="00E97B06"/>
    <w:rsid w:val="00EA36F5"/>
    <w:rsid w:val="00EA7FF0"/>
    <w:rsid w:val="00EB0953"/>
    <w:rsid w:val="00EC43D7"/>
    <w:rsid w:val="00EC719A"/>
    <w:rsid w:val="00ED3290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B338A-D194-4AB2-B148-621C05BD4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2913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Ноут</cp:lastModifiedBy>
  <cp:revision>2</cp:revision>
  <cp:lastPrinted>2020-08-20T11:06:00Z</cp:lastPrinted>
  <dcterms:created xsi:type="dcterms:W3CDTF">2021-04-23T15:10:00Z</dcterms:created>
  <dcterms:modified xsi:type="dcterms:W3CDTF">2021-04-23T15:10:00Z</dcterms:modified>
</cp:coreProperties>
</file>