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BC5C26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BC5C26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C5C26" w:rsidRPr="00BC5C26" w:rsidRDefault="00B32252" w:rsidP="00BC5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460A5D">
        <w:rPr>
          <w:rFonts w:ascii="Times New Roman" w:hAnsi="Times New Roman" w:cs="Times New Roman"/>
          <w:sz w:val="26"/>
          <w:szCs w:val="26"/>
        </w:rPr>
        <w:t>.05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BF6AAC" w:rsidRPr="00BC5C26" w:rsidRDefault="009629C4" w:rsidP="0010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104D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</w:t>
      </w: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обсуждения, состоявшиеся </w:t>
      </w:r>
      <w:r w:rsidR="00BF0C3B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B32252" w:rsidRPr="00B32252">
        <w:rPr>
          <w:rFonts w:ascii="Times New Roman" w:eastAsia="Times New Roman" w:hAnsi="Times New Roman" w:cs="Times New Roman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ПК-2.1 – «Зона</w:t>
      </w:r>
      <w:proofErr w:type="gramEnd"/>
      <w:r w:rsidR="00B32252" w:rsidRPr="00B3225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промышленных объектов IV класса вредности (санитарно-защитная зона - 100 м)», дополнительно к основному виду разрешенного использования земельного участка «Для производственных нужд» с его сохранением для земельного участка с кадастровым номером 52:19:0301013:407, расположенного по адресу: Нижегородская область, </w:t>
      </w:r>
      <w:proofErr w:type="gramStart"/>
      <w:r w:rsidR="00B32252" w:rsidRPr="00B32252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B32252" w:rsidRPr="00B3225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Бор, </w:t>
      </w:r>
      <w:proofErr w:type="spellStart"/>
      <w:r w:rsidR="00B32252" w:rsidRPr="00B32252">
        <w:rPr>
          <w:rFonts w:ascii="Times New Roman" w:eastAsia="Times New Roman" w:hAnsi="Times New Roman" w:cs="Times New Roman"/>
          <w:sz w:val="26"/>
          <w:szCs w:val="26"/>
          <w:lang w:eastAsia="ar-SA"/>
        </w:rPr>
        <w:t>ш</w:t>
      </w:r>
      <w:proofErr w:type="spellEnd"/>
      <w:r w:rsidR="00B32252" w:rsidRPr="00B3225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  <w:proofErr w:type="spellStart"/>
      <w:r w:rsidR="00B32252" w:rsidRPr="00B32252">
        <w:rPr>
          <w:rFonts w:ascii="Times New Roman" w:eastAsia="Times New Roman" w:hAnsi="Times New Roman" w:cs="Times New Roman"/>
          <w:sz w:val="26"/>
          <w:szCs w:val="26"/>
          <w:lang w:eastAsia="ar-SA"/>
        </w:rPr>
        <w:t>Стеклозаводское</w:t>
      </w:r>
      <w:proofErr w:type="spellEnd"/>
      <w:r w:rsidR="00765769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0711AF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460A5D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B32252">
        <w:rPr>
          <w:rFonts w:ascii="Times New Roman" w:eastAsia="Times New Roman" w:hAnsi="Times New Roman" w:cs="Times New Roman"/>
          <w:sz w:val="26"/>
          <w:szCs w:val="26"/>
          <w:lang w:eastAsia="ar-SA"/>
        </w:rPr>
        <w:t>ООО «</w:t>
      </w:r>
      <w:proofErr w:type="spellStart"/>
      <w:r w:rsidR="00B32252">
        <w:rPr>
          <w:rFonts w:ascii="Times New Roman" w:eastAsia="Times New Roman" w:hAnsi="Times New Roman" w:cs="Times New Roman"/>
          <w:sz w:val="26"/>
          <w:szCs w:val="26"/>
          <w:lang w:eastAsia="ar-SA"/>
        </w:rPr>
        <w:t>Флет</w:t>
      </w:r>
      <w:proofErr w:type="spellEnd"/>
      <w:r w:rsidR="00B3225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B32252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Гласс</w:t>
      </w:r>
      <w:proofErr w:type="spellEnd"/>
      <w:r w:rsidR="00B3225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="00B32252">
        <w:rPr>
          <w:rFonts w:ascii="Times New Roman" w:eastAsia="Times New Roman" w:hAnsi="Times New Roman" w:cs="Times New Roman"/>
          <w:sz w:val="26"/>
          <w:szCs w:val="26"/>
          <w:lang w:eastAsia="ar-SA"/>
        </w:rPr>
        <w:t>Рус</w:t>
      </w:r>
      <w:proofErr w:type="gramEnd"/>
      <w:r w:rsidR="00B32252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</w:p>
    <w:p w:rsidR="00610985" w:rsidRPr="00460A5D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BC5C26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BC5C26">
        <w:rPr>
          <w:sz w:val="26"/>
          <w:szCs w:val="26"/>
        </w:rPr>
        <w:t xml:space="preserve">Оповещение о проведении общественных обсуждений производилось посредством опубликования: </w:t>
      </w:r>
      <w:r w:rsidR="00B32252">
        <w:rPr>
          <w:sz w:val="26"/>
          <w:szCs w:val="26"/>
        </w:rPr>
        <w:t>газета «</w:t>
      </w:r>
      <w:proofErr w:type="spellStart"/>
      <w:r w:rsidR="00B32252">
        <w:rPr>
          <w:sz w:val="26"/>
          <w:szCs w:val="26"/>
        </w:rPr>
        <w:t>БОРсегодня</w:t>
      </w:r>
      <w:proofErr w:type="spellEnd"/>
      <w:r w:rsidR="00B32252">
        <w:rPr>
          <w:sz w:val="26"/>
          <w:szCs w:val="26"/>
        </w:rPr>
        <w:t>»</w:t>
      </w:r>
      <w:r w:rsidR="00460A5D" w:rsidRPr="00460A5D">
        <w:rPr>
          <w:sz w:val="26"/>
          <w:szCs w:val="26"/>
        </w:rPr>
        <w:t xml:space="preserve">; </w:t>
      </w:r>
      <w:r w:rsidR="00B32252">
        <w:rPr>
          <w:sz w:val="26"/>
          <w:szCs w:val="26"/>
        </w:rPr>
        <w:t>23</w:t>
      </w:r>
      <w:r w:rsidR="00460A5D" w:rsidRPr="00460A5D">
        <w:rPr>
          <w:sz w:val="26"/>
          <w:szCs w:val="26"/>
        </w:rPr>
        <w:t>.04.2021</w:t>
      </w:r>
      <w:r w:rsidRPr="00BC5C26">
        <w:rPr>
          <w:sz w:val="26"/>
          <w:szCs w:val="26"/>
        </w:rPr>
        <w:t xml:space="preserve"> региональном портале государственных и муниципальных услуг (</w:t>
      </w:r>
      <w:hyperlink r:id="rId4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BC5C26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BC5C26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BC5C26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B32252">
        <w:rPr>
          <w:sz w:val="26"/>
          <w:szCs w:val="26"/>
        </w:rPr>
        <w:t>23</w:t>
      </w:r>
      <w:r w:rsidR="00460A5D">
        <w:rPr>
          <w:sz w:val="26"/>
          <w:szCs w:val="26"/>
        </w:rPr>
        <w:t>.04</w:t>
      </w:r>
      <w:r w:rsidR="00460A5D" w:rsidRPr="00BC5C26">
        <w:rPr>
          <w:sz w:val="26"/>
          <w:szCs w:val="26"/>
        </w:rPr>
        <w:t xml:space="preserve">.2021 до </w:t>
      </w:r>
      <w:r w:rsidR="00B32252">
        <w:rPr>
          <w:sz w:val="26"/>
          <w:szCs w:val="26"/>
        </w:rPr>
        <w:t>14</w:t>
      </w:r>
      <w:r w:rsidR="00460A5D">
        <w:rPr>
          <w:sz w:val="26"/>
          <w:szCs w:val="26"/>
        </w:rPr>
        <w:t>.05</w:t>
      </w:r>
      <w:r w:rsidR="00460A5D" w:rsidRPr="00BC5C26">
        <w:rPr>
          <w:sz w:val="26"/>
          <w:szCs w:val="26"/>
        </w:rPr>
        <w:t>.2021</w:t>
      </w:r>
      <w:r w:rsidRPr="00BC5C26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BC5C26">
        <w:rPr>
          <w:sz w:val="26"/>
          <w:szCs w:val="26"/>
        </w:rPr>
        <w:t>e-mail</w:t>
      </w:r>
      <w:proofErr w:type="spellEnd"/>
      <w:r w:rsidRPr="00BC5C26">
        <w:rPr>
          <w:sz w:val="26"/>
          <w:szCs w:val="26"/>
        </w:rPr>
        <w:t>:</w:t>
      </w:r>
      <w:proofErr w:type="gramEnd"/>
      <w:r w:rsidRPr="00BC5C26">
        <w:rPr>
          <w:sz w:val="26"/>
          <w:szCs w:val="26"/>
        </w:rPr>
        <w:t xml:space="preserve"> </w:t>
      </w:r>
      <w:proofErr w:type="spellStart"/>
      <w:proofErr w:type="gramStart"/>
      <w:r w:rsidRPr="00BC5C26">
        <w:rPr>
          <w:sz w:val="26"/>
          <w:szCs w:val="26"/>
        </w:rPr>
        <w:t>KAGbornn@yandex.ru</w:t>
      </w:r>
      <w:proofErr w:type="spellEnd"/>
      <w:r w:rsidRPr="00BC5C26">
        <w:rPr>
          <w:sz w:val="26"/>
          <w:szCs w:val="26"/>
        </w:rPr>
        <w:t xml:space="preserve">, </w:t>
      </w:r>
      <w:proofErr w:type="spellStart"/>
      <w:r w:rsidRPr="00BC5C26">
        <w:rPr>
          <w:sz w:val="26"/>
          <w:szCs w:val="26"/>
        </w:rPr>
        <w:t>official@adm.bor.nnov.ru</w:t>
      </w:r>
      <w:proofErr w:type="spellEnd"/>
      <w:r w:rsidRPr="00BC5C26">
        <w:rPr>
          <w:sz w:val="26"/>
          <w:szCs w:val="26"/>
        </w:rPr>
        <w:t>) и региональном портале государственных и муниципальных услуг (</w:t>
      </w:r>
      <w:hyperlink r:id="rId5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BC5C26">
        <w:rPr>
          <w:sz w:val="26"/>
          <w:szCs w:val="26"/>
        </w:rPr>
        <w:t>каб</w:t>
      </w:r>
      <w:proofErr w:type="spellEnd"/>
      <w:r w:rsidRPr="00BC5C26">
        <w:rPr>
          <w:sz w:val="26"/>
          <w:szCs w:val="26"/>
        </w:rPr>
        <w:t>. 513.</w:t>
      </w:r>
      <w:proofErr w:type="gramEnd"/>
    </w:p>
    <w:p w:rsidR="009629C4" w:rsidRPr="00BC5C26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BC5C26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BC5C26">
        <w:rPr>
          <w:spacing w:val="-1"/>
          <w:sz w:val="26"/>
          <w:szCs w:val="26"/>
          <w:lang w:eastAsia="en-US"/>
        </w:rPr>
        <w:t>0</w:t>
      </w:r>
    </w:p>
    <w:p w:rsidR="002512BB" w:rsidRPr="00036E23" w:rsidRDefault="002512BB" w:rsidP="002512B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2512BB" w:rsidRPr="00805915" w:rsidTr="00460A5D">
        <w:trPr>
          <w:trHeight w:val="720"/>
        </w:trPr>
        <w:tc>
          <w:tcPr>
            <w:tcW w:w="4331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2512BB" w:rsidRPr="00805915" w:rsidTr="00460A5D">
        <w:trPr>
          <w:trHeight w:val="395"/>
        </w:trPr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  <w:tr w:rsidR="002512BB" w:rsidRPr="00805915" w:rsidTr="00460A5D"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805915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05915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05915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805915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2512BB" w:rsidRPr="00805915" w:rsidTr="00460A5D">
        <w:trPr>
          <w:trHeight w:val="685"/>
        </w:trPr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2512BB" w:rsidRPr="00805915" w:rsidTr="00460A5D"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2512BB" w:rsidRPr="00805915" w:rsidRDefault="00B32252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14</w:t>
            </w:r>
            <w:r w:rsidR="00460A5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мая</w:t>
            </w:r>
            <w:r w:rsidR="002512BB"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2021 г.</w:t>
            </w:r>
          </w:p>
        </w:tc>
      </w:tr>
    </w:tbl>
    <w:p w:rsidR="003C544E" w:rsidRDefault="003C544E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</w:p>
    <w:p w:rsidR="00F838AB" w:rsidRPr="00BC5C26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lastRenderedPageBreak/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BC5C26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BC5C26" w:rsidRDefault="00F838AB" w:rsidP="0028349A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BC5C26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BC5C26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BC5C26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BC5C26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BC5C26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BC5C26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</w:t>
      </w:r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B32252" w:rsidRPr="00B32252">
        <w:rPr>
          <w:rFonts w:ascii="Times New Roman" w:eastAsia="Times New Roman" w:hAnsi="Times New Roman" w:cs="Times New Roman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ПК-2.1 – «Зона промышленных объектов IV класса вредности (санитарно-защитная зона - 100 м)», дополнительно к основному виду разрешенного использования земельного</w:t>
      </w:r>
      <w:proofErr w:type="gramEnd"/>
      <w:r w:rsidR="00B32252" w:rsidRPr="00B3225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участка «Для производственных нужд» с его сохранением для земельного участка с кадастровым номером 52:19:0301013:407, расположенного по адресу: Нижегородская область, </w:t>
      </w:r>
      <w:proofErr w:type="gramStart"/>
      <w:r w:rsidR="00B32252" w:rsidRPr="00B32252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B32252" w:rsidRPr="00B3225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Бор, </w:t>
      </w:r>
      <w:proofErr w:type="spellStart"/>
      <w:r w:rsidR="00B32252" w:rsidRPr="00B32252">
        <w:rPr>
          <w:rFonts w:ascii="Times New Roman" w:eastAsia="Times New Roman" w:hAnsi="Times New Roman" w:cs="Times New Roman"/>
          <w:sz w:val="26"/>
          <w:szCs w:val="26"/>
          <w:lang w:eastAsia="ar-SA"/>
        </w:rPr>
        <w:t>ш</w:t>
      </w:r>
      <w:proofErr w:type="spellEnd"/>
      <w:r w:rsidR="00B32252" w:rsidRPr="00B3225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  <w:proofErr w:type="spellStart"/>
      <w:r w:rsidR="00B32252" w:rsidRPr="00B32252">
        <w:rPr>
          <w:rFonts w:ascii="Times New Roman" w:eastAsia="Times New Roman" w:hAnsi="Times New Roman" w:cs="Times New Roman"/>
          <w:sz w:val="26"/>
          <w:szCs w:val="26"/>
          <w:lang w:eastAsia="ar-SA"/>
        </w:rPr>
        <w:t>Стеклозаводское</w:t>
      </w:r>
      <w:proofErr w:type="spellEnd"/>
      <w:r w:rsidR="0028349A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BC5C26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BC5C26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104D9D" w:rsidRPr="00BC5C26" w:rsidRDefault="00104D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2F60E0" w:rsidRDefault="002F60E0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Заместитель п</w:t>
      </w:r>
      <w:r w:rsidR="00F66B6C" w:rsidRPr="00BC5C26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ля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2F60E0">
        <w:rPr>
          <w:rFonts w:ascii="Times New Roman" w:hAnsi="Times New Roman" w:cs="Times New Roman"/>
          <w:b/>
          <w:spacing w:val="-1"/>
          <w:sz w:val="26"/>
          <w:szCs w:val="26"/>
        </w:rPr>
        <w:t>Н.Н.Жукова</w:t>
      </w:r>
    </w:p>
    <w:p w:rsidR="00EE4F43" w:rsidRPr="00BC5C26" w:rsidRDefault="00B32252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460A5D">
        <w:rPr>
          <w:rFonts w:ascii="Times New Roman" w:hAnsi="Times New Roman" w:cs="Times New Roman"/>
          <w:sz w:val="26"/>
          <w:szCs w:val="26"/>
        </w:rPr>
        <w:t>.05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303066" w:rsidRDefault="00303066" w:rsidP="00845BD1">
      <w:pPr>
        <w:pStyle w:val="a3"/>
        <w:spacing w:before="44"/>
        <w:ind w:right="813"/>
        <w:rPr>
          <w:spacing w:val="-1"/>
          <w:sz w:val="26"/>
          <w:szCs w:val="26"/>
        </w:rPr>
      </w:pPr>
    </w:p>
    <w:sectPr w:rsidR="00303066" w:rsidSect="00845BD1">
      <w:pgSz w:w="11906" w:h="16838"/>
      <w:pgMar w:top="426" w:right="424" w:bottom="1418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11AF"/>
    <w:rsid w:val="000738E6"/>
    <w:rsid w:val="00080080"/>
    <w:rsid w:val="001036B2"/>
    <w:rsid w:val="00103A18"/>
    <w:rsid w:val="00104A75"/>
    <w:rsid w:val="00104D9D"/>
    <w:rsid w:val="00116737"/>
    <w:rsid w:val="00120BD9"/>
    <w:rsid w:val="00197421"/>
    <w:rsid w:val="001A0623"/>
    <w:rsid w:val="001B501C"/>
    <w:rsid w:val="001B771E"/>
    <w:rsid w:val="001C5A7F"/>
    <w:rsid w:val="001D64F2"/>
    <w:rsid w:val="002512BB"/>
    <w:rsid w:val="0028349A"/>
    <w:rsid w:val="00290547"/>
    <w:rsid w:val="00294C8D"/>
    <w:rsid w:val="002F37ED"/>
    <w:rsid w:val="002F60E0"/>
    <w:rsid w:val="00303066"/>
    <w:rsid w:val="00322CA5"/>
    <w:rsid w:val="00326312"/>
    <w:rsid w:val="00372E22"/>
    <w:rsid w:val="00386379"/>
    <w:rsid w:val="00391FCD"/>
    <w:rsid w:val="003B6BEF"/>
    <w:rsid w:val="003C544E"/>
    <w:rsid w:val="003E154C"/>
    <w:rsid w:val="003E449E"/>
    <w:rsid w:val="003F2297"/>
    <w:rsid w:val="003F3180"/>
    <w:rsid w:val="004473EC"/>
    <w:rsid w:val="00460A5D"/>
    <w:rsid w:val="00470173"/>
    <w:rsid w:val="0048684D"/>
    <w:rsid w:val="004C54D6"/>
    <w:rsid w:val="004F2E5E"/>
    <w:rsid w:val="005558B7"/>
    <w:rsid w:val="005F3D97"/>
    <w:rsid w:val="005F4CA8"/>
    <w:rsid w:val="006038CB"/>
    <w:rsid w:val="006053DA"/>
    <w:rsid w:val="00610985"/>
    <w:rsid w:val="00680A4E"/>
    <w:rsid w:val="00686D86"/>
    <w:rsid w:val="007135F5"/>
    <w:rsid w:val="007203C8"/>
    <w:rsid w:val="00763FCD"/>
    <w:rsid w:val="00765769"/>
    <w:rsid w:val="00805915"/>
    <w:rsid w:val="0080704E"/>
    <w:rsid w:val="00814883"/>
    <w:rsid w:val="00833BDF"/>
    <w:rsid w:val="00845BD1"/>
    <w:rsid w:val="00881A4D"/>
    <w:rsid w:val="008B0C25"/>
    <w:rsid w:val="008B10B6"/>
    <w:rsid w:val="008B6766"/>
    <w:rsid w:val="00957BE1"/>
    <w:rsid w:val="009613F3"/>
    <w:rsid w:val="009629C4"/>
    <w:rsid w:val="009E47C9"/>
    <w:rsid w:val="00A63B47"/>
    <w:rsid w:val="00A85378"/>
    <w:rsid w:val="00A9058F"/>
    <w:rsid w:val="00AB2EEB"/>
    <w:rsid w:val="00AC18C8"/>
    <w:rsid w:val="00AE2D2B"/>
    <w:rsid w:val="00B25131"/>
    <w:rsid w:val="00B255C9"/>
    <w:rsid w:val="00B27748"/>
    <w:rsid w:val="00B32252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37802"/>
    <w:rsid w:val="00C62D1F"/>
    <w:rsid w:val="00C673B5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527B2"/>
    <w:rsid w:val="00D55F56"/>
    <w:rsid w:val="00D56220"/>
    <w:rsid w:val="00D7469F"/>
    <w:rsid w:val="00DB2070"/>
    <w:rsid w:val="00DB5A78"/>
    <w:rsid w:val="00DD5954"/>
    <w:rsid w:val="00DF4BF9"/>
    <w:rsid w:val="00E027AE"/>
    <w:rsid w:val="00E11EA1"/>
    <w:rsid w:val="00E13320"/>
    <w:rsid w:val="00E40109"/>
    <w:rsid w:val="00E57759"/>
    <w:rsid w:val="00E7607A"/>
    <w:rsid w:val="00E85A41"/>
    <w:rsid w:val="00EA2D65"/>
    <w:rsid w:val="00EA3E58"/>
    <w:rsid w:val="00EE4F43"/>
    <w:rsid w:val="00EF4513"/>
    <w:rsid w:val="00EF5856"/>
    <w:rsid w:val="00F16D99"/>
    <w:rsid w:val="00F20603"/>
    <w:rsid w:val="00F37552"/>
    <w:rsid w:val="00F66B6C"/>
    <w:rsid w:val="00F838AB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50</cp:revision>
  <cp:lastPrinted>2021-05-19T11:58:00Z</cp:lastPrinted>
  <dcterms:created xsi:type="dcterms:W3CDTF">2020-08-27T10:36:00Z</dcterms:created>
  <dcterms:modified xsi:type="dcterms:W3CDTF">2021-05-20T07:13:00Z</dcterms:modified>
</cp:coreProperties>
</file>