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5BA" w:rsidRDefault="009A55BA" w:rsidP="00FA1F70">
      <w:pPr>
        <w:pStyle w:val="a5"/>
        <w:spacing w:before="44"/>
        <w:rPr>
          <w:rFonts w:cs="Calibri"/>
          <w:b/>
          <w:spacing w:val="-1"/>
        </w:rPr>
      </w:pPr>
    </w:p>
    <w:p w:rsidR="00A10125" w:rsidRPr="008F0CE7" w:rsidRDefault="00A10125" w:rsidP="00A10125">
      <w:pPr>
        <w:pStyle w:val="a5"/>
        <w:spacing w:after="0"/>
        <w:jc w:val="center"/>
        <w:rPr>
          <w:b/>
          <w:spacing w:val="-1"/>
          <w:sz w:val="26"/>
          <w:szCs w:val="26"/>
        </w:rPr>
      </w:pPr>
      <w:r w:rsidRPr="008F0CE7">
        <w:rPr>
          <w:b/>
          <w:spacing w:val="-1"/>
          <w:sz w:val="26"/>
          <w:szCs w:val="26"/>
        </w:rPr>
        <w:t>Оповещение</w:t>
      </w:r>
      <w:r w:rsidRPr="008F0CE7">
        <w:rPr>
          <w:b/>
          <w:spacing w:val="-3"/>
          <w:sz w:val="26"/>
          <w:szCs w:val="26"/>
        </w:rPr>
        <w:t xml:space="preserve"> </w:t>
      </w:r>
      <w:r w:rsidRPr="008F0CE7">
        <w:rPr>
          <w:b/>
          <w:sz w:val="26"/>
          <w:szCs w:val="26"/>
        </w:rPr>
        <w:t xml:space="preserve">о </w:t>
      </w:r>
      <w:r w:rsidRPr="008F0CE7">
        <w:rPr>
          <w:b/>
          <w:spacing w:val="-1"/>
          <w:sz w:val="26"/>
          <w:szCs w:val="26"/>
        </w:rPr>
        <w:t>начале общественных</w:t>
      </w:r>
      <w:r w:rsidRPr="008F0CE7">
        <w:rPr>
          <w:b/>
          <w:spacing w:val="-3"/>
          <w:sz w:val="26"/>
          <w:szCs w:val="26"/>
        </w:rPr>
        <w:t xml:space="preserve"> </w:t>
      </w:r>
      <w:r w:rsidRPr="008F0CE7">
        <w:rPr>
          <w:b/>
          <w:spacing w:val="-1"/>
          <w:sz w:val="26"/>
          <w:szCs w:val="26"/>
        </w:rPr>
        <w:t>обсуждений</w:t>
      </w:r>
    </w:p>
    <w:p w:rsidR="00A10125" w:rsidRPr="008F0CE7" w:rsidRDefault="00A10125" w:rsidP="00A10125">
      <w:pPr>
        <w:pStyle w:val="a5"/>
        <w:spacing w:after="0"/>
        <w:jc w:val="center"/>
        <w:rPr>
          <w:b/>
          <w:sz w:val="26"/>
          <w:szCs w:val="26"/>
        </w:rPr>
      </w:pPr>
    </w:p>
    <w:p w:rsidR="00A10125" w:rsidRPr="00593A97" w:rsidRDefault="00A10125" w:rsidP="00A10125">
      <w:pPr>
        <w:ind w:firstLine="709"/>
        <w:jc w:val="both"/>
      </w:pPr>
      <w:r w:rsidRPr="00593A97">
        <w:t>На общественные обсуждения представляется проект решения о внесении изменений в Том 1 «Положение о территориальном планировании» и Том 2 «Карты в составе мат</w:t>
      </w:r>
      <w:r w:rsidRPr="00593A97">
        <w:t>е</w:t>
      </w:r>
      <w:r w:rsidRPr="00593A97">
        <w:t>риалов по обоснованию» Генерального плана городского округа город Бор Нижегородской области, утвержденный решением Совета депутатов городского округа город Бор Нижегородской области от 25.12.2012 №113, в части:</w:t>
      </w:r>
    </w:p>
    <w:p w:rsidR="00A10125" w:rsidRPr="00593A97" w:rsidRDefault="00A10125" w:rsidP="00A10125">
      <w:pPr>
        <w:ind w:firstLine="709"/>
        <w:jc w:val="both"/>
      </w:pPr>
      <w:r w:rsidRPr="00593A97">
        <w:t>- включения в границы городского округа город Бор, изменения границ лесопарковых зон на территории и земель особо охраняемых территорий и объектов для земельных участков с кадастровыми номерами 52:20:1900014:160, 52:20:1900014:161, 52:20:1900014:162, 52:20:1900014:163, 52:20:1900014:164, 52:20:1900014:165, 52:20:1900014:166, 52:20:1900014:167, 52:20:1900014:168, 52:20:1900014:169, 52:20:1900014:171, 52:20:1900014:193, 52:20:1900014:194, 52:20:1900014:195, и земельных участков, полученных путем выдела из земельного участка с кадастровым номером 52:20:1900014:337 (Борское районное лесничество, Борское участковое лесничество квартал 98 выдел 35, части выделов 28, 29, 36, 38, 46, 49, площадью 5,1903 га; Борское районное лесничество, Борское участковое лесничество квартал 98 часть выдела 48, площадью 0,2169 га; Борское районное лесничество, Борское участковое лесничество квартал 98 части выделов 27, 48 площадью 0,7422 га; Борское районное лесничество, Борское участковое лесничество квартал 98 часть выдела 48, площадью 0,0513 га; Борское районное лесничество, Борское участковое лесничество квартал 98 часть выдела 48, площадью 0,0255 га) согласно приказу департамента лесного хозяйства Нижегородской области от 17.06.2020 №434, и установления для данных земельных участков функциональной зоны ТСП-Р3 – «Зона рекреационных объектов (объектов длительного отдыха)»;</w:t>
      </w:r>
    </w:p>
    <w:p w:rsidR="00A10125" w:rsidRPr="00593A97" w:rsidRDefault="00A10125" w:rsidP="00A10125">
      <w:pPr>
        <w:ind w:firstLine="709"/>
        <w:jc w:val="both"/>
      </w:pPr>
      <w:r w:rsidRPr="00593A97">
        <w:t xml:space="preserve">- отображения ВЛ-35кВ от ВЛ-35кВ №3519 «Моховые Горы –СГ32» по адресу: городской округ город Бор, от оп. №44ВЛ 35 кВ №3519 Моховые горы – СГ32 до участка: </w:t>
      </w:r>
      <w:proofErr w:type="spellStart"/>
      <w:r w:rsidRPr="00593A97">
        <w:t>Краснослободский</w:t>
      </w:r>
      <w:proofErr w:type="spellEnd"/>
      <w:r w:rsidRPr="00593A97">
        <w:t xml:space="preserve"> с/с, восточнее д. </w:t>
      </w:r>
      <w:proofErr w:type="spellStart"/>
      <w:r w:rsidRPr="00593A97">
        <w:t>Оманово</w:t>
      </w:r>
      <w:proofErr w:type="spellEnd"/>
      <w:r w:rsidRPr="00593A97">
        <w:t xml:space="preserve">, </w:t>
      </w:r>
      <w:proofErr w:type="spellStart"/>
      <w:r w:rsidRPr="00593A97">
        <w:t>уч</w:t>
      </w:r>
      <w:proofErr w:type="spellEnd"/>
      <w:r w:rsidRPr="00593A97">
        <w:t>. 147 «Г»;</w:t>
      </w:r>
    </w:p>
    <w:p w:rsidR="00A10125" w:rsidRPr="00593A97" w:rsidRDefault="00A10125" w:rsidP="00A10125">
      <w:pPr>
        <w:ind w:firstLine="709"/>
        <w:jc w:val="both"/>
      </w:pPr>
      <w:r w:rsidRPr="00593A97">
        <w:t>- отображения планируемой автомобильной дороги, ведущей к туристическому объекту «</w:t>
      </w:r>
      <w:proofErr w:type="spellStart"/>
      <w:r w:rsidRPr="00593A97">
        <w:t>Волгонариум</w:t>
      </w:r>
      <w:proofErr w:type="spellEnd"/>
      <w:r w:rsidRPr="00593A97">
        <w:t>» (инвестиционный проект «Строительство автодороги с развязкой и парковочной зоной в г. Бор» на земельном участке ориентировочной площадью 65833 кв.м., расположенном в Нижегородской области, городской округ город Бор, город Бор, от +0,000 км автомобильной дороги «Объездная дорога Бор от а/</w:t>
      </w:r>
      <w:proofErr w:type="spellStart"/>
      <w:r w:rsidRPr="00593A97">
        <w:t>д</w:t>
      </w:r>
      <w:proofErr w:type="spellEnd"/>
      <w:r w:rsidRPr="00593A97">
        <w:t xml:space="preserve"> </w:t>
      </w:r>
      <w:proofErr w:type="spellStart"/>
      <w:r w:rsidRPr="00593A97">
        <w:t>Н.Новгород-Шахунья-Киров</w:t>
      </w:r>
      <w:proofErr w:type="spellEnd"/>
      <w:r w:rsidRPr="00593A97">
        <w:t xml:space="preserve"> до подъезда к паромной переправе в Нижегородской области» до +1,100 км автомобильной дороги «Объездная дорога от канатной дороги до </w:t>
      </w:r>
      <w:proofErr w:type="spellStart"/>
      <w:r w:rsidRPr="00593A97">
        <w:t>Стеклозаводского</w:t>
      </w:r>
      <w:proofErr w:type="spellEnd"/>
      <w:r w:rsidRPr="00593A97">
        <w:t xml:space="preserve"> шоссе»);</w:t>
      </w:r>
    </w:p>
    <w:p w:rsidR="00A10125" w:rsidRPr="00593A97" w:rsidRDefault="00A10125" w:rsidP="00A10125">
      <w:pPr>
        <w:ind w:firstLine="709"/>
        <w:jc w:val="both"/>
      </w:pPr>
      <w:r w:rsidRPr="00593A97">
        <w:t>- изменения (частично) границ функциональной зоны ТСП-ЭП – «Зона экологического и природного ландшафта», и границ функциональной зоны СТН-Б – «Зона многофункциональной застройки срединной части города Бор», в районе земельного участка с кадастровым номером 52:19:0000000:885, расположенного по адресу: Нижегородская область, городской округ город Бор, г. Бор, на правой стороне транспортной развязки Бор-Киров, и корректировка расположения транспортной развязки Бор-Киров.</w:t>
      </w:r>
    </w:p>
    <w:p w:rsidR="00A10125" w:rsidRPr="00593A97" w:rsidRDefault="00A10125" w:rsidP="00A10125">
      <w:pPr>
        <w:ind w:firstLine="709"/>
        <w:jc w:val="both"/>
        <w:rPr>
          <w:spacing w:val="-1"/>
        </w:rPr>
      </w:pPr>
    </w:p>
    <w:p w:rsidR="00A10125" w:rsidRPr="00593A97" w:rsidRDefault="00A10125" w:rsidP="00A1012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ind w:firstLine="709"/>
        <w:jc w:val="both"/>
        <w:rPr>
          <w:spacing w:val="-1"/>
        </w:rPr>
      </w:pPr>
      <w:r w:rsidRPr="00593A97">
        <w:rPr>
          <w:spacing w:val="-1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A10125" w:rsidRPr="00593A97" w:rsidRDefault="00A10125" w:rsidP="00A1012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ind w:firstLine="709"/>
        <w:jc w:val="both"/>
        <w:rPr>
          <w:spacing w:val="-1"/>
        </w:rPr>
      </w:pPr>
    </w:p>
    <w:p w:rsidR="00A10125" w:rsidRPr="00593A97" w:rsidRDefault="00A10125" w:rsidP="00A10125">
      <w:pPr>
        <w:ind w:firstLine="709"/>
        <w:jc w:val="both"/>
        <w:rPr>
          <w:color w:val="0000FF"/>
          <w:spacing w:val="-1"/>
        </w:rPr>
      </w:pPr>
      <w:r w:rsidRPr="00593A97">
        <w:rPr>
          <w:spacing w:val="-1"/>
        </w:rPr>
        <w:t>Информационные материалы по теме общественных</w:t>
      </w:r>
      <w:r w:rsidRPr="00593A97">
        <w:t xml:space="preserve"> обсуждений будут размещены на официальном сайте органов местно самоуправления городского округа город Бор Нижегородской области </w:t>
      </w:r>
      <w:r w:rsidRPr="00593A97">
        <w:rPr>
          <w:spacing w:val="-1"/>
        </w:rPr>
        <w:t>(</w:t>
      </w:r>
      <w:hyperlink r:id="rId6" w:history="1">
        <w:r w:rsidRPr="00593A97">
          <w:rPr>
            <w:rStyle w:val="a4"/>
            <w:spacing w:val="-1"/>
            <w:u w:val="none"/>
          </w:rPr>
          <w:t>www.borcity.ru</w:t>
        </w:r>
      </w:hyperlink>
      <w:r w:rsidRPr="00593A97">
        <w:rPr>
          <w:spacing w:val="-1"/>
        </w:rPr>
        <w:t xml:space="preserve">) и региональном портале государственных и муниципальных услуг </w:t>
      </w:r>
      <w:r w:rsidRPr="00593A97">
        <w:rPr>
          <w:rStyle w:val="a4"/>
          <w:color w:val="auto"/>
          <w:spacing w:val="-1"/>
          <w:u w:val="none"/>
        </w:rPr>
        <w:t>(</w:t>
      </w:r>
      <w:hyperlink r:id="rId7" w:history="1">
        <w:r w:rsidRPr="00593A97">
          <w:rPr>
            <w:rStyle w:val="a4"/>
            <w:spacing w:val="-1"/>
          </w:rPr>
          <w:t>http://public-hearing.bingosoft-office.ru/</w:t>
        </w:r>
      </w:hyperlink>
      <w:r w:rsidRPr="00593A97">
        <w:rPr>
          <w:rStyle w:val="a4"/>
          <w:spacing w:val="-1"/>
          <w:u w:val="none"/>
        </w:rPr>
        <w:t xml:space="preserve">) </w:t>
      </w:r>
      <w:r w:rsidRPr="00593A97">
        <w:t>с 22.01.2021 по 22.02.2021.</w:t>
      </w:r>
    </w:p>
    <w:p w:rsidR="00A10125" w:rsidRPr="00593A97" w:rsidRDefault="00A10125" w:rsidP="00A10125">
      <w:pPr>
        <w:ind w:firstLine="709"/>
        <w:jc w:val="both"/>
      </w:pPr>
    </w:p>
    <w:p w:rsidR="00A10125" w:rsidRPr="00593A97" w:rsidRDefault="00A10125" w:rsidP="00A10125">
      <w:pPr>
        <w:ind w:firstLine="709"/>
        <w:jc w:val="both"/>
      </w:pPr>
      <w:r w:rsidRPr="00593A97">
        <w:t xml:space="preserve">Консультации по теме общественных обсуждений проводятся по телефону 8(83159) 37184. </w:t>
      </w:r>
    </w:p>
    <w:p w:rsidR="00A10125" w:rsidRPr="00593A97" w:rsidRDefault="00A10125" w:rsidP="00A10125">
      <w:pPr>
        <w:ind w:firstLine="709"/>
        <w:jc w:val="both"/>
      </w:pPr>
    </w:p>
    <w:p w:rsidR="00A10125" w:rsidRPr="00593A97" w:rsidRDefault="00A10125" w:rsidP="00A1012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ind w:firstLine="709"/>
        <w:jc w:val="both"/>
        <w:rPr>
          <w:spacing w:val="-1"/>
        </w:rPr>
      </w:pPr>
      <w:r w:rsidRPr="00593A97">
        <w:rPr>
          <w:spacing w:val="-1"/>
        </w:rPr>
        <w:t>Перечень</w:t>
      </w:r>
      <w:r w:rsidRPr="00593A97">
        <w:t xml:space="preserve"> </w:t>
      </w:r>
      <w:r w:rsidRPr="00593A97">
        <w:rPr>
          <w:spacing w:val="-1"/>
        </w:rPr>
        <w:t>информационных материалов</w:t>
      </w:r>
      <w:r w:rsidRPr="00593A97">
        <w:t xml:space="preserve"> к</w:t>
      </w:r>
      <w:r w:rsidRPr="00593A97">
        <w:rPr>
          <w:spacing w:val="-3"/>
        </w:rPr>
        <w:t xml:space="preserve"> </w:t>
      </w:r>
      <w:r w:rsidRPr="00593A97">
        <w:rPr>
          <w:spacing w:val="-1"/>
        </w:rPr>
        <w:t>проекту:</w:t>
      </w:r>
    </w:p>
    <w:p w:rsidR="00A10125" w:rsidRPr="00593A97" w:rsidRDefault="00A10125" w:rsidP="00A1012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ind w:firstLine="709"/>
        <w:jc w:val="both"/>
        <w:rPr>
          <w:color w:val="FF0000"/>
          <w:spacing w:val="-1"/>
        </w:rPr>
      </w:pPr>
      <w:r w:rsidRPr="00593A97">
        <w:rPr>
          <w:spacing w:val="-1"/>
        </w:rPr>
        <w:t>1) Проект генерального плана городского округа, подготовленного применительно к отдельным населенным пунктам, входящим в состав поселения, городского округа.</w:t>
      </w:r>
    </w:p>
    <w:p w:rsidR="00A10125" w:rsidRDefault="00A10125" w:rsidP="00A10125">
      <w:pPr>
        <w:ind w:firstLine="709"/>
        <w:jc w:val="both"/>
        <w:rPr>
          <w:spacing w:val="-1"/>
        </w:rPr>
      </w:pPr>
    </w:p>
    <w:p w:rsidR="00A10125" w:rsidRPr="00593A97" w:rsidRDefault="00A10125" w:rsidP="00A10125">
      <w:pPr>
        <w:ind w:firstLine="709"/>
        <w:jc w:val="both"/>
        <w:rPr>
          <w:rStyle w:val="a4"/>
          <w:spacing w:val="-1"/>
          <w:u w:val="none"/>
        </w:rPr>
      </w:pPr>
      <w:r w:rsidRPr="00593A97">
        <w:rPr>
          <w:spacing w:val="-1"/>
        </w:rPr>
        <w:t>Участники общественных обсуждений вправе вносить предложения и замечания, касающиеся проекта, в срок до 22.02.2021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593A97">
        <w:rPr>
          <w:spacing w:val="-1"/>
        </w:rPr>
        <w:t>e-mail</w:t>
      </w:r>
      <w:proofErr w:type="spellEnd"/>
      <w:r w:rsidRPr="00593A97">
        <w:rPr>
          <w:spacing w:val="-1"/>
        </w:rPr>
        <w:t>:</w:t>
      </w:r>
      <w:r w:rsidRPr="00593A97">
        <w:t xml:space="preserve"> </w:t>
      </w:r>
      <w:proofErr w:type="spellStart"/>
      <w:r w:rsidRPr="00593A97">
        <w:rPr>
          <w:lang w:val="en-US"/>
        </w:rPr>
        <w:t>KAGbornn</w:t>
      </w:r>
      <w:proofErr w:type="spellEnd"/>
      <w:r w:rsidRPr="00593A97">
        <w:t>@</w:t>
      </w:r>
      <w:proofErr w:type="spellStart"/>
      <w:r w:rsidRPr="00593A97">
        <w:rPr>
          <w:lang w:val="en-US"/>
        </w:rPr>
        <w:t>yandex</w:t>
      </w:r>
      <w:proofErr w:type="spellEnd"/>
      <w:r w:rsidRPr="00593A97">
        <w:t>.</w:t>
      </w:r>
      <w:proofErr w:type="spellStart"/>
      <w:r w:rsidRPr="00593A97">
        <w:rPr>
          <w:lang w:val="en-US"/>
        </w:rPr>
        <w:t>ru</w:t>
      </w:r>
      <w:proofErr w:type="spellEnd"/>
      <w:r w:rsidRPr="00593A97">
        <w:rPr>
          <w:color w:val="000000"/>
        </w:rPr>
        <w:t xml:space="preserve">, </w:t>
      </w:r>
      <w:proofErr w:type="spellStart"/>
      <w:r w:rsidRPr="00593A97">
        <w:rPr>
          <w:color w:val="000000"/>
          <w:shd w:val="clear" w:color="auto" w:fill="FFFFFF"/>
        </w:rPr>
        <w:t>official@adm.bor.nnov.ru</w:t>
      </w:r>
      <w:proofErr w:type="spellEnd"/>
      <w:r w:rsidRPr="00593A97">
        <w:rPr>
          <w:color w:val="000000"/>
          <w:shd w:val="clear" w:color="auto" w:fill="FFFFFF"/>
        </w:rPr>
        <w:t xml:space="preserve">) </w:t>
      </w:r>
      <w:r w:rsidRPr="00593A97">
        <w:rPr>
          <w:spacing w:val="-1"/>
        </w:rPr>
        <w:t xml:space="preserve">и региональном портале государственных и </w:t>
      </w:r>
      <w:r w:rsidRPr="00593A97">
        <w:t>муниципальных услуг</w:t>
      </w:r>
      <w:r>
        <w:t xml:space="preserve"> </w:t>
      </w:r>
      <w:r w:rsidRPr="00593A97">
        <w:rPr>
          <w:rStyle w:val="a4"/>
          <w:color w:val="auto"/>
          <w:spacing w:val="-1"/>
          <w:u w:val="none"/>
        </w:rPr>
        <w:t>(</w:t>
      </w:r>
      <w:hyperlink r:id="rId8" w:history="1">
        <w:r w:rsidRPr="00593A97">
          <w:rPr>
            <w:rStyle w:val="a4"/>
            <w:spacing w:val="-1"/>
          </w:rPr>
          <w:t>http://public-hearing.bingosoft-office.ru/</w:t>
        </w:r>
      </w:hyperlink>
      <w:r w:rsidRPr="00593A97">
        <w:rPr>
          <w:rStyle w:val="a4"/>
          <w:spacing w:val="-1"/>
          <w:u w:val="none"/>
        </w:rPr>
        <w:t xml:space="preserve">) </w:t>
      </w:r>
      <w:r w:rsidRPr="00593A97">
        <w:t xml:space="preserve">или почтовым отправлением на адрес: 606440, Нижегородская область, г. Бор, ул. Ленина, д. 97, </w:t>
      </w:r>
      <w:proofErr w:type="spellStart"/>
      <w:r w:rsidRPr="00593A97">
        <w:t>каб</w:t>
      </w:r>
      <w:proofErr w:type="spellEnd"/>
      <w:r w:rsidRPr="00593A97">
        <w:t>. 513.</w:t>
      </w:r>
      <w:r w:rsidRPr="00593A97">
        <w:rPr>
          <w:spacing w:val="-1"/>
        </w:rPr>
        <w:t xml:space="preserve"> </w:t>
      </w:r>
    </w:p>
    <w:p w:rsidR="00200D4F" w:rsidRPr="002E7673" w:rsidRDefault="00200D4F" w:rsidP="008F17EC">
      <w:pPr>
        <w:pStyle w:val="a5"/>
        <w:spacing w:after="0"/>
        <w:jc w:val="center"/>
        <w:rPr>
          <w:sz w:val="24"/>
          <w:szCs w:val="24"/>
        </w:rPr>
      </w:pPr>
    </w:p>
    <w:sectPr w:rsidR="00200D4F" w:rsidRPr="002E7673" w:rsidSect="00200D4F">
      <w:pgSz w:w="11906" w:h="16838"/>
      <w:pgMar w:top="426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efaultTabStop w:val="708"/>
  <w:characterSpacingControl w:val="doNotCompress"/>
  <w:compat/>
  <w:rsids>
    <w:rsidRoot w:val="0068590F"/>
    <w:rsid w:val="00003218"/>
    <w:rsid w:val="00013F15"/>
    <w:rsid w:val="00020D78"/>
    <w:rsid w:val="00025366"/>
    <w:rsid w:val="00025C3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368C"/>
    <w:rsid w:val="001F4963"/>
    <w:rsid w:val="001F664D"/>
    <w:rsid w:val="00200D4F"/>
    <w:rsid w:val="002079AC"/>
    <w:rsid w:val="00233AB2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E7673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45B07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E64A8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7F64D9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25C1"/>
    <w:rsid w:val="0088627C"/>
    <w:rsid w:val="00890FCC"/>
    <w:rsid w:val="008915A9"/>
    <w:rsid w:val="008B0BF0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8F17EC"/>
    <w:rsid w:val="00904C44"/>
    <w:rsid w:val="00911F78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31C3"/>
    <w:rsid w:val="009F6DF5"/>
    <w:rsid w:val="00A02015"/>
    <w:rsid w:val="00A0591B"/>
    <w:rsid w:val="00A07267"/>
    <w:rsid w:val="00A10125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C17AED"/>
    <w:rsid w:val="00C232BA"/>
    <w:rsid w:val="00C27C6E"/>
    <w:rsid w:val="00C31915"/>
    <w:rsid w:val="00C45FBB"/>
    <w:rsid w:val="00C47894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50619"/>
    <w:rsid w:val="00F53609"/>
    <w:rsid w:val="00F53783"/>
    <w:rsid w:val="00F55103"/>
    <w:rsid w:val="00F609AB"/>
    <w:rsid w:val="00F61D0D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7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-hearing.bingosoft-office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E924D-4967-4B6A-B39F-E1BCACFFC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4643</CharactersWithSpaces>
  <SharedDoc>false</SharedDoc>
  <HLinks>
    <vt:vector size="18" baseType="variant">
      <vt:variant>
        <vt:i4>2818109</vt:i4>
      </vt:variant>
      <vt:variant>
        <vt:i4>6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1</cp:lastModifiedBy>
  <cp:revision>2</cp:revision>
  <cp:lastPrinted>2020-08-20T11:06:00Z</cp:lastPrinted>
  <dcterms:created xsi:type="dcterms:W3CDTF">2021-01-21T13:35:00Z</dcterms:created>
  <dcterms:modified xsi:type="dcterms:W3CDTF">2021-01-21T13:35:00Z</dcterms:modified>
</cp:coreProperties>
</file>