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774E6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D5A" w:rsidRPr="002A5D5A" w:rsidRDefault="002A5D5A" w:rsidP="002A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5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2A5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2A5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3E1AC5" w:rsidRDefault="002A5D5A" w:rsidP="002A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5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 «Обеспечение сельскохозяйственного прои</w:t>
            </w:r>
            <w:r w:rsidRPr="002A5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  <w:r w:rsidRPr="002A5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водства»,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кадастровым номером 52:20:1400056:1</w:t>
            </w:r>
          </w:p>
          <w:p w:rsidR="003204EC" w:rsidRPr="005774E6" w:rsidRDefault="003204EC" w:rsidP="00320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3E1AC5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D5A" w:rsidRPr="002A5D5A" w:rsidRDefault="002A5D5A" w:rsidP="002A5D5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A5D5A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2A5D5A" w:rsidRPr="002A5D5A" w:rsidRDefault="002A5D5A" w:rsidP="002A5D5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A5D5A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</w:t>
            </w:r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для земельного участка ориентировочной площадью 9376 кв.м., расположенного по адресу: </w:t>
            </w:r>
            <w:proofErr w:type="gramStart"/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Нижегородская область, городской округ город Бор, примыкающий с юго-восточной стороны к земельному участку с кадастровым номером 52:20:1400056:1 условно разрешенный</w:t>
            </w:r>
            <w:r w:rsidRPr="002A5D5A">
              <w:rPr>
                <w:rFonts w:ascii="Times New Roman" w:hAnsi="Times New Roman" w:cs="Times New Roman"/>
                <w:sz w:val="26"/>
                <w:szCs w:val="26"/>
              </w:rPr>
              <w:t xml:space="preserve"> вид использования земельного участка «</w:t>
            </w:r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Обеспечение сельскохозяйственного прои</w:t>
            </w:r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з</w:t>
            </w:r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водства</w:t>
            </w:r>
            <w:r w:rsidRPr="002A5D5A">
              <w:rPr>
                <w:rFonts w:ascii="Times New Roman" w:hAnsi="Times New Roman" w:cs="Times New Roman"/>
                <w:sz w:val="26"/>
                <w:szCs w:val="26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СХ-3 – «Зона объектов сельскохозяйственного</w:t>
            </w:r>
            <w:proofErr w:type="gramEnd"/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производства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2A5D5A">
                <w:rPr>
                  <w:rFonts w:ascii="Times New Roman" w:hAnsi="Times New Roman" w:cs="Times New Roman"/>
                  <w:spacing w:val="-1"/>
                  <w:sz w:val="26"/>
                  <w:szCs w:val="26"/>
                </w:rPr>
                <w:t>300 м</w:t>
              </w:r>
            </w:smartTag>
            <w:r w:rsidRPr="002A5D5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Pr="002A5D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91F00" w:rsidRPr="005774E6" w:rsidRDefault="002A5D5A" w:rsidP="002A5D5A">
            <w:pPr>
              <w:pStyle w:val="ConsPlusNormal0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D5A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2A5D5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2A5D5A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2A5D5A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2A5D5A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A5D5A">
                <w:rPr>
                  <w:rFonts w:ascii="Times New Roman" w:hAnsi="Times New Roman" w:cs="Times New Roman"/>
                  <w:sz w:val="26"/>
                  <w:szCs w:val="26"/>
                </w:rPr>
                <w:t>www.borcity.ru</w:t>
              </w:r>
            </w:hyperlink>
            <w:r w:rsidR="003E1AC5" w:rsidRPr="002A5D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2A5D5A"/>
    <w:rsid w:val="003204EC"/>
    <w:rsid w:val="003413A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12C25"/>
    <w:rsid w:val="00541299"/>
    <w:rsid w:val="00565F46"/>
    <w:rsid w:val="005774E6"/>
    <w:rsid w:val="0058783E"/>
    <w:rsid w:val="006361A1"/>
    <w:rsid w:val="007722F3"/>
    <w:rsid w:val="00791F00"/>
    <w:rsid w:val="007C5D4A"/>
    <w:rsid w:val="00843A36"/>
    <w:rsid w:val="00855F0F"/>
    <w:rsid w:val="00932144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 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dcterms:created xsi:type="dcterms:W3CDTF">2020-09-22T11:09:00Z</dcterms:created>
  <dcterms:modified xsi:type="dcterms:W3CDTF">2022-10-06T10:30:00Z</dcterms:modified>
</cp:coreProperties>
</file>