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2FD" w:rsidRDefault="00A262FD" w:rsidP="00A262FD">
      <w:pPr>
        <w:ind w:left="15"/>
        <w:rPr>
          <w:rFonts w:ascii="Arial" w:hAnsi="Arial" w:cs="Arial"/>
          <w:b/>
          <w:color w:val="000000"/>
        </w:rPr>
      </w:pPr>
      <w:r w:rsidRPr="00A262FD">
        <w:rPr>
          <w:rFonts w:ascii="Arial" w:hAnsi="Arial" w:cs="Arial"/>
          <w:b/>
          <w:color w:val="000000"/>
        </w:rPr>
        <w:t>Согласовано</w:t>
      </w:r>
      <w:proofErr w:type="gramStart"/>
      <w:r w:rsidRPr="00A262FD">
        <w:rPr>
          <w:rFonts w:ascii="Arial" w:hAnsi="Arial" w:cs="Arial"/>
          <w:b/>
          <w:color w:val="000000"/>
        </w:rPr>
        <w:t xml:space="preserve">                                  </w:t>
      </w:r>
      <w:r>
        <w:rPr>
          <w:rFonts w:ascii="Arial" w:hAnsi="Arial" w:cs="Arial"/>
          <w:b/>
          <w:color w:val="000000"/>
        </w:rPr>
        <w:t xml:space="preserve">                            </w:t>
      </w:r>
      <w:r w:rsidRPr="00A262FD">
        <w:rPr>
          <w:rFonts w:ascii="Arial" w:hAnsi="Arial" w:cs="Arial"/>
          <w:b/>
          <w:color w:val="000000"/>
        </w:rPr>
        <w:t xml:space="preserve">                         У</w:t>
      </w:r>
      <w:proofErr w:type="gramEnd"/>
      <w:r w:rsidRPr="00A262FD">
        <w:rPr>
          <w:rFonts w:ascii="Arial" w:hAnsi="Arial" w:cs="Arial"/>
          <w:b/>
          <w:color w:val="000000"/>
        </w:rPr>
        <w:t>тверждаю</w:t>
      </w:r>
    </w:p>
    <w:p w:rsidR="00A262FD" w:rsidRPr="00A262FD" w:rsidRDefault="00A262FD" w:rsidP="00A262FD">
      <w:pPr>
        <w:ind w:left="15"/>
        <w:rPr>
          <w:rFonts w:ascii="Arial" w:hAnsi="Arial" w:cs="Arial"/>
          <w:b/>
          <w:color w:val="000000"/>
        </w:rPr>
      </w:pPr>
    </w:p>
    <w:p w:rsidR="00A262FD" w:rsidRPr="00A262FD" w:rsidRDefault="00A262FD" w:rsidP="00A262FD">
      <w:pPr>
        <w:rPr>
          <w:rFonts w:ascii="Arial" w:hAnsi="Arial" w:cs="Arial"/>
          <w:color w:val="000000"/>
        </w:rPr>
      </w:pPr>
      <w:r w:rsidRPr="00A262FD">
        <w:rPr>
          <w:rFonts w:ascii="Arial" w:hAnsi="Arial" w:cs="Arial"/>
          <w:color w:val="000000"/>
        </w:rPr>
        <w:t>Заместитель главы администрации                                                      Директор</w:t>
      </w:r>
    </w:p>
    <w:p w:rsidR="00A262FD" w:rsidRPr="00A262FD" w:rsidRDefault="00A262FD" w:rsidP="00A262FD">
      <w:pPr>
        <w:rPr>
          <w:rFonts w:ascii="Arial" w:hAnsi="Arial" w:cs="Arial"/>
          <w:color w:val="000000"/>
        </w:rPr>
      </w:pPr>
      <w:r w:rsidRPr="00A262FD">
        <w:rPr>
          <w:rFonts w:ascii="Arial" w:hAnsi="Arial" w:cs="Arial"/>
          <w:color w:val="000000"/>
        </w:rPr>
        <w:t>городского округа город Бор по ЖКХ</w:t>
      </w:r>
      <w:r>
        <w:rPr>
          <w:rFonts w:ascii="Arial" w:hAnsi="Arial" w:cs="Arial"/>
          <w:color w:val="000000"/>
        </w:rPr>
        <w:t>,</w:t>
      </w:r>
      <w:r w:rsidRPr="00A262FD">
        <w:rPr>
          <w:rFonts w:ascii="Arial" w:hAnsi="Arial" w:cs="Arial"/>
          <w:color w:val="000000"/>
        </w:rPr>
        <w:t xml:space="preserve">                                                 ООО «Фрегат»</w:t>
      </w:r>
    </w:p>
    <w:p w:rsidR="00A262FD" w:rsidRPr="00A262FD" w:rsidRDefault="00A262FD" w:rsidP="00A262FD">
      <w:pPr>
        <w:rPr>
          <w:rFonts w:ascii="Arial" w:hAnsi="Arial" w:cs="Arial"/>
          <w:color w:val="000000"/>
        </w:rPr>
      </w:pPr>
      <w:r>
        <w:rPr>
          <w:rFonts w:ascii="Arial" w:hAnsi="Arial" w:cs="Arial"/>
        </w:rPr>
        <w:t>н</w:t>
      </w:r>
      <w:r w:rsidRPr="00A262FD">
        <w:rPr>
          <w:rFonts w:ascii="Arial" w:hAnsi="Arial" w:cs="Arial"/>
        </w:rPr>
        <w:t>ачальник управления ЖКХ и благоустройства</w:t>
      </w:r>
      <w:r w:rsidRPr="00A262FD">
        <w:rPr>
          <w:rFonts w:ascii="Arial" w:hAnsi="Arial" w:cs="Arial"/>
          <w:color w:val="000000"/>
        </w:rPr>
        <w:t xml:space="preserve">                 </w:t>
      </w:r>
    </w:p>
    <w:p w:rsidR="00A262FD" w:rsidRPr="00A262FD" w:rsidRDefault="00A262FD" w:rsidP="00A262FD">
      <w:pPr>
        <w:ind w:left="15"/>
        <w:rPr>
          <w:rFonts w:ascii="Arial" w:hAnsi="Arial" w:cs="Arial"/>
          <w:color w:val="000000"/>
        </w:rPr>
      </w:pPr>
    </w:p>
    <w:p w:rsidR="00A262FD" w:rsidRPr="00A262FD" w:rsidRDefault="00A262FD" w:rsidP="00A262FD">
      <w:pPr>
        <w:jc w:val="center"/>
        <w:rPr>
          <w:rFonts w:ascii="Arial" w:hAnsi="Arial" w:cs="Arial"/>
        </w:rPr>
      </w:pPr>
    </w:p>
    <w:p w:rsidR="00A262FD" w:rsidRPr="00A262FD" w:rsidRDefault="00A262FD" w:rsidP="00A262FD">
      <w:pPr>
        <w:ind w:left="15"/>
        <w:rPr>
          <w:rFonts w:ascii="Arial" w:hAnsi="Arial" w:cs="Arial"/>
          <w:color w:val="000000"/>
        </w:rPr>
      </w:pPr>
    </w:p>
    <w:p w:rsidR="00A262FD" w:rsidRPr="00A262FD" w:rsidRDefault="00A262FD" w:rsidP="00A262FD">
      <w:pPr>
        <w:ind w:left="15"/>
        <w:rPr>
          <w:rFonts w:ascii="Arial" w:hAnsi="Arial" w:cs="Arial"/>
          <w:color w:val="000000"/>
        </w:rPr>
      </w:pPr>
      <w:r w:rsidRPr="00A262FD">
        <w:rPr>
          <w:rFonts w:ascii="Arial" w:hAnsi="Arial" w:cs="Arial"/>
          <w:color w:val="000000"/>
        </w:rPr>
        <w:t>__________________</w:t>
      </w:r>
      <w:r w:rsidRPr="00A262FD">
        <w:rPr>
          <w:rFonts w:ascii="Arial" w:hAnsi="Arial" w:cs="Arial"/>
        </w:rPr>
        <w:t xml:space="preserve"> А.Г. Ворошилов</w:t>
      </w:r>
      <w:r w:rsidRPr="00A262FD">
        <w:rPr>
          <w:rFonts w:ascii="Arial" w:hAnsi="Arial" w:cs="Arial"/>
          <w:color w:val="000000"/>
        </w:rPr>
        <w:t xml:space="preserve">                        _________________</w:t>
      </w:r>
      <w:proofErr w:type="spellStart"/>
      <w:r w:rsidRPr="00A262FD">
        <w:rPr>
          <w:rFonts w:ascii="Arial" w:hAnsi="Arial" w:cs="Arial"/>
          <w:color w:val="000000"/>
        </w:rPr>
        <w:t>М.С.Тихонов</w:t>
      </w:r>
      <w:proofErr w:type="spellEnd"/>
    </w:p>
    <w:p w:rsidR="00A262FD" w:rsidRPr="00A262FD" w:rsidRDefault="00A262FD" w:rsidP="00A262FD">
      <w:pPr>
        <w:ind w:left="15"/>
        <w:rPr>
          <w:rFonts w:ascii="Arial" w:hAnsi="Arial" w:cs="Arial"/>
          <w:color w:val="000000"/>
        </w:rPr>
      </w:pPr>
    </w:p>
    <w:p w:rsidR="00A262FD" w:rsidRDefault="00A262FD" w:rsidP="00A262FD">
      <w:pPr>
        <w:jc w:val="center"/>
        <w:rPr>
          <w:color w:val="000000"/>
        </w:rPr>
      </w:pPr>
    </w:p>
    <w:p w:rsidR="00A262FD" w:rsidRDefault="00A262FD" w:rsidP="00A262FD">
      <w:pPr>
        <w:pStyle w:val="Standard"/>
        <w:autoSpaceDE w:val="0"/>
        <w:jc w:val="center"/>
        <w:textAlignment w:val="auto"/>
        <w:rPr>
          <w:b/>
          <w:bCs/>
          <w:color w:val="000000"/>
          <w:sz w:val="26"/>
          <w:szCs w:val="26"/>
          <w:lang w:eastAsia="ru-RU"/>
        </w:rPr>
      </w:pPr>
      <w:bookmarkStart w:id="0" w:name="bookmark0"/>
    </w:p>
    <w:p w:rsidR="00A262FD" w:rsidRDefault="00A262FD" w:rsidP="00A262FD">
      <w:pPr>
        <w:pStyle w:val="Standard"/>
        <w:autoSpaceDE w:val="0"/>
        <w:jc w:val="center"/>
        <w:textAlignment w:val="auto"/>
        <w:rPr>
          <w:b/>
          <w:bCs/>
          <w:color w:val="000000"/>
          <w:sz w:val="26"/>
          <w:szCs w:val="26"/>
          <w:lang w:eastAsia="ru-RU"/>
        </w:rPr>
      </w:pPr>
    </w:p>
    <w:p w:rsidR="00A262FD" w:rsidRPr="00A262FD" w:rsidRDefault="00A262FD" w:rsidP="00A262FD">
      <w:pPr>
        <w:pStyle w:val="Standard"/>
        <w:autoSpaceDE w:val="0"/>
        <w:jc w:val="center"/>
        <w:textAlignment w:val="auto"/>
        <w:rPr>
          <w:rFonts w:ascii="Arial" w:hAnsi="Arial" w:cs="Arial"/>
          <w:b/>
          <w:bCs/>
          <w:color w:val="000000"/>
          <w:lang w:eastAsia="ru-RU"/>
        </w:rPr>
      </w:pPr>
    </w:p>
    <w:p w:rsidR="00D572FE" w:rsidRPr="00A262FD" w:rsidRDefault="001F754D" w:rsidP="00A262FD">
      <w:pPr>
        <w:pStyle w:val="Standard"/>
        <w:autoSpaceDE w:val="0"/>
        <w:jc w:val="center"/>
        <w:textAlignment w:val="auto"/>
        <w:rPr>
          <w:rFonts w:ascii="Arial" w:hAnsi="Arial" w:cs="Arial"/>
          <w:b/>
          <w:bCs/>
          <w:color w:val="000000"/>
          <w:lang w:eastAsia="ru-RU"/>
        </w:rPr>
      </w:pPr>
      <w:r w:rsidRPr="00A262FD">
        <w:rPr>
          <w:rFonts w:ascii="Arial" w:hAnsi="Arial" w:cs="Arial"/>
          <w:b/>
          <w:bCs/>
          <w:color w:val="000000"/>
          <w:lang w:eastAsia="ru-RU"/>
        </w:rPr>
        <w:t>ПОЛОЖЕНИЕ</w:t>
      </w:r>
      <w:bookmarkEnd w:id="0"/>
    </w:p>
    <w:p w:rsidR="00D572FE" w:rsidRPr="00A262FD" w:rsidRDefault="001F754D" w:rsidP="00A262FD">
      <w:pPr>
        <w:pStyle w:val="Standard"/>
        <w:autoSpaceDE w:val="0"/>
        <w:jc w:val="center"/>
        <w:textAlignment w:val="auto"/>
        <w:rPr>
          <w:rFonts w:ascii="Arial" w:hAnsi="Arial" w:cs="Arial"/>
          <w:b/>
          <w:bCs/>
          <w:color w:val="000000"/>
          <w:lang w:eastAsia="ru-RU"/>
        </w:rPr>
      </w:pPr>
      <w:bookmarkStart w:id="1" w:name="bookmark1"/>
      <w:r w:rsidRPr="00A262FD">
        <w:rPr>
          <w:rFonts w:ascii="Arial" w:hAnsi="Arial" w:cs="Arial"/>
          <w:b/>
          <w:bCs/>
          <w:color w:val="000000"/>
          <w:lang w:eastAsia="ru-RU"/>
        </w:rPr>
        <w:t>по проведению комиссионного отбора подрядных организаций на предоставление жилищных услуг населению</w:t>
      </w:r>
      <w:bookmarkEnd w:id="1"/>
      <w:r w:rsidR="00A262FD" w:rsidRPr="00A262FD">
        <w:rPr>
          <w:rFonts w:ascii="Arial" w:hAnsi="Arial" w:cs="Arial"/>
          <w:b/>
          <w:bCs/>
          <w:color w:val="000000"/>
          <w:lang w:eastAsia="ru-RU"/>
        </w:rPr>
        <w:t>.</w:t>
      </w:r>
    </w:p>
    <w:p w:rsidR="00A262FD" w:rsidRDefault="00A262FD" w:rsidP="00A262FD">
      <w:pPr>
        <w:pStyle w:val="Standard"/>
        <w:autoSpaceDE w:val="0"/>
        <w:jc w:val="center"/>
        <w:textAlignment w:val="auto"/>
        <w:rPr>
          <w:rFonts w:ascii="Arial" w:hAnsi="Arial" w:cs="Arial"/>
          <w:b/>
          <w:bCs/>
          <w:color w:val="000000"/>
          <w:lang w:eastAsia="ru-RU"/>
        </w:rPr>
      </w:pPr>
    </w:p>
    <w:p w:rsidR="00A262FD" w:rsidRPr="00A262FD" w:rsidRDefault="00A262FD" w:rsidP="00A262FD">
      <w:pPr>
        <w:pStyle w:val="Standard"/>
        <w:autoSpaceDE w:val="0"/>
        <w:jc w:val="center"/>
        <w:textAlignment w:val="auto"/>
        <w:rPr>
          <w:rFonts w:ascii="Arial" w:hAnsi="Arial" w:cs="Arial"/>
          <w:b/>
          <w:bCs/>
          <w:color w:val="000000"/>
          <w:lang w:eastAsia="ru-RU"/>
        </w:rPr>
      </w:pPr>
    </w:p>
    <w:p w:rsidR="00D572FE" w:rsidRDefault="00A262FD" w:rsidP="00A262FD">
      <w:pPr>
        <w:pStyle w:val="Standard"/>
        <w:autoSpaceDE w:val="0"/>
        <w:jc w:val="center"/>
        <w:textAlignment w:val="auto"/>
        <w:rPr>
          <w:rFonts w:ascii="Arial Unicode MS" w:hAnsi="Arial Unicode MS" w:cs="Arial Unicode MS"/>
          <w:b/>
          <w:bCs/>
          <w:smallCaps/>
          <w:color w:val="000000"/>
          <w:lang w:eastAsia="ru-RU"/>
        </w:rPr>
      </w:pPr>
      <w:r>
        <w:rPr>
          <w:rFonts w:ascii="Arial Unicode MS" w:hAnsi="Arial Unicode MS" w:cs="Arial Unicode MS"/>
          <w:b/>
          <w:bCs/>
          <w:smallCaps/>
          <w:color w:val="000000"/>
          <w:lang w:eastAsia="ru-RU"/>
        </w:rPr>
        <w:t>1.</w:t>
      </w:r>
      <w:r w:rsidR="001F754D" w:rsidRPr="00A262FD">
        <w:rPr>
          <w:rFonts w:ascii="Arial Unicode MS" w:hAnsi="Arial Unicode MS" w:cs="Arial Unicode MS"/>
          <w:b/>
          <w:bCs/>
          <w:smallCaps/>
          <w:color w:val="000000"/>
          <w:lang w:eastAsia="ru-RU"/>
        </w:rPr>
        <w:t>Общие положения</w:t>
      </w:r>
    </w:p>
    <w:p w:rsidR="00A262FD" w:rsidRPr="00A262FD" w:rsidRDefault="00A262FD" w:rsidP="00A262FD">
      <w:pPr>
        <w:pStyle w:val="Standard"/>
        <w:autoSpaceDE w:val="0"/>
        <w:jc w:val="center"/>
        <w:textAlignment w:val="auto"/>
        <w:rPr>
          <w:rFonts w:ascii="Arial Unicode MS" w:hAnsi="Arial Unicode MS" w:cs="Arial Unicode MS"/>
          <w:b/>
          <w:bCs/>
          <w:smallCaps/>
          <w:color w:val="000000"/>
          <w:lang w:eastAsia="ru-RU"/>
        </w:rPr>
      </w:pPr>
    </w:p>
    <w:p w:rsidR="00D572FE" w:rsidRPr="00A262FD" w:rsidRDefault="001F754D" w:rsidP="00A262FD">
      <w:pPr>
        <w:pStyle w:val="Standard"/>
        <w:numPr>
          <w:ilvl w:val="1"/>
          <w:numId w:val="1"/>
        </w:numPr>
        <w:autoSpaceDE w:val="0"/>
        <w:jc w:val="both"/>
        <w:textAlignment w:val="auto"/>
        <w:rPr>
          <w:rFonts w:ascii="Arial" w:hAnsi="Arial" w:cs="Arial"/>
          <w:color w:val="000000"/>
          <w:sz w:val="22"/>
          <w:szCs w:val="22"/>
          <w:lang w:eastAsia="ru-RU"/>
        </w:rPr>
      </w:pPr>
      <w:r w:rsidRPr="00A262FD">
        <w:rPr>
          <w:rFonts w:ascii="Arial" w:hAnsi="Arial" w:cs="Arial"/>
          <w:color w:val="000000"/>
          <w:sz w:val="22"/>
          <w:szCs w:val="22"/>
          <w:lang w:eastAsia="ru-RU"/>
        </w:rPr>
        <w:t xml:space="preserve"> Цель проведения комиссионного отбора - способ определения подрядной организации на предоставление жилищных услуг населению</w:t>
      </w:r>
      <w:r w:rsidR="00A262FD">
        <w:rPr>
          <w:rFonts w:ascii="Arial" w:hAnsi="Arial" w:cs="Arial"/>
          <w:color w:val="000000"/>
          <w:sz w:val="22"/>
          <w:szCs w:val="22"/>
          <w:lang w:eastAsia="ru-RU"/>
        </w:rPr>
        <w:t>, а также о</w:t>
      </w:r>
      <w:r w:rsidRPr="00A262FD">
        <w:rPr>
          <w:rFonts w:ascii="Arial" w:hAnsi="Arial" w:cs="Arial"/>
          <w:color w:val="000000"/>
          <w:sz w:val="22"/>
          <w:szCs w:val="22"/>
          <w:lang w:eastAsia="ru-RU"/>
        </w:rPr>
        <w:t>беспечение эффективного расходования финансовых средств.</w:t>
      </w:r>
    </w:p>
    <w:p w:rsidR="00D572FE" w:rsidRPr="00A262FD" w:rsidRDefault="001F754D" w:rsidP="00A262FD">
      <w:pPr>
        <w:pStyle w:val="Standard"/>
        <w:numPr>
          <w:ilvl w:val="1"/>
          <w:numId w:val="1"/>
        </w:numPr>
        <w:autoSpaceDE w:val="0"/>
        <w:jc w:val="both"/>
        <w:textAlignment w:val="auto"/>
        <w:rPr>
          <w:rFonts w:ascii="Arial" w:hAnsi="Arial" w:cs="Arial"/>
          <w:color w:val="000000"/>
          <w:sz w:val="22"/>
          <w:szCs w:val="22"/>
          <w:lang w:eastAsia="ru-RU"/>
        </w:rPr>
      </w:pPr>
      <w:r w:rsidRPr="00A262FD">
        <w:rPr>
          <w:rFonts w:ascii="Arial" w:hAnsi="Arial" w:cs="Arial"/>
          <w:color w:val="000000"/>
          <w:sz w:val="22"/>
          <w:szCs w:val="22"/>
          <w:lang w:eastAsia="ru-RU"/>
        </w:rPr>
        <w:t xml:space="preserve"> Форма отбора - комиссионный </w:t>
      </w:r>
      <w:r w:rsidR="00A262FD">
        <w:rPr>
          <w:rFonts w:ascii="Arial" w:hAnsi="Arial" w:cs="Arial"/>
          <w:color w:val="000000"/>
          <w:sz w:val="22"/>
          <w:szCs w:val="22"/>
          <w:lang w:eastAsia="ru-RU"/>
        </w:rPr>
        <w:t>отбор.</w:t>
      </w:r>
    </w:p>
    <w:p w:rsidR="00D572FE" w:rsidRPr="00A262FD" w:rsidRDefault="00A262FD" w:rsidP="00A262FD">
      <w:pPr>
        <w:pStyle w:val="Standard"/>
        <w:numPr>
          <w:ilvl w:val="1"/>
          <w:numId w:val="1"/>
        </w:numPr>
        <w:autoSpaceDE w:val="0"/>
        <w:jc w:val="both"/>
        <w:textAlignment w:val="auto"/>
        <w:rPr>
          <w:rFonts w:ascii="Arial" w:hAnsi="Arial" w:cs="Arial"/>
          <w:color w:val="000000"/>
          <w:sz w:val="22"/>
          <w:szCs w:val="22"/>
          <w:lang w:eastAsia="ru-RU"/>
        </w:rPr>
      </w:pPr>
      <w:r w:rsidRPr="00A262FD">
        <w:rPr>
          <w:rFonts w:ascii="Arial" w:hAnsi="Arial" w:cs="Arial"/>
          <w:color w:val="000000"/>
          <w:sz w:val="22"/>
          <w:szCs w:val="22"/>
          <w:lang w:eastAsia="ru-RU"/>
        </w:rPr>
        <w:t xml:space="preserve"> Основание проведения отбора</w:t>
      </w:r>
      <w:r w:rsidR="000E2A0F">
        <w:rPr>
          <w:rFonts w:ascii="Arial" w:hAnsi="Arial" w:cs="Arial"/>
          <w:color w:val="000000"/>
          <w:sz w:val="22"/>
          <w:szCs w:val="22"/>
          <w:lang w:eastAsia="ru-RU"/>
        </w:rPr>
        <w:t xml:space="preserve"> </w:t>
      </w:r>
      <w:r w:rsidRPr="00A262FD">
        <w:rPr>
          <w:rFonts w:ascii="Arial" w:hAnsi="Arial" w:cs="Arial"/>
          <w:color w:val="000000"/>
          <w:sz w:val="22"/>
          <w:szCs w:val="22"/>
          <w:lang w:eastAsia="ru-RU"/>
        </w:rPr>
        <w:t xml:space="preserve">- </w:t>
      </w:r>
      <w:r>
        <w:rPr>
          <w:rFonts w:ascii="Arial" w:hAnsi="Arial" w:cs="Arial"/>
          <w:color w:val="000000"/>
          <w:sz w:val="22"/>
          <w:szCs w:val="22"/>
          <w:lang w:eastAsia="ru-RU"/>
        </w:rPr>
        <w:t>п</w:t>
      </w:r>
      <w:r w:rsidR="001F754D" w:rsidRPr="00A262FD">
        <w:rPr>
          <w:rFonts w:ascii="Arial" w:hAnsi="Arial" w:cs="Arial"/>
          <w:color w:val="000000"/>
          <w:sz w:val="22"/>
          <w:szCs w:val="22"/>
          <w:lang w:eastAsia="ru-RU"/>
        </w:rPr>
        <w:t>риказ директор</w:t>
      </w:r>
      <w:proofErr w:type="gramStart"/>
      <w:r w:rsidR="001F754D" w:rsidRPr="00A262FD">
        <w:rPr>
          <w:rFonts w:ascii="Arial" w:hAnsi="Arial" w:cs="Arial"/>
          <w:color w:val="000000"/>
          <w:sz w:val="22"/>
          <w:szCs w:val="22"/>
          <w:lang w:eastAsia="ru-RU"/>
        </w:rPr>
        <w:t>а ООО</w:t>
      </w:r>
      <w:proofErr w:type="gramEnd"/>
      <w:r w:rsidR="001F754D" w:rsidRPr="00A262FD">
        <w:rPr>
          <w:rFonts w:ascii="Arial" w:hAnsi="Arial" w:cs="Arial"/>
          <w:color w:val="000000"/>
          <w:sz w:val="22"/>
          <w:szCs w:val="22"/>
          <w:lang w:eastAsia="ru-RU"/>
        </w:rPr>
        <w:t xml:space="preserve"> «</w:t>
      </w:r>
      <w:r>
        <w:rPr>
          <w:rFonts w:ascii="Arial" w:hAnsi="Arial" w:cs="Arial"/>
          <w:color w:val="000000"/>
          <w:sz w:val="22"/>
          <w:szCs w:val="22"/>
          <w:lang w:eastAsia="ru-RU"/>
        </w:rPr>
        <w:t xml:space="preserve">Фрегат» </w:t>
      </w:r>
      <w:r w:rsidR="001F754D" w:rsidRPr="00A262FD">
        <w:rPr>
          <w:rFonts w:ascii="Arial" w:hAnsi="Arial" w:cs="Arial"/>
          <w:color w:val="000000"/>
          <w:sz w:val="22"/>
          <w:szCs w:val="22"/>
          <w:lang w:eastAsia="ru-RU"/>
        </w:rPr>
        <w:t xml:space="preserve">№ </w:t>
      </w:r>
      <w:r w:rsidR="006357C2">
        <w:rPr>
          <w:rFonts w:ascii="Arial" w:hAnsi="Arial" w:cs="Arial"/>
          <w:color w:val="000000"/>
          <w:sz w:val="22"/>
          <w:szCs w:val="22"/>
          <w:lang w:eastAsia="ru-RU"/>
        </w:rPr>
        <w:t>7</w:t>
      </w:r>
      <w:r w:rsidR="0022395F">
        <w:rPr>
          <w:rFonts w:ascii="Arial" w:hAnsi="Arial" w:cs="Arial"/>
          <w:color w:val="000000"/>
          <w:sz w:val="22"/>
          <w:szCs w:val="22"/>
          <w:lang w:eastAsia="ru-RU"/>
        </w:rPr>
        <w:t>8</w:t>
      </w:r>
      <w:r>
        <w:rPr>
          <w:rFonts w:ascii="Arial" w:hAnsi="Arial" w:cs="Arial"/>
          <w:color w:val="000000"/>
          <w:sz w:val="22"/>
          <w:szCs w:val="22"/>
          <w:lang w:eastAsia="ru-RU"/>
        </w:rPr>
        <w:t xml:space="preserve"> </w:t>
      </w:r>
      <w:r w:rsidR="001F754D" w:rsidRPr="00A262FD">
        <w:rPr>
          <w:rFonts w:ascii="Arial" w:hAnsi="Arial" w:cs="Arial"/>
          <w:color w:val="000000"/>
          <w:sz w:val="22"/>
          <w:szCs w:val="22"/>
          <w:lang w:eastAsia="ru-RU"/>
        </w:rPr>
        <w:t>от «</w:t>
      </w:r>
      <w:r w:rsidR="006357C2">
        <w:rPr>
          <w:rFonts w:ascii="Arial" w:hAnsi="Arial" w:cs="Arial"/>
          <w:color w:val="000000"/>
          <w:sz w:val="22"/>
          <w:szCs w:val="22"/>
          <w:lang w:eastAsia="ru-RU"/>
        </w:rPr>
        <w:t>03</w:t>
      </w:r>
      <w:r w:rsidR="001F754D" w:rsidRPr="00A262FD">
        <w:rPr>
          <w:rFonts w:ascii="Arial" w:hAnsi="Arial" w:cs="Arial"/>
          <w:color w:val="000000"/>
          <w:sz w:val="22"/>
          <w:szCs w:val="22"/>
          <w:lang w:eastAsia="ru-RU"/>
        </w:rPr>
        <w:t>»</w:t>
      </w:r>
      <w:r>
        <w:rPr>
          <w:rFonts w:ascii="Arial" w:hAnsi="Arial" w:cs="Arial"/>
          <w:color w:val="000000"/>
          <w:sz w:val="22"/>
          <w:szCs w:val="22"/>
          <w:lang w:eastAsia="ru-RU"/>
        </w:rPr>
        <w:t xml:space="preserve"> </w:t>
      </w:r>
      <w:r w:rsidR="006357C2">
        <w:rPr>
          <w:rFonts w:ascii="Arial" w:hAnsi="Arial" w:cs="Arial"/>
          <w:color w:val="000000"/>
          <w:sz w:val="22"/>
          <w:szCs w:val="22"/>
          <w:lang w:eastAsia="ru-RU"/>
        </w:rPr>
        <w:t>дека</w:t>
      </w:r>
      <w:r>
        <w:rPr>
          <w:rFonts w:ascii="Arial" w:hAnsi="Arial" w:cs="Arial"/>
          <w:color w:val="000000"/>
          <w:sz w:val="22"/>
          <w:szCs w:val="22"/>
          <w:lang w:eastAsia="ru-RU"/>
        </w:rPr>
        <w:t xml:space="preserve">бря </w:t>
      </w:r>
      <w:r w:rsidR="001F754D" w:rsidRPr="00A262FD">
        <w:rPr>
          <w:rFonts w:ascii="Arial" w:hAnsi="Arial" w:cs="Arial"/>
          <w:color w:val="000000"/>
          <w:sz w:val="22"/>
          <w:szCs w:val="22"/>
          <w:lang w:eastAsia="ru-RU"/>
        </w:rPr>
        <w:t>201</w:t>
      </w:r>
      <w:r w:rsidR="0022395F">
        <w:rPr>
          <w:rFonts w:ascii="Arial" w:hAnsi="Arial" w:cs="Arial"/>
          <w:color w:val="000000"/>
          <w:sz w:val="22"/>
          <w:szCs w:val="22"/>
          <w:lang w:eastAsia="ru-RU"/>
        </w:rPr>
        <w:t>6</w:t>
      </w:r>
      <w:r w:rsidR="001F754D" w:rsidRPr="00A262FD">
        <w:rPr>
          <w:rFonts w:ascii="Arial" w:hAnsi="Arial" w:cs="Arial"/>
          <w:color w:val="000000"/>
          <w:sz w:val="22"/>
          <w:szCs w:val="22"/>
          <w:lang w:eastAsia="ru-RU"/>
        </w:rPr>
        <w:t xml:space="preserve"> года.</w:t>
      </w:r>
    </w:p>
    <w:p w:rsidR="00A262FD" w:rsidRPr="00A262FD" w:rsidRDefault="001F754D" w:rsidP="00A262FD">
      <w:pPr>
        <w:pStyle w:val="Standard"/>
        <w:numPr>
          <w:ilvl w:val="1"/>
          <w:numId w:val="1"/>
        </w:numPr>
        <w:autoSpaceDE w:val="0"/>
        <w:jc w:val="both"/>
        <w:textAlignment w:val="auto"/>
        <w:rPr>
          <w:rFonts w:ascii="Arial" w:hAnsi="Arial" w:cs="Arial"/>
          <w:color w:val="000000"/>
          <w:sz w:val="22"/>
          <w:szCs w:val="22"/>
          <w:lang w:eastAsia="ru-RU"/>
        </w:rPr>
      </w:pPr>
      <w:r w:rsidRPr="00A262FD">
        <w:rPr>
          <w:rFonts w:ascii="Arial" w:hAnsi="Arial" w:cs="Arial"/>
          <w:color w:val="000000"/>
          <w:sz w:val="22"/>
          <w:szCs w:val="22"/>
          <w:lang w:eastAsia="ru-RU"/>
        </w:rPr>
        <w:t xml:space="preserve"> </w:t>
      </w:r>
      <w:r w:rsidR="00A262FD" w:rsidRPr="00A262FD">
        <w:rPr>
          <w:rFonts w:ascii="Arial" w:hAnsi="Arial" w:cs="Arial"/>
          <w:color w:val="000000"/>
          <w:sz w:val="22"/>
          <w:szCs w:val="22"/>
          <w:lang w:eastAsia="ru-RU"/>
        </w:rPr>
        <w:t xml:space="preserve">Источник финансирования </w:t>
      </w:r>
      <w:r w:rsidR="00A262FD">
        <w:rPr>
          <w:rFonts w:ascii="Arial" w:hAnsi="Arial" w:cs="Arial"/>
          <w:color w:val="000000"/>
          <w:sz w:val="22"/>
          <w:szCs w:val="22"/>
          <w:lang w:eastAsia="ru-RU"/>
        </w:rPr>
        <w:t>на оказание услуг</w:t>
      </w:r>
      <w:r w:rsidR="00A262FD" w:rsidRPr="00A262FD">
        <w:rPr>
          <w:rFonts w:ascii="Arial" w:hAnsi="Arial" w:cs="Arial"/>
          <w:color w:val="000000"/>
          <w:sz w:val="22"/>
          <w:szCs w:val="22"/>
          <w:lang w:eastAsia="ru-RU"/>
        </w:rPr>
        <w:t xml:space="preserve"> - средства бюджета городского округа город Бор Нижегородской области и средства собственников помещений многоквартирных домов, находящихся в управлен</w:t>
      </w:r>
      <w:proofErr w:type="gramStart"/>
      <w:r w:rsidR="00A262FD" w:rsidRPr="00A262FD">
        <w:rPr>
          <w:rFonts w:ascii="Arial" w:hAnsi="Arial" w:cs="Arial"/>
          <w:color w:val="000000"/>
          <w:sz w:val="22"/>
          <w:szCs w:val="22"/>
          <w:lang w:eastAsia="ru-RU"/>
        </w:rPr>
        <w:t>ии ООО</w:t>
      </w:r>
      <w:proofErr w:type="gramEnd"/>
      <w:r w:rsidR="00A262FD" w:rsidRPr="00A262FD">
        <w:rPr>
          <w:rFonts w:ascii="Arial" w:hAnsi="Arial" w:cs="Arial"/>
          <w:color w:val="000000"/>
          <w:sz w:val="22"/>
          <w:szCs w:val="22"/>
          <w:lang w:eastAsia="ru-RU"/>
        </w:rPr>
        <w:t xml:space="preserve"> «</w:t>
      </w:r>
      <w:r w:rsidR="00A262FD">
        <w:rPr>
          <w:rFonts w:ascii="Arial" w:hAnsi="Arial" w:cs="Arial"/>
          <w:color w:val="000000"/>
          <w:sz w:val="22"/>
          <w:szCs w:val="22"/>
          <w:lang w:eastAsia="ru-RU"/>
        </w:rPr>
        <w:t>Фрегат</w:t>
      </w:r>
      <w:r w:rsidR="00A262FD" w:rsidRPr="00A262FD">
        <w:rPr>
          <w:rFonts w:ascii="Arial" w:hAnsi="Arial" w:cs="Arial"/>
          <w:color w:val="000000"/>
          <w:sz w:val="22"/>
          <w:szCs w:val="22"/>
          <w:lang w:eastAsia="ru-RU"/>
        </w:rPr>
        <w:t>».</w:t>
      </w:r>
    </w:p>
    <w:p w:rsidR="009A0077" w:rsidRPr="00A262FD" w:rsidRDefault="009A0077" w:rsidP="009A0077">
      <w:pPr>
        <w:pStyle w:val="Standard"/>
        <w:numPr>
          <w:ilvl w:val="1"/>
          <w:numId w:val="1"/>
        </w:numPr>
        <w:autoSpaceDE w:val="0"/>
        <w:jc w:val="both"/>
        <w:textAlignment w:val="auto"/>
        <w:rPr>
          <w:rFonts w:ascii="Arial" w:hAnsi="Arial" w:cs="Arial"/>
          <w:color w:val="000000"/>
          <w:sz w:val="22"/>
          <w:szCs w:val="22"/>
          <w:lang w:eastAsia="ru-RU"/>
        </w:rPr>
      </w:pPr>
      <w:r w:rsidRPr="00A262FD">
        <w:rPr>
          <w:rFonts w:ascii="Arial" w:hAnsi="Arial" w:cs="Arial"/>
          <w:color w:val="000000"/>
          <w:sz w:val="22"/>
          <w:szCs w:val="22"/>
          <w:lang w:eastAsia="ru-RU"/>
        </w:rPr>
        <w:t>Предм</w:t>
      </w:r>
      <w:r>
        <w:rPr>
          <w:rFonts w:ascii="Arial" w:hAnsi="Arial" w:cs="Arial"/>
          <w:color w:val="000000"/>
          <w:sz w:val="22"/>
          <w:szCs w:val="22"/>
          <w:lang w:eastAsia="ru-RU"/>
        </w:rPr>
        <w:t>етом</w:t>
      </w:r>
      <w:r w:rsidRPr="00A262FD">
        <w:rPr>
          <w:rFonts w:ascii="Arial" w:hAnsi="Arial" w:cs="Arial"/>
          <w:color w:val="000000"/>
          <w:sz w:val="22"/>
          <w:szCs w:val="22"/>
          <w:lang w:eastAsia="ru-RU"/>
        </w:rPr>
        <w:t xml:space="preserve"> договора </w:t>
      </w:r>
      <w:bookmarkStart w:id="2" w:name="_GoBack"/>
      <w:bookmarkEnd w:id="2"/>
      <w:r>
        <w:rPr>
          <w:rFonts w:ascii="Arial" w:hAnsi="Arial" w:cs="Arial"/>
          <w:color w:val="000000"/>
          <w:sz w:val="22"/>
          <w:szCs w:val="22"/>
          <w:lang w:eastAsia="ru-RU"/>
        </w:rPr>
        <w:t xml:space="preserve">является </w:t>
      </w:r>
      <w:r w:rsidRPr="00A262FD">
        <w:rPr>
          <w:rFonts w:ascii="Arial" w:hAnsi="Arial" w:cs="Arial"/>
          <w:color w:val="000000"/>
          <w:sz w:val="22"/>
          <w:szCs w:val="22"/>
          <w:lang w:eastAsia="ru-RU"/>
        </w:rPr>
        <w:t>оказание жилищн</w:t>
      </w:r>
      <w:r w:rsidR="00FE2778">
        <w:rPr>
          <w:rFonts w:ascii="Arial" w:hAnsi="Arial" w:cs="Arial"/>
          <w:color w:val="000000"/>
          <w:sz w:val="22"/>
          <w:szCs w:val="22"/>
          <w:lang w:eastAsia="ru-RU"/>
        </w:rPr>
        <w:t>о-коммунальных</w:t>
      </w:r>
      <w:r w:rsidRPr="00A262FD">
        <w:rPr>
          <w:rFonts w:ascii="Arial" w:hAnsi="Arial" w:cs="Arial"/>
          <w:color w:val="000000"/>
          <w:sz w:val="22"/>
          <w:szCs w:val="22"/>
          <w:lang w:eastAsia="ru-RU"/>
        </w:rPr>
        <w:t xml:space="preserve"> услуг подрядной организацией.</w:t>
      </w:r>
    </w:p>
    <w:p w:rsidR="009A0077" w:rsidRPr="00A262FD" w:rsidRDefault="009A0077" w:rsidP="009A0077">
      <w:pPr>
        <w:pStyle w:val="Standard"/>
        <w:numPr>
          <w:ilvl w:val="1"/>
          <w:numId w:val="1"/>
        </w:numPr>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Ц</w:t>
      </w:r>
      <w:r w:rsidRPr="00A262FD">
        <w:rPr>
          <w:rFonts w:ascii="Arial" w:hAnsi="Arial" w:cs="Arial"/>
          <w:color w:val="000000"/>
          <w:sz w:val="22"/>
          <w:szCs w:val="22"/>
          <w:lang w:eastAsia="ru-RU"/>
        </w:rPr>
        <w:t>ена договора формируется по результатам комиссионного отбора и включает в себя затраты на оказание жилищных услуг по заявленному лоту, стоимость используемых материалов, механизмов и оборудования, получение необходимых согласований, расходы по уплате всех налогов</w:t>
      </w:r>
      <w:r>
        <w:rPr>
          <w:rFonts w:ascii="Arial" w:hAnsi="Arial" w:cs="Arial"/>
          <w:color w:val="000000"/>
          <w:sz w:val="22"/>
          <w:szCs w:val="22"/>
          <w:lang w:eastAsia="ru-RU"/>
        </w:rPr>
        <w:t xml:space="preserve"> и сборов, а также</w:t>
      </w:r>
      <w:r w:rsidRPr="00A262FD">
        <w:rPr>
          <w:rFonts w:ascii="Arial" w:hAnsi="Arial" w:cs="Arial"/>
          <w:color w:val="000000"/>
          <w:sz w:val="22"/>
          <w:szCs w:val="22"/>
          <w:lang w:eastAsia="ru-RU"/>
        </w:rPr>
        <w:t xml:space="preserve"> иных обязательных платежей, предусмотренных законодательством РФ.</w:t>
      </w:r>
    </w:p>
    <w:p w:rsidR="00E35E0E" w:rsidRDefault="00E35E0E" w:rsidP="00A262FD">
      <w:pPr>
        <w:pStyle w:val="Standard"/>
        <w:numPr>
          <w:ilvl w:val="1"/>
          <w:numId w:val="1"/>
        </w:numPr>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 xml:space="preserve">Комиссионный отбор производится по адресу: Борский район, пос. ППК, ул. </w:t>
      </w:r>
      <w:r w:rsidR="0022395F">
        <w:rPr>
          <w:rFonts w:ascii="Arial" w:hAnsi="Arial" w:cs="Arial"/>
          <w:color w:val="000000"/>
          <w:sz w:val="22"/>
          <w:szCs w:val="22"/>
          <w:lang w:eastAsia="ru-RU"/>
        </w:rPr>
        <w:t>Герцена 2</w:t>
      </w:r>
      <w:r>
        <w:rPr>
          <w:rFonts w:ascii="Arial" w:hAnsi="Arial" w:cs="Arial"/>
          <w:color w:val="000000"/>
          <w:sz w:val="22"/>
          <w:szCs w:val="22"/>
          <w:lang w:eastAsia="ru-RU"/>
        </w:rPr>
        <w:t>, Е-</w:t>
      </w:r>
      <w:r>
        <w:rPr>
          <w:rFonts w:ascii="Arial" w:hAnsi="Arial" w:cs="Arial"/>
          <w:color w:val="000000"/>
          <w:sz w:val="22"/>
          <w:szCs w:val="22"/>
          <w:lang w:val="en-US" w:eastAsia="ru-RU"/>
        </w:rPr>
        <w:t>mail</w:t>
      </w:r>
      <w:r>
        <w:rPr>
          <w:rFonts w:ascii="Arial" w:hAnsi="Arial" w:cs="Arial"/>
          <w:color w:val="000000"/>
          <w:sz w:val="22"/>
          <w:szCs w:val="22"/>
          <w:lang w:eastAsia="ru-RU"/>
        </w:rPr>
        <w:t xml:space="preserve">: </w:t>
      </w:r>
      <w:hyperlink r:id="rId9" w:history="1">
        <w:r w:rsidRPr="00BD79E6">
          <w:rPr>
            <w:rStyle w:val="a5"/>
            <w:rFonts w:ascii="Arial" w:hAnsi="Arial" w:cs="Arial"/>
            <w:sz w:val="22"/>
            <w:szCs w:val="22"/>
            <w:lang w:val="en-US" w:eastAsia="ru-RU"/>
          </w:rPr>
          <w:t>fregatbor</w:t>
        </w:r>
        <w:r w:rsidRPr="00AB272E">
          <w:rPr>
            <w:rStyle w:val="a5"/>
            <w:rFonts w:ascii="Arial" w:hAnsi="Arial" w:cs="Arial"/>
            <w:sz w:val="22"/>
            <w:szCs w:val="22"/>
            <w:lang w:eastAsia="ru-RU"/>
          </w:rPr>
          <w:t>@</w:t>
        </w:r>
        <w:r w:rsidRPr="00BD79E6">
          <w:rPr>
            <w:rStyle w:val="a5"/>
            <w:rFonts w:ascii="Arial" w:hAnsi="Arial" w:cs="Arial"/>
            <w:sz w:val="22"/>
            <w:szCs w:val="22"/>
            <w:lang w:val="en-US" w:eastAsia="ru-RU"/>
          </w:rPr>
          <w:t>gmail</w:t>
        </w:r>
        <w:r w:rsidRPr="00AB272E">
          <w:rPr>
            <w:rStyle w:val="a5"/>
            <w:rFonts w:ascii="Arial" w:hAnsi="Arial" w:cs="Arial"/>
            <w:sz w:val="22"/>
            <w:szCs w:val="22"/>
            <w:lang w:eastAsia="ru-RU"/>
          </w:rPr>
          <w:t>.</w:t>
        </w:r>
        <w:r w:rsidRPr="00BD79E6">
          <w:rPr>
            <w:rStyle w:val="a5"/>
            <w:rFonts w:ascii="Arial" w:hAnsi="Arial" w:cs="Arial"/>
            <w:sz w:val="22"/>
            <w:szCs w:val="22"/>
            <w:lang w:val="en-US" w:eastAsia="ru-RU"/>
          </w:rPr>
          <w:t>com</w:t>
        </w:r>
      </w:hyperlink>
      <w:r w:rsidRPr="00AB272E">
        <w:rPr>
          <w:rFonts w:ascii="Arial" w:hAnsi="Arial" w:cs="Arial"/>
          <w:color w:val="000000"/>
          <w:sz w:val="22"/>
          <w:szCs w:val="22"/>
          <w:lang w:eastAsia="ru-RU"/>
        </w:rPr>
        <w:t xml:space="preserve">  </w:t>
      </w:r>
      <w:r>
        <w:rPr>
          <w:rFonts w:ascii="Arial" w:hAnsi="Arial" w:cs="Arial"/>
          <w:color w:val="000000"/>
          <w:sz w:val="22"/>
          <w:szCs w:val="22"/>
          <w:lang w:eastAsia="ru-RU"/>
        </w:rPr>
        <w:t xml:space="preserve"> тел. +7 9625074988</w:t>
      </w:r>
      <w:r w:rsidR="00AB272E" w:rsidRPr="00AB272E">
        <w:rPr>
          <w:rFonts w:ascii="Arial" w:hAnsi="Arial" w:cs="Arial"/>
          <w:color w:val="000000"/>
          <w:sz w:val="22"/>
          <w:szCs w:val="22"/>
          <w:lang w:eastAsia="ru-RU"/>
        </w:rPr>
        <w:t xml:space="preserve"> </w:t>
      </w:r>
      <w:r w:rsidR="00316987">
        <w:rPr>
          <w:rFonts w:ascii="Arial" w:hAnsi="Arial" w:cs="Arial"/>
          <w:color w:val="000000"/>
          <w:sz w:val="22"/>
          <w:szCs w:val="22"/>
          <w:lang w:eastAsia="ru-RU"/>
        </w:rPr>
        <w:t xml:space="preserve">или 3-41-48. </w:t>
      </w:r>
      <w:r w:rsidR="00AB272E" w:rsidRPr="00A262FD">
        <w:rPr>
          <w:rFonts w:ascii="Arial" w:hAnsi="Arial" w:cs="Arial"/>
          <w:color w:val="000000"/>
          <w:sz w:val="22"/>
          <w:szCs w:val="22"/>
          <w:lang w:eastAsia="ru-RU"/>
        </w:rPr>
        <w:t xml:space="preserve">Заявки на участие в комиссионном отборе подаются по установленной форме в срок, установленный в </w:t>
      </w:r>
      <w:r w:rsidR="00AB272E">
        <w:rPr>
          <w:rFonts w:ascii="Arial" w:hAnsi="Arial" w:cs="Arial"/>
          <w:color w:val="000000"/>
          <w:sz w:val="22"/>
          <w:szCs w:val="22"/>
          <w:lang w:eastAsia="ru-RU"/>
        </w:rPr>
        <w:t>и</w:t>
      </w:r>
      <w:r w:rsidR="00AB272E" w:rsidRPr="00A262FD">
        <w:rPr>
          <w:rFonts w:ascii="Arial" w:hAnsi="Arial" w:cs="Arial"/>
          <w:color w:val="000000"/>
          <w:sz w:val="22"/>
          <w:szCs w:val="22"/>
          <w:lang w:eastAsia="ru-RU"/>
        </w:rPr>
        <w:t>звещении о проведении комиссионного отбора.</w:t>
      </w:r>
    </w:p>
    <w:p w:rsidR="00D572FE" w:rsidRPr="00A262FD" w:rsidRDefault="00AB272E" w:rsidP="00A262FD">
      <w:pPr>
        <w:pStyle w:val="Standard"/>
        <w:numPr>
          <w:ilvl w:val="1"/>
          <w:numId w:val="1"/>
        </w:numPr>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У</w:t>
      </w:r>
      <w:r w:rsidR="001F754D" w:rsidRPr="00A262FD">
        <w:rPr>
          <w:rFonts w:ascii="Arial" w:hAnsi="Arial" w:cs="Arial"/>
          <w:color w:val="000000"/>
          <w:sz w:val="22"/>
          <w:szCs w:val="22"/>
          <w:lang w:eastAsia="ru-RU"/>
        </w:rPr>
        <w:t xml:space="preserve">словия </w:t>
      </w:r>
      <w:r>
        <w:rPr>
          <w:rFonts w:ascii="Arial" w:hAnsi="Arial" w:cs="Arial"/>
          <w:color w:val="000000"/>
          <w:sz w:val="22"/>
          <w:szCs w:val="22"/>
          <w:lang w:eastAsia="ru-RU"/>
        </w:rPr>
        <w:t>оказания услуг</w:t>
      </w:r>
      <w:r w:rsidR="009B7DCC">
        <w:rPr>
          <w:rFonts w:ascii="Arial" w:hAnsi="Arial" w:cs="Arial"/>
          <w:color w:val="000000"/>
          <w:sz w:val="22"/>
          <w:szCs w:val="22"/>
          <w:lang w:eastAsia="ru-RU"/>
        </w:rPr>
        <w:t>,</w:t>
      </w:r>
      <w:r w:rsidR="001F754D" w:rsidRPr="00A262FD">
        <w:rPr>
          <w:rFonts w:ascii="Arial" w:hAnsi="Arial" w:cs="Arial"/>
          <w:color w:val="000000"/>
          <w:sz w:val="22"/>
          <w:szCs w:val="22"/>
          <w:lang w:eastAsia="ru-RU"/>
        </w:rPr>
        <w:t xml:space="preserve"> место и сроки выполнения указаны в извещении о проведении комиссионного отбора.</w:t>
      </w:r>
    </w:p>
    <w:p w:rsidR="00D572FE" w:rsidRPr="00A262FD" w:rsidRDefault="001F754D" w:rsidP="00A262FD">
      <w:pPr>
        <w:pStyle w:val="Standard"/>
        <w:numPr>
          <w:ilvl w:val="1"/>
          <w:numId w:val="1"/>
        </w:numPr>
        <w:autoSpaceDE w:val="0"/>
        <w:jc w:val="both"/>
        <w:textAlignment w:val="auto"/>
        <w:rPr>
          <w:rFonts w:ascii="Arial" w:hAnsi="Arial" w:cs="Arial"/>
          <w:color w:val="000000"/>
          <w:sz w:val="22"/>
          <w:szCs w:val="22"/>
          <w:lang w:eastAsia="ru-RU"/>
        </w:rPr>
      </w:pPr>
      <w:r w:rsidRPr="00A262FD">
        <w:rPr>
          <w:rFonts w:ascii="Arial" w:hAnsi="Arial" w:cs="Arial"/>
          <w:color w:val="000000"/>
          <w:sz w:val="22"/>
          <w:szCs w:val="22"/>
          <w:lang w:eastAsia="ru-RU"/>
        </w:rPr>
        <w:t xml:space="preserve"> Начальная (максимальная)</w:t>
      </w:r>
      <w:r w:rsidR="00FE2778">
        <w:rPr>
          <w:rFonts w:ascii="Arial" w:hAnsi="Arial" w:cs="Arial"/>
          <w:color w:val="000000"/>
          <w:sz w:val="22"/>
          <w:szCs w:val="22"/>
          <w:lang w:eastAsia="ru-RU"/>
        </w:rPr>
        <w:t xml:space="preserve"> цена договора оказания жилищно-коммунальных</w:t>
      </w:r>
      <w:r w:rsidRPr="00A262FD">
        <w:rPr>
          <w:rFonts w:ascii="Arial" w:hAnsi="Arial" w:cs="Arial"/>
          <w:color w:val="000000"/>
          <w:sz w:val="22"/>
          <w:szCs w:val="22"/>
          <w:lang w:eastAsia="ru-RU"/>
        </w:rPr>
        <w:t xml:space="preserve"> услуг - указана в извещении о проведении комиссионного отбора.</w:t>
      </w:r>
    </w:p>
    <w:p w:rsidR="009A0077" w:rsidRDefault="009A0077" w:rsidP="009A0077">
      <w:pPr>
        <w:pStyle w:val="Standard"/>
        <w:autoSpaceDE w:val="0"/>
        <w:jc w:val="both"/>
        <w:textAlignment w:val="auto"/>
        <w:rPr>
          <w:rFonts w:ascii="Arial" w:hAnsi="Arial" w:cs="Arial"/>
          <w:color w:val="000000"/>
          <w:sz w:val="22"/>
          <w:szCs w:val="22"/>
          <w:lang w:eastAsia="ru-RU"/>
        </w:rPr>
      </w:pPr>
    </w:p>
    <w:p w:rsidR="00AB272E" w:rsidRPr="00A262FD" w:rsidRDefault="00AB272E" w:rsidP="009A0077">
      <w:pPr>
        <w:pStyle w:val="Standard"/>
        <w:autoSpaceDE w:val="0"/>
        <w:jc w:val="both"/>
        <w:textAlignment w:val="auto"/>
        <w:rPr>
          <w:rFonts w:ascii="Arial" w:hAnsi="Arial" w:cs="Arial"/>
          <w:color w:val="000000"/>
          <w:sz w:val="22"/>
          <w:szCs w:val="22"/>
          <w:lang w:eastAsia="ru-RU"/>
        </w:rPr>
      </w:pPr>
    </w:p>
    <w:p w:rsidR="00D572FE" w:rsidRDefault="00AB272E" w:rsidP="00AB272E">
      <w:pPr>
        <w:pStyle w:val="Standard"/>
        <w:autoSpaceDE w:val="0"/>
        <w:jc w:val="center"/>
        <w:textAlignment w:val="auto"/>
        <w:rPr>
          <w:rFonts w:ascii="Arial" w:hAnsi="Arial" w:cs="Arial"/>
          <w:b/>
          <w:bCs/>
          <w:smallCaps/>
          <w:color w:val="000000"/>
          <w:sz w:val="22"/>
          <w:szCs w:val="22"/>
          <w:lang w:eastAsia="ru-RU"/>
        </w:rPr>
      </w:pPr>
      <w:r>
        <w:rPr>
          <w:rFonts w:ascii="Arial" w:hAnsi="Arial" w:cs="Arial"/>
          <w:b/>
          <w:bCs/>
          <w:smallCaps/>
          <w:color w:val="000000"/>
          <w:sz w:val="22"/>
          <w:szCs w:val="22"/>
          <w:lang w:eastAsia="ru-RU"/>
        </w:rPr>
        <w:t xml:space="preserve">2. </w:t>
      </w:r>
      <w:r w:rsidR="001F754D" w:rsidRPr="00A262FD">
        <w:rPr>
          <w:rFonts w:ascii="Arial" w:hAnsi="Arial" w:cs="Arial"/>
          <w:b/>
          <w:bCs/>
          <w:smallCaps/>
          <w:color w:val="000000"/>
          <w:sz w:val="22"/>
          <w:szCs w:val="22"/>
          <w:lang w:eastAsia="ru-RU"/>
        </w:rPr>
        <w:t>Порядок и сроки предоставления документации.</w:t>
      </w:r>
    </w:p>
    <w:p w:rsidR="00AB272E" w:rsidRPr="00A262FD" w:rsidRDefault="00AB272E" w:rsidP="00AB272E">
      <w:pPr>
        <w:pStyle w:val="Standard"/>
        <w:autoSpaceDE w:val="0"/>
        <w:textAlignment w:val="auto"/>
        <w:rPr>
          <w:rFonts w:ascii="Arial" w:hAnsi="Arial" w:cs="Arial"/>
          <w:b/>
          <w:bCs/>
          <w:smallCaps/>
          <w:color w:val="000000"/>
          <w:sz w:val="22"/>
          <w:szCs w:val="22"/>
          <w:lang w:eastAsia="ru-RU"/>
        </w:rPr>
      </w:pPr>
    </w:p>
    <w:p w:rsidR="00D572FE" w:rsidRPr="00A262FD" w:rsidRDefault="008E5CF1" w:rsidP="008E5CF1">
      <w:pPr>
        <w:pStyle w:val="Standard"/>
        <w:autoSpaceDE w:val="0"/>
        <w:jc w:val="both"/>
        <w:textAlignment w:val="auto"/>
        <w:rPr>
          <w:rFonts w:ascii="Arial" w:hAnsi="Arial" w:cs="Arial"/>
          <w:sz w:val="22"/>
          <w:szCs w:val="22"/>
        </w:rPr>
      </w:pPr>
      <w:r>
        <w:rPr>
          <w:rFonts w:ascii="Arial" w:hAnsi="Arial" w:cs="Arial"/>
          <w:color w:val="000000"/>
          <w:sz w:val="22"/>
          <w:szCs w:val="22"/>
          <w:lang w:eastAsia="ru-RU"/>
        </w:rPr>
        <w:t xml:space="preserve">2.1. </w:t>
      </w:r>
      <w:r w:rsidR="001F754D" w:rsidRPr="00A262FD">
        <w:rPr>
          <w:rFonts w:ascii="Arial" w:hAnsi="Arial" w:cs="Arial"/>
          <w:color w:val="000000"/>
          <w:sz w:val="22"/>
          <w:szCs w:val="22"/>
          <w:lang w:eastAsia="ru-RU"/>
        </w:rPr>
        <w:t>Документация по оформлению заявки на участие в комиссионном отборе, являющаяся приложением к настоящему положению, предоставляется организатором комиссионного отбора по адресу, указанному в п. 1.</w:t>
      </w:r>
      <w:r w:rsidR="0018763E">
        <w:rPr>
          <w:rFonts w:ascii="Arial" w:hAnsi="Arial" w:cs="Arial"/>
          <w:color w:val="000000"/>
          <w:sz w:val="22"/>
          <w:szCs w:val="22"/>
          <w:lang w:eastAsia="ru-RU"/>
        </w:rPr>
        <w:t>7</w:t>
      </w:r>
      <w:r w:rsidR="001F754D" w:rsidRPr="00A262FD">
        <w:rPr>
          <w:rFonts w:ascii="Arial" w:hAnsi="Arial" w:cs="Arial"/>
          <w:color w:val="000000"/>
          <w:sz w:val="22"/>
          <w:szCs w:val="22"/>
          <w:lang w:eastAsia="ru-RU"/>
        </w:rPr>
        <w:t>. по первому требованию. Документация в форме электронного документа предоставляется без взимания платы.</w:t>
      </w:r>
    </w:p>
    <w:p w:rsidR="00D572FE" w:rsidRPr="00A262FD" w:rsidRDefault="00D572FE">
      <w:pPr>
        <w:pStyle w:val="Standard"/>
        <w:autoSpaceDE w:val="0"/>
        <w:textAlignment w:val="auto"/>
        <w:rPr>
          <w:sz w:val="22"/>
          <w:szCs w:val="22"/>
        </w:rPr>
      </w:pPr>
    </w:p>
    <w:p w:rsidR="00E31384" w:rsidRPr="001112A4" w:rsidRDefault="00E31384">
      <w:pPr>
        <w:pStyle w:val="Standard"/>
        <w:autoSpaceDE w:val="0"/>
        <w:textAlignment w:val="auto"/>
        <w:rPr>
          <w:rFonts w:ascii="Arial" w:hAnsi="Arial" w:cs="Arial"/>
          <w:sz w:val="20"/>
          <w:szCs w:val="20"/>
        </w:rPr>
      </w:pPr>
    </w:p>
    <w:p w:rsidR="001112A4" w:rsidRPr="00064303" w:rsidRDefault="006B5996" w:rsidP="001112A4">
      <w:pPr>
        <w:pStyle w:val="Standard"/>
        <w:autoSpaceDE w:val="0"/>
        <w:jc w:val="center"/>
        <w:textAlignment w:val="auto"/>
        <w:rPr>
          <w:rFonts w:ascii="Arial Unicode MS" w:hAnsi="Arial Unicode MS" w:cs="Arial Unicode MS"/>
          <w:b/>
          <w:bCs/>
          <w:smallCaps/>
          <w:color w:val="000000"/>
          <w:sz w:val="22"/>
          <w:szCs w:val="22"/>
          <w:lang w:eastAsia="ru-RU"/>
        </w:rPr>
      </w:pPr>
      <w:bookmarkStart w:id="3" w:name="bookmark01"/>
      <w:r w:rsidRPr="00064303">
        <w:rPr>
          <w:rFonts w:ascii="Arial Unicode MS" w:hAnsi="Arial Unicode MS" w:cs="Arial Unicode MS"/>
          <w:b/>
          <w:sz w:val="22"/>
          <w:szCs w:val="22"/>
        </w:rPr>
        <w:t>3.</w:t>
      </w:r>
      <w:r w:rsidR="001112A4" w:rsidRPr="00064303">
        <w:rPr>
          <w:rFonts w:ascii="Arial Unicode MS" w:hAnsi="Arial Unicode MS" w:cs="Arial Unicode MS"/>
          <w:b/>
          <w:bCs/>
          <w:smallCaps/>
          <w:color w:val="000000"/>
          <w:sz w:val="22"/>
          <w:szCs w:val="22"/>
          <w:lang w:eastAsia="ru-RU"/>
        </w:rPr>
        <w:t xml:space="preserve"> </w:t>
      </w:r>
      <w:r w:rsidR="00064303">
        <w:rPr>
          <w:rFonts w:ascii="Arial Unicode MS" w:hAnsi="Arial Unicode MS" w:cs="Arial Unicode MS"/>
          <w:b/>
          <w:bCs/>
          <w:smallCaps/>
          <w:color w:val="000000"/>
          <w:sz w:val="22"/>
          <w:szCs w:val="22"/>
          <w:lang w:eastAsia="ru-RU"/>
        </w:rPr>
        <w:t>Требования к участникам комиссионного отбора</w:t>
      </w:r>
      <w:r w:rsidR="001112A4" w:rsidRPr="00064303">
        <w:rPr>
          <w:rFonts w:ascii="Arial Unicode MS" w:hAnsi="Arial Unicode MS" w:cs="Arial Unicode MS"/>
          <w:b/>
          <w:bCs/>
          <w:smallCaps/>
          <w:color w:val="000000"/>
          <w:sz w:val="22"/>
          <w:szCs w:val="22"/>
          <w:lang w:eastAsia="ru-RU"/>
        </w:rPr>
        <w:t>.</w:t>
      </w:r>
    </w:p>
    <w:bookmarkEnd w:id="3"/>
    <w:p w:rsidR="00405C9A" w:rsidRPr="001112A4" w:rsidRDefault="00405C9A" w:rsidP="00064303">
      <w:pPr>
        <w:pStyle w:val="Standard"/>
        <w:autoSpaceDE w:val="0"/>
        <w:jc w:val="both"/>
        <w:textAlignment w:val="auto"/>
        <w:rPr>
          <w:rFonts w:ascii="Arial" w:hAnsi="Arial" w:cs="Arial"/>
          <w:b/>
          <w:bCs/>
          <w:color w:val="000000"/>
          <w:sz w:val="22"/>
          <w:szCs w:val="22"/>
          <w:lang w:eastAsia="ru-RU"/>
        </w:rPr>
      </w:pPr>
    </w:p>
    <w:p w:rsidR="001112A4" w:rsidRPr="001112A4" w:rsidRDefault="001112A4" w:rsidP="00064303">
      <w:pPr>
        <w:pStyle w:val="Standard"/>
        <w:autoSpaceDE w:val="0"/>
        <w:jc w:val="both"/>
        <w:textAlignment w:val="auto"/>
        <w:rPr>
          <w:rFonts w:ascii="Arial" w:hAnsi="Arial" w:cs="Arial"/>
          <w:color w:val="000000"/>
          <w:sz w:val="22"/>
          <w:szCs w:val="22"/>
          <w:lang w:eastAsia="ru-RU"/>
        </w:rPr>
      </w:pPr>
      <w:r w:rsidRPr="001112A4">
        <w:rPr>
          <w:rFonts w:ascii="Arial" w:hAnsi="Arial" w:cs="Arial"/>
          <w:color w:val="000000"/>
          <w:sz w:val="22"/>
          <w:szCs w:val="22"/>
          <w:lang w:eastAsia="ru-RU"/>
        </w:rPr>
        <w:t>3.1. К участникам комиссионного отбора предъявляются следующие требования:</w:t>
      </w:r>
    </w:p>
    <w:p w:rsidR="001112A4" w:rsidRPr="001112A4" w:rsidRDefault="001112A4" w:rsidP="001F754D">
      <w:pPr>
        <w:pStyle w:val="Standard"/>
        <w:numPr>
          <w:ilvl w:val="0"/>
          <w:numId w:val="62"/>
        </w:numPr>
        <w:autoSpaceDE w:val="0"/>
        <w:jc w:val="both"/>
        <w:textAlignment w:val="auto"/>
        <w:rPr>
          <w:rFonts w:ascii="Arial" w:hAnsi="Arial" w:cs="Arial"/>
          <w:color w:val="000000"/>
          <w:sz w:val="22"/>
          <w:szCs w:val="22"/>
          <w:lang w:eastAsia="ru-RU"/>
        </w:rPr>
      </w:pPr>
      <w:r w:rsidRPr="001112A4">
        <w:rPr>
          <w:rFonts w:ascii="Arial" w:hAnsi="Arial" w:cs="Arial"/>
          <w:color w:val="000000"/>
          <w:sz w:val="22"/>
          <w:szCs w:val="22"/>
          <w:lang w:eastAsia="ru-RU"/>
        </w:rPr>
        <w:t xml:space="preserve"> соответствие участников отбора требованиям, устанавливаемым в соответствии с законодательством Российской Федерации к лицам, осуществляющим </w:t>
      </w:r>
      <w:r w:rsidR="00064303">
        <w:rPr>
          <w:rFonts w:ascii="Arial" w:hAnsi="Arial" w:cs="Arial"/>
          <w:color w:val="000000"/>
          <w:sz w:val="22"/>
          <w:szCs w:val="22"/>
          <w:lang w:eastAsia="ru-RU"/>
        </w:rPr>
        <w:t>оказание услуг</w:t>
      </w:r>
      <w:r w:rsidRPr="001112A4">
        <w:rPr>
          <w:rFonts w:ascii="Arial" w:hAnsi="Arial" w:cs="Arial"/>
          <w:color w:val="000000"/>
          <w:sz w:val="22"/>
          <w:szCs w:val="22"/>
          <w:lang w:eastAsia="ru-RU"/>
        </w:rPr>
        <w:t>, являющихся предметом комиссионного отбора;</w:t>
      </w:r>
    </w:p>
    <w:p w:rsidR="001112A4" w:rsidRPr="001112A4" w:rsidRDefault="001112A4" w:rsidP="00064303">
      <w:pPr>
        <w:pStyle w:val="Standard"/>
        <w:numPr>
          <w:ilvl w:val="0"/>
          <w:numId w:val="31"/>
        </w:numPr>
        <w:autoSpaceDE w:val="0"/>
        <w:jc w:val="both"/>
        <w:textAlignment w:val="auto"/>
        <w:rPr>
          <w:rFonts w:ascii="Arial" w:hAnsi="Arial" w:cs="Arial"/>
          <w:color w:val="000000"/>
          <w:sz w:val="22"/>
          <w:szCs w:val="22"/>
          <w:lang w:eastAsia="ru-RU"/>
        </w:rPr>
      </w:pPr>
      <w:r w:rsidRPr="001112A4">
        <w:rPr>
          <w:rFonts w:ascii="Arial" w:hAnsi="Arial" w:cs="Arial"/>
          <w:color w:val="000000"/>
          <w:sz w:val="22"/>
          <w:szCs w:val="22"/>
          <w:lang w:eastAsia="ru-RU"/>
        </w:rPr>
        <w:t xml:space="preserve"> не проведение в отношении участника комиссионного отбора - юридического лица процедуры банкротства;</w:t>
      </w:r>
    </w:p>
    <w:p w:rsidR="001112A4" w:rsidRPr="001112A4" w:rsidRDefault="001112A4" w:rsidP="00064303">
      <w:pPr>
        <w:pStyle w:val="Standard"/>
        <w:numPr>
          <w:ilvl w:val="0"/>
          <w:numId w:val="31"/>
        </w:numPr>
        <w:autoSpaceDE w:val="0"/>
        <w:jc w:val="both"/>
        <w:textAlignment w:val="auto"/>
        <w:rPr>
          <w:rFonts w:ascii="Arial" w:hAnsi="Arial" w:cs="Arial"/>
          <w:color w:val="000000"/>
          <w:sz w:val="22"/>
          <w:szCs w:val="22"/>
          <w:lang w:eastAsia="ru-RU"/>
        </w:rPr>
      </w:pPr>
      <w:r w:rsidRPr="001112A4">
        <w:rPr>
          <w:rFonts w:ascii="Arial" w:hAnsi="Arial" w:cs="Arial"/>
          <w:color w:val="000000"/>
          <w:sz w:val="22"/>
          <w:szCs w:val="22"/>
          <w:lang w:eastAsia="ru-RU"/>
        </w:rPr>
        <w:t xml:space="preserve"> не приостановление деятельности участника комиссионного отбора в порядке, предусмотренном Кодексом Российской Федерации об административных правонарушениях, на день рассмотрения заявки на участие в комиссионном отборе;</w:t>
      </w:r>
    </w:p>
    <w:p w:rsidR="001112A4" w:rsidRPr="00E31384" w:rsidRDefault="001112A4" w:rsidP="005575DC">
      <w:pPr>
        <w:pStyle w:val="Standard"/>
        <w:autoSpaceDE w:val="0"/>
        <w:ind w:firstLine="709"/>
        <w:jc w:val="both"/>
        <w:textAlignment w:val="auto"/>
        <w:rPr>
          <w:rFonts w:ascii="Arial" w:hAnsi="Arial" w:cs="Arial"/>
          <w:b/>
          <w:bCs/>
          <w:smallCaps/>
          <w:color w:val="000000"/>
          <w:sz w:val="22"/>
          <w:szCs w:val="22"/>
          <w:lang w:eastAsia="ru-RU"/>
        </w:rPr>
      </w:pPr>
      <w:r w:rsidRPr="00E31384">
        <w:rPr>
          <w:rFonts w:ascii="Arial" w:hAnsi="Arial" w:cs="Arial"/>
          <w:color w:val="000000"/>
          <w:sz w:val="22"/>
          <w:szCs w:val="22"/>
          <w:lang w:eastAsia="ru-RU"/>
        </w:rPr>
        <w:t>отсутствие у участника комиссионного отбора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комиссионного отбора по данным бухгалтерской отчетности за последний завершенный отчетный период.</w:t>
      </w:r>
    </w:p>
    <w:p w:rsidR="00E31384" w:rsidRDefault="005575DC" w:rsidP="00E31384">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ab/>
        <w:t xml:space="preserve">наличие </w:t>
      </w:r>
      <w:r w:rsidR="005F2E04">
        <w:rPr>
          <w:rFonts w:ascii="Arial" w:hAnsi="Arial" w:cs="Arial"/>
          <w:color w:val="000000"/>
          <w:sz w:val="22"/>
          <w:szCs w:val="22"/>
          <w:lang w:eastAsia="ru-RU"/>
        </w:rPr>
        <w:t>у участника комиссионного отбора производственной базы, наличие спецтехники, инвентаря, средств механизации</w:t>
      </w:r>
      <w:r w:rsidR="0057483C">
        <w:rPr>
          <w:rFonts w:ascii="Arial" w:hAnsi="Arial" w:cs="Arial"/>
          <w:color w:val="000000"/>
          <w:sz w:val="22"/>
          <w:szCs w:val="22"/>
          <w:lang w:eastAsia="ru-RU"/>
        </w:rPr>
        <w:t>, оборудования</w:t>
      </w:r>
      <w:r w:rsidR="005F2E04">
        <w:rPr>
          <w:rFonts w:ascii="Arial" w:hAnsi="Arial" w:cs="Arial"/>
          <w:color w:val="000000"/>
          <w:sz w:val="22"/>
          <w:szCs w:val="22"/>
          <w:lang w:eastAsia="ru-RU"/>
        </w:rPr>
        <w:t>.</w:t>
      </w:r>
    </w:p>
    <w:p w:rsidR="005F2E04" w:rsidRDefault="005F2E04" w:rsidP="00E31384">
      <w:pPr>
        <w:pStyle w:val="Standard"/>
        <w:autoSpaceDE w:val="0"/>
        <w:jc w:val="both"/>
        <w:textAlignment w:val="auto"/>
        <w:rPr>
          <w:rFonts w:ascii="Arial" w:hAnsi="Arial" w:cs="Arial"/>
          <w:color w:val="000000"/>
          <w:sz w:val="22"/>
          <w:szCs w:val="22"/>
          <w:lang w:eastAsia="ru-RU"/>
        </w:rPr>
      </w:pPr>
    </w:p>
    <w:p w:rsidR="00E31384" w:rsidRPr="00E31384" w:rsidRDefault="00E31384" w:rsidP="00E31384">
      <w:pPr>
        <w:pStyle w:val="Standard"/>
        <w:autoSpaceDE w:val="0"/>
        <w:jc w:val="both"/>
        <w:textAlignment w:val="auto"/>
        <w:rPr>
          <w:rFonts w:ascii="Arial" w:hAnsi="Arial" w:cs="Arial"/>
          <w:b/>
          <w:bCs/>
          <w:smallCaps/>
          <w:color w:val="000000"/>
          <w:sz w:val="22"/>
          <w:szCs w:val="22"/>
          <w:lang w:eastAsia="ru-RU"/>
        </w:rPr>
      </w:pPr>
    </w:p>
    <w:p w:rsidR="001112A4" w:rsidRDefault="00E31384" w:rsidP="001F754D">
      <w:pPr>
        <w:pStyle w:val="Standard"/>
        <w:numPr>
          <w:ilvl w:val="0"/>
          <w:numId w:val="64"/>
        </w:numPr>
        <w:autoSpaceDE w:val="0"/>
        <w:jc w:val="center"/>
        <w:textAlignment w:val="auto"/>
        <w:rPr>
          <w:rFonts w:ascii="Arial" w:hAnsi="Arial" w:cs="Arial"/>
          <w:b/>
          <w:bCs/>
          <w:smallCaps/>
          <w:color w:val="000000"/>
          <w:sz w:val="22"/>
          <w:szCs w:val="22"/>
          <w:lang w:eastAsia="ru-RU"/>
        </w:rPr>
      </w:pPr>
      <w:r>
        <w:rPr>
          <w:rFonts w:ascii="Arial" w:hAnsi="Arial" w:cs="Arial"/>
          <w:b/>
          <w:bCs/>
          <w:smallCaps/>
          <w:color w:val="000000"/>
          <w:sz w:val="22"/>
          <w:szCs w:val="22"/>
          <w:lang w:eastAsia="ru-RU"/>
        </w:rPr>
        <w:t>Подача заявок на участие в комиссионном отборе</w:t>
      </w:r>
      <w:proofErr w:type="gramStart"/>
      <w:r>
        <w:rPr>
          <w:rFonts w:ascii="Arial" w:hAnsi="Arial" w:cs="Arial"/>
          <w:b/>
          <w:bCs/>
          <w:smallCaps/>
          <w:color w:val="000000"/>
          <w:sz w:val="22"/>
          <w:szCs w:val="22"/>
          <w:lang w:eastAsia="ru-RU"/>
        </w:rPr>
        <w:t xml:space="preserve"> </w:t>
      </w:r>
      <w:r w:rsidR="001112A4" w:rsidRPr="00064303">
        <w:rPr>
          <w:rFonts w:ascii="Arial" w:hAnsi="Arial" w:cs="Arial"/>
          <w:b/>
          <w:bCs/>
          <w:smallCaps/>
          <w:color w:val="000000"/>
          <w:sz w:val="22"/>
          <w:szCs w:val="22"/>
          <w:lang w:eastAsia="ru-RU"/>
        </w:rPr>
        <w:t>.</w:t>
      </w:r>
      <w:proofErr w:type="gramEnd"/>
    </w:p>
    <w:p w:rsidR="00E31384" w:rsidRPr="00064303" w:rsidRDefault="00E31384" w:rsidP="00E31384">
      <w:pPr>
        <w:pStyle w:val="Standard"/>
        <w:autoSpaceDE w:val="0"/>
        <w:ind w:left="360"/>
        <w:textAlignment w:val="auto"/>
        <w:rPr>
          <w:rFonts w:ascii="Arial" w:hAnsi="Arial" w:cs="Arial"/>
          <w:b/>
          <w:bCs/>
          <w:smallCaps/>
          <w:color w:val="000000"/>
          <w:sz w:val="22"/>
          <w:szCs w:val="22"/>
          <w:lang w:eastAsia="ru-RU"/>
        </w:rPr>
      </w:pPr>
    </w:p>
    <w:p w:rsidR="001112A4" w:rsidRPr="00E31384" w:rsidRDefault="00E31384" w:rsidP="001F754D">
      <w:pPr>
        <w:pStyle w:val="Standard"/>
        <w:numPr>
          <w:ilvl w:val="1"/>
          <w:numId w:val="64"/>
        </w:numPr>
        <w:autoSpaceDE w:val="0"/>
        <w:ind w:left="0" w:firstLine="0"/>
        <w:jc w:val="both"/>
        <w:textAlignment w:val="auto"/>
        <w:rPr>
          <w:rFonts w:ascii="Arial" w:hAnsi="Arial" w:cs="Arial"/>
          <w:color w:val="000000"/>
          <w:sz w:val="22"/>
          <w:szCs w:val="22"/>
          <w:lang w:eastAsia="ru-RU"/>
        </w:rPr>
      </w:pPr>
      <w:r w:rsidRPr="00064303">
        <w:rPr>
          <w:rFonts w:ascii="Arial" w:hAnsi="Arial" w:cs="Arial"/>
          <w:color w:val="000000"/>
          <w:sz w:val="22"/>
          <w:szCs w:val="22"/>
          <w:lang w:eastAsia="ru-RU"/>
        </w:rPr>
        <w:t xml:space="preserve">Прием заявок на участие в комиссионном отборе начинается со дня </w:t>
      </w:r>
      <w:r w:rsidR="008C3250">
        <w:rPr>
          <w:rFonts w:ascii="Arial" w:hAnsi="Arial" w:cs="Arial"/>
          <w:color w:val="000000"/>
          <w:sz w:val="22"/>
          <w:szCs w:val="22"/>
          <w:lang w:eastAsia="ru-RU"/>
        </w:rPr>
        <w:t xml:space="preserve">размещения </w:t>
      </w:r>
      <w:r w:rsidRPr="00064303">
        <w:rPr>
          <w:rFonts w:ascii="Arial" w:hAnsi="Arial" w:cs="Arial"/>
          <w:color w:val="000000"/>
          <w:sz w:val="22"/>
          <w:szCs w:val="22"/>
          <w:lang w:eastAsia="ru-RU"/>
        </w:rPr>
        <w:t>извещения о проведении</w:t>
      </w:r>
      <w:r w:rsidRPr="00E31384">
        <w:rPr>
          <w:rFonts w:ascii="Arial" w:hAnsi="Arial" w:cs="Arial"/>
          <w:color w:val="000000"/>
          <w:sz w:val="22"/>
          <w:szCs w:val="22"/>
          <w:lang w:eastAsia="ru-RU"/>
        </w:rPr>
        <w:t xml:space="preserve"> </w:t>
      </w:r>
      <w:r w:rsidRPr="00064303">
        <w:rPr>
          <w:rFonts w:ascii="Arial" w:hAnsi="Arial" w:cs="Arial"/>
          <w:color w:val="000000"/>
          <w:sz w:val="22"/>
          <w:szCs w:val="22"/>
          <w:lang w:eastAsia="ru-RU"/>
        </w:rPr>
        <w:t xml:space="preserve">комиссионного отбора, на сайте </w:t>
      </w:r>
      <w:hyperlink r:id="rId10" w:history="1">
        <w:r w:rsidRPr="00064303">
          <w:rPr>
            <w:rFonts w:ascii="Arial" w:eastAsia="Times New Roman" w:hAnsi="Arial" w:cs="Arial"/>
            <w:color w:val="000000"/>
            <w:sz w:val="22"/>
            <w:szCs w:val="22"/>
            <w:lang w:val="en-US" w:eastAsia="en-US"/>
          </w:rPr>
          <w:t>www</w:t>
        </w:r>
        <w:r w:rsidRPr="00064303">
          <w:rPr>
            <w:rFonts w:ascii="Arial" w:eastAsia="Times New Roman" w:hAnsi="Arial" w:cs="Arial"/>
            <w:color w:val="000000"/>
            <w:sz w:val="22"/>
            <w:szCs w:val="22"/>
            <w:lang w:eastAsia="en-US"/>
          </w:rPr>
          <w:t>.</w:t>
        </w:r>
        <w:proofErr w:type="spellStart"/>
        <w:r w:rsidRPr="00064303">
          <w:rPr>
            <w:rFonts w:ascii="Arial" w:eastAsia="Times New Roman" w:hAnsi="Arial" w:cs="Arial"/>
            <w:color w:val="000000"/>
            <w:sz w:val="22"/>
            <w:szCs w:val="22"/>
            <w:lang w:val="en-US" w:eastAsia="en-US"/>
          </w:rPr>
          <w:t>borciti</w:t>
        </w:r>
        <w:proofErr w:type="spellEnd"/>
        <w:r w:rsidRPr="00064303">
          <w:rPr>
            <w:rFonts w:ascii="Arial" w:eastAsia="Times New Roman" w:hAnsi="Arial" w:cs="Arial"/>
            <w:color w:val="000000"/>
            <w:sz w:val="22"/>
            <w:szCs w:val="22"/>
            <w:lang w:eastAsia="en-US"/>
          </w:rPr>
          <w:t>.</w:t>
        </w:r>
        <w:proofErr w:type="spellStart"/>
        <w:r w:rsidRPr="00064303">
          <w:rPr>
            <w:rFonts w:ascii="Arial" w:eastAsia="Times New Roman" w:hAnsi="Arial" w:cs="Arial"/>
            <w:color w:val="000000"/>
            <w:sz w:val="22"/>
            <w:szCs w:val="22"/>
            <w:lang w:val="en-US" w:eastAsia="en-US"/>
          </w:rPr>
          <w:t>ru</w:t>
        </w:r>
        <w:proofErr w:type="spellEnd"/>
      </w:hyperlink>
    </w:p>
    <w:p w:rsidR="00C26C3C" w:rsidRPr="00064303" w:rsidRDefault="00C26C3C" w:rsidP="001F754D">
      <w:pPr>
        <w:pStyle w:val="Standard"/>
        <w:numPr>
          <w:ilvl w:val="1"/>
          <w:numId w:val="64"/>
        </w:numPr>
        <w:autoSpaceDE w:val="0"/>
        <w:ind w:left="0" w:firstLine="0"/>
        <w:jc w:val="both"/>
        <w:textAlignment w:val="auto"/>
        <w:rPr>
          <w:rFonts w:ascii="Arial" w:hAnsi="Arial" w:cs="Arial"/>
          <w:color w:val="000000"/>
          <w:sz w:val="22"/>
          <w:szCs w:val="22"/>
          <w:lang w:eastAsia="ru-RU"/>
        </w:rPr>
      </w:pPr>
      <w:r w:rsidRPr="00064303">
        <w:rPr>
          <w:rFonts w:ascii="Arial" w:hAnsi="Arial" w:cs="Arial"/>
          <w:color w:val="000000"/>
          <w:sz w:val="22"/>
          <w:szCs w:val="22"/>
          <w:lang w:eastAsia="ru-RU"/>
        </w:rPr>
        <w:t>Прием заявок заканчивается в день вскрытия конвертов с заявками, но не раньше времени, указанного в извещении о проведении комиссионного отбора.</w:t>
      </w:r>
    </w:p>
    <w:p w:rsidR="00C26C3C" w:rsidRPr="00064303" w:rsidRDefault="00C26C3C" w:rsidP="00C26C3C">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 xml:space="preserve">4.3.. </w:t>
      </w:r>
      <w:r w:rsidRPr="00064303">
        <w:rPr>
          <w:rFonts w:ascii="Arial" w:hAnsi="Arial" w:cs="Arial"/>
          <w:color w:val="000000"/>
          <w:sz w:val="22"/>
          <w:szCs w:val="22"/>
          <w:lang w:eastAsia="ru-RU"/>
        </w:rPr>
        <w:t>Заявки на участие в комиссионном отборе подаются участниками комиссионного отбора до последнего дня срока подачи заявок на участие в отборе по адресу, указанному в п.</w:t>
      </w:r>
      <w:r w:rsidRPr="00C26C3C">
        <w:rPr>
          <w:rFonts w:ascii="Arial" w:hAnsi="Arial" w:cs="Arial"/>
          <w:color w:val="000000"/>
          <w:sz w:val="22"/>
          <w:szCs w:val="22"/>
          <w:lang w:eastAsia="ru-RU"/>
        </w:rPr>
        <w:t xml:space="preserve"> </w:t>
      </w:r>
      <w:r w:rsidR="004145D1">
        <w:rPr>
          <w:rFonts w:ascii="Arial" w:hAnsi="Arial" w:cs="Arial"/>
          <w:color w:val="000000"/>
          <w:sz w:val="22"/>
          <w:szCs w:val="22"/>
          <w:lang w:eastAsia="ru-RU"/>
        </w:rPr>
        <w:t xml:space="preserve">1.7 </w:t>
      </w:r>
      <w:r w:rsidRPr="00064303">
        <w:rPr>
          <w:rFonts w:ascii="Arial" w:hAnsi="Arial" w:cs="Arial"/>
          <w:color w:val="000000"/>
          <w:sz w:val="22"/>
          <w:szCs w:val="22"/>
          <w:lang w:eastAsia="ru-RU"/>
        </w:rPr>
        <w:t>настоящего положения.</w:t>
      </w:r>
      <w:r w:rsidR="004145D1">
        <w:rPr>
          <w:rFonts w:ascii="Arial" w:hAnsi="Arial" w:cs="Arial"/>
          <w:color w:val="000000"/>
          <w:sz w:val="22"/>
          <w:szCs w:val="22"/>
          <w:lang w:eastAsia="ru-RU"/>
        </w:rPr>
        <w:t xml:space="preserve"> </w:t>
      </w:r>
    </w:p>
    <w:p w:rsidR="001112A4" w:rsidRPr="00064303" w:rsidRDefault="001B6745" w:rsidP="00064303">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 xml:space="preserve">4.4. </w:t>
      </w:r>
      <w:r w:rsidR="001112A4" w:rsidRPr="00064303">
        <w:rPr>
          <w:rFonts w:ascii="Arial" w:hAnsi="Arial" w:cs="Arial"/>
          <w:color w:val="000000"/>
          <w:sz w:val="22"/>
          <w:szCs w:val="22"/>
          <w:lang w:eastAsia="ru-RU"/>
        </w:rPr>
        <w:t>Каждый поступивш</w:t>
      </w:r>
      <w:r>
        <w:rPr>
          <w:rFonts w:ascii="Arial" w:hAnsi="Arial" w:cs="Arial"/>
          <w:color w:val="000000"/>
          <w:sz w:val="22"/>
          <w:szCs w:val="22"/>
          <w:lang w:eastAsia="ru-RU"/>
        </w:rPr>
        <w:t>ая</w:t>
      </w:r>
      <w:r w:rsidR="001112A4" w:rsidRPr="00064303">
        <w:rPr>
          <w:rFonts w:ascii="Arial" w:hAnsi="Arial" w:cs="Arial"/>
          <w:color w:val="000000"/>
          <w:sz w:val="22"/>
          <w:szCs w:val="22"/>
          <w:lang w:eastAsia="ru-RU"/>
        </w:rPr>
        <w:t xml:space="preserve"> заявк</w:t>
      </w:r>
      <w:r>
        <w:rPr>
          <w:rFonts w:ascii="Arial" w:hAnsi="Arial" w:cs="Arial"/>
          <w:color w:val="000000"/>
          <w:sz w:val="22"/>
          <w:szCs w:val="22"/>
          <w:lang w:eastAsia="ru-RU"/>
        </w:rPr>
        <w:t>а</w:t>
      </w:r>
      <w:r w:rsidR="001112A4" w:rsidRPr="00064303">
        <w:rPr>
          <w:rFonts w:ascii="Arial" w:hAnsi="Arial" w:cs="Arial"/>
          <w:color w:val="000000"/>
          <w:sz w:val="22"/>
          <w:szCs w:val="22"/>
          <w:lang w:eastAsia="ru-RU"/>
        </w:rPr>
        <w:t xml:space="preserve"> на участие в комиссионном отборе регистр</w:t>
      </w:r>
      <w:r>
        <w:rPr>
          <w:rFonts w:ascii="Arial" w:hAnsi="Arial" w:cs="Arial"/>
          <w:color w:val="000000"/>
          <w:sz w:val="22"/>
          <w:szCs w:val="22"/>
          <w:lang w:eastAsia="ru-RU"/>
        </w:rPr>
        <w:t>ируется</w:t>
      </w:r>
      <w:r w:rsidR="00316987">
        <w:rPr>
          <w:rFonts w:ascii="Arial" w:hAnsi="Arial" w:cs="Arial"/>
          <w:color w:val="000000"/>
          <w:sz w:val="22"/>
          <w:szCs w:val="22"/>
          <w:lang w:eastAsia="ru-RU"/>
        </w:rPr>
        <w:t xml:space="preserve"> </w:t>
      </w:r>
      <w:proofErr w:type="gramStart"/>
      <w:r w:rsidR="00316987">
        <w:rPr>
          <w:rFonts w:ascii="Arial" w:hAnsi="Arial" w:cs="Arial"/>
          <w:color w:val="000000"/>
          <w:sz w:val="22"/>
          <w:szCs w:val="22"/>
          <w:lang w:eastAsia="ru-RU"/>
        </w:rPr>
        <w:t>в Журнале регистрации заявок на участие в отборе в порядке поступления конвертов с заявками</w:t>
      </w:r>
      <w:proofErr w:type="gramEnd"/>
      <w:r w:rsidR="001112A4" w:rsidRPr="00064303">
        <w:rPr>
          <w:rFonts w:ascii="Arial" w:hAnsi="Arial" w:cs="Arial"/>
          <w:color w:val="000000"/>
          <w:sz w:val="22"/>
          <w:szCs w:val="22"/>
          <w:lang w:eastAsia="ru-RU"/>
        </w:rPr>
        <w:t>.</w:t>
      </w:r>
      <w:r w:rsidR="00316987">
        <w:rPr>
          <w:rFonts w:ascii="Arial" w:hAnsi="Arial" w:cs="Arial"/>
          <w:color w:val="000000"/>
          <w:sz w:val="22"/>
          <w:szCs w:val="22"/>
          <w:lang w:eastAsia="ru-RU"/>
        </w:rPr>
        <w:t xml:space="preserve"> Каждой поступившей заявке на участие в конкурсе присваивается регистрационный номер, соответствующий номеру в журнале регистрации.</w:t>
      </w:r>
    </w:p>
    <w:p w:rsidR="00E31384" w:rsidRPr="001B6745" w:rsidRDefault="007B0109" w:rsidP="007B0109">
      <w:pPr>
        <w:pStyle w:val="Standard"/>
        <w:autoSpaceDE w:val="0"/>
        <w:jc w:val="both"/>
        <w:textAlignment w:val="auto"/>
        <w:rPr>
          <w:rFonts w:ascii="Arial" w:hAnsi="Arial" w:cs="Arial"/>
          <w:sz w:val="22"/>
          <w:szCs w:val="22"/>
        </w:rPr>
      </w:pPr>
      <w:r>
        <w:rPr>
          <w:rFonts w:ascii="Arial" w:hAnsi="Arial" w:cs="Arial"/>
          <w:color w:val="000000"/>
          <w:sz w:val="22"/>
          <w:szCs w:val="22"/>
          <w:lang w:eastAsia="ru-RU"/>
        </w:rPr>
        <w:t>4.5.</w:t>
      </w:r>
      <w:r w:rsidR="001112A4" w:rsidRPr="001B6745">
        <w:rPr>
          <w:rFonts w:ascii="Arial" w:hAnsi="Arial" w:cs="Arial"/>
          <w:color w:val="000000"/>
          <w:sz w:val="22"/>
          <w:szCs w:val="22"/>
          <w:lang w:eastAsia="ru-RU"/>
        </w:rPr>
        <w:t xml:space="preserve"> Участник комиссионного отбора подает заявку на участие в отборе в письменной форме в запечатанном конверте</w:t>
      </w:r>
      <w:r>
        <w:rPr>
          <w:rFonts w:ascii="Arial" w:hAnsi="Arial" w:cs="Arial"/>
          <w:color w:val="000000"/>
          <w:sz w:val="22"/>
          <w:szCs w:val="22"/>
          <w:lang w:eastAsia="ru-RU"/>
        </w:rPr>
        <w:t>.</w:t>
      </w:r>
      <w:r w:rsidR="001112A4" w:rsidRPr="001B6745">
        <w:rPr>
          <w:rFonts w:ascii="Arial" w:hAnsi="Arial" w:cs="Arial"/>
          <w:color w:val="000000"/>
          <w:sz w:val="22"/>
          <w:szCs w:val="22"/>
          <w:lang w:eastAsia="ru-RU"/>
        </w:rPr>
        <w:t xml:space="preserve"> </w:t>
      </w:r>
    </w:p>
    <w:p w:rsidR="007B0109" w:rsidRDefault="007B0109">
      <w:pPr>
        <w:pStyle w:val="Standard"/>
        <w:autoSpaceDE w:val="0"/>
        <w:textAlignment w:val="auto"/>
        <w:rPr>
          <w:color w:val="000000"/>
          <w:sz w:val="23"/>
          <w:szCs w:val="23"/>
          <w:lang w:eastAsia="ru-RU"/>
        </w:rPr>
      </w:pPr>
    </w:p>
    <w:p w:rsidR="007B0109" w:rsidRDefault="007B0109">
      <w:pPr>
        <w:pStyle w:val="Standard"/>
        <w:autoSpaceDE w:val="0"/>
        <w:textAlignment w:val="auto"/>
        <w:rPr>
          <w:color w:val="000000"/>
          <w:sz w:val="23"/>
          <w:szCs w:val="23"/>
          <w:lang w:eastAsia="ru-RU"/>
        </w:rPr>
      </w:pPr>
    </w:p>
    <w:p w:rsidR="0018763E" w:rsidRDefault="0018763E" w:rsidP="001F754D">
      <w:pPr>
        <w:pStyle w:val="Standard"/>
        <w:numPr>
          <w:ilvl w:val="0"/>
          <w:numId w:val="64"/>
        </w:numPr>
        <w:autoSpaceDE w:val="0"/>
        <w:jc w:val="center"/>
        <w:textAlignment w:val="auto"/>
        <w:rPr>
          <w:rFonts w:ascii="Arial" w:hAnsi="Arial" w:cs="Arial"/>
          <w:b/>
          <w:color w:val="000000"/>
          <w:sz w:val="23"/>
          <w:szCs w:val="23"/>
          <w:lang w:eastAsia="ru-RU"/>
        </w:rPr>
      </w:pPr>
      <w:r w:rsidRPr="0018763E">
        <w:rPr>
          <w:rFonts w:ascii="Arial" w:hAnsi="Arial" w:cs="Arial"/>
          <w:b/>
          <w:color w:val="000000"/>
          <w:sz w:val="23"/>
          <w:szCs w:val="23"/>
          <w:lang w:eastAsia="ru-RU"/>
        </w:rPr>
        <w:t>Содержание заявки на участие в комиссионном отборе</w:t>
      </w:r>
      <w:r>
        <w:rPr>
          <w:rFonts w:ascii="Arial" w:hAnsi="Arial" w:cs="Arial"/>
          <w:b/>
          <w:color w:val="000000"/>
          <w:sz w:val="23"/>
          <w:szCs w:val="23"/>
          <w:lang w:eastAsia="ru-RU"/>
        </w:rPr>
        <w:t>.</w:t>
      </w:r>
    </w:p>
    <w:p w:rsidR="0018763E" w:rsidRPr="0018763E" w:rsidRDefault="0018763E" w:rsidP="0018763E">
      <w:pPr>
        <w:pStyle w:val="Standard"/>
        <w:autoSpaceDE w:val="0"/>
        <w:ind w:left="360"/>
        <w:jc w:val="both"/>
        <w:textAlignment w:val="auto"/>
        <w:rPr>
          <w:rFonts w:ascii="Arial" w:hAnsi="Arial" w:cs="Arial"/>
          <w:b/>
          <w:color w:val="000000"/>
          <w:sz w:val="23"/>
          <w:szCs w:val="23"/>
          <w:lang w:eastAsia="ru-RU"/>
        </w:rPr>
      </w:pPr>
    </w:p>
    <w:p w:rsidR="007B0109" w:rsidRPr="0018763E" w:rsidRDefault="000E2A0F" w:rsidP="000E2A0F">
      <w:pPr>
        <w:pStyle w:val="Standard"/>
        <w:autoSpaceDE w:val="0"/>
        <w:ind w:left="360"/>
        <w:jc w:val="both"/>
        <w:textAlignment w:val="auto"/>
        <w:rPr>
          <w:rFonts w:ascii="Arial" w:hAnsi="Arial" w:cs="Arial"/>
          <w:bCs/>
          <w:color w:val="000000"/>
          <w:sz w:val="22"/>
          <w:szCs w:val="22"/>
          <w:lang w:eastAsia="ru-RU"/>
        </w:rPr>
      </w:pPr>
      <w:bookmarkStart w:id="4" w:name="bookmark03"/>
      <w:r>
        <w:rPr>
          <w:rFonts w:ascii="Arial" w:hAnsi="Arial" w:cs="Arial"/>
          <w:bCs/>
          <w:color w:val="000000"/>
          <w:sz w:val="22"/>
          <w:szCs w:val="22"/>
          <w:lang w:eastAsia="ru-RU"/>
        </w:rPr>
        <w:t>5.</w:t>
      </w:r>
      <w:r w:rsidR="00296777">
        <w:rPr>
          <w:rFonts w:ascii="Arial" w:hAnsi="Arial" w:cs="Arial"/>
          <w:bCs/>
          <w:color w:val="000000"/>
          <w:sz w:val="22"/>
          <w:szCs w:val="22"/>
          <w:lang w:eastAsia="ru-RU"/>
        </w:rPr>
        <w:t xml:space="preserve">1 </w:t>
      </w:r>
      <w:r w:rsidR="007B0109" w:rsidRPr="0018763E">
        <w:rPr>
          <w:rFonts w:ascii="Arial" w:hAnsi="Arial" w:cs="Arial"/>
          <w:bCs/>
          <w:color w:val="000000"/>
          <w:sz w:val="22"/>
          <w:szCs w:val="22"/>
          <w:lang w:eastAsia="ru-RU"/>
        </w:rPr>
        <w:t>Заявка на участие в комиссионном отборе должна содержать:</w:t>
      </w:r>
      <w:bookmarkEnd w:id="4"/>
    </w:p>
    <w:p w:rsidR="007B0109" w:rsidRPr="0018763E" w:rsidRDefault="007B0109" w:rsidP="001F754D">
      <w:pPr>
        <w:pStyle w:val="Standard"/>
        <w:numPr>
          <w:ilvl w:val="0"/>
          <w:numId w:val="59"/>
        </w:numPr>
        <w:autoSpaceDE w:val="0"/>
        <w:jc w:val="both"/>
        <w:textAlignment w:val="auto"/>
        <w:rPr>
          <w:rFonts w:ascii="Arial" w:hAnsi="Arial" w:cs="Arial"/>
          <w:color w:val="000000"/>
          <w:sz w:val="23"/>
          <w:szCs w:val="23"/>
          <w:lang w:eastAsia="ru-RU"/>
        </w:rPr>
      </w:pPr>
      <w:r w:rsidRPr="0018763E">
        <w:rPr>
          <w:rFonts w:ascii="Arial" w:hAnsi="Arial" w:cs="Arial"/>
          <w:color w:val="000000"/>
          <w:sz w:val="23"/>
          <w:szCs w:val="23"/>
          <w:lang w:eastAsia="ru-RU"/>
        </w:rPr>
        <w:t xml:space="preserve">Письмо-заявку </w:t>
      </w:r>
      <w:r w:rsidR="003277B4">
        <w:rPr>
          <w:rFonts w:ascii="Arial" w:hAnsi="Arial" w:cs="Arial"/>
          <w:color w:val="000000"/>
          <w:sz w:val="23"/>
          <w:szCs w:val="23"/>
          <w:lang w:eastAsia="ru-RU"/>
        </w:rPr>
        <w:t xml:space="preserve">(Форма №1) </w:t>
      </w:r>
      <w:r w:rsidRPr="0018763E">
        <w:rPr>
          <w:rFonts w:ascii="Arial" w:hAnsi="Arial" w:cs="Arial"/>
          <w:color w:val="000000"/>
          <w:sz w:val="23"/>
          <w:szCs w:val="23"/>
          <w:lang w:eastAsia="ru-RU"/>
        </w:rPr>
        <w:t xml:space="preserve">и анкету участника комиссионного отбора </w:t>
      </w:r>
      <w:r w:rsidR="003277B4">
        <w:rPr>
          <w:rFonts w:ascii="Arial" w:hAnsi="Arial" w:cs="Arial"/>
          <w:color w:val="000000"/>
          <w:sz w:val="23"/>
          <w:szCs w:val="23"/>
          <w:lang w:eastAsia="ru-RU"/>
        </w:rPr>
        <w:t xml:space="preserve">(Приложение к форме №1) </w:t>
      </w:r>
      <w:r w:rsidRPr="0018763E">
        <w:rPr>
          <w:rFonts w:ascii="Arial" w:hAnsi="Arial" w:cs="Arial"/>
          <w:color w:val="000000"/>
          <w:sz w:val="23"/>
          <w:szCs w:val="23"/>
          <w:lang w:eastAsia="ru-RU"/>
        </w:rPr>
        <w:t xml:space="preserve"> с указанием наименования, сведений об организационно-правовой форме, о месте нахождения, почтового адреса, номера контактного телефона, с приложением документов подтверждающих параметры, заявленные в соответствии с критериями оценки заявок на участие в конкурсе.</w:t>
      </w:r>
    </w:p>
    <w:p w:rsidR="007B0109" w:rsidRPr="0018763E" w:rsidRDefault="007B0109" w:rsidP="0018763E">
      <w:pPr>
        <w:pStyle w:val="Standard"/>
        <w:numPr>
          <w:ilvl w:val="0"/>
          <w:numId w:val="27"/>
        </w:numPr>
        <w:autoSpaceDE w:val="0"/>
        <w:jc w:val="both"/>
        <w:textAlignment w:val="auto"/>
        <w:rPr>
          <w:rFonts w:ascii="Arial" w:hAnsi="Arial" w:cs="Arial"/>
          <w:color w:val="000000"/>
          <w:sz w:val="23"/>
          <w:szCs w:val="23"/>
          <w:lang w:eastAsia="ru-RU"/>
        </w:rPr>
      </w:pPr>
      <w:r w:rsidRPr="0018763E">
        <w:rPr>
          <w:rFonts w:ascii="Arial" w:hAnsi="Arial" w:cs="Arial"/>
          <w:color w:val="000000"/>
          <w:sz w:val="23"/>
          <w:szCs w:val="23"/>
          <w:lang w:eastAsia="ru-RU"/>
        </w:rPr>
        <w:t xml:space="preserve">заверенные копии  регистрационных </w:t>
      </w:r>
      <w:r w:rsidR="005524B3">
        <w:rPr>
          <w:rFonts w:ascii="Arial" w:hAnsi="Arial" w:cs="Arial"/>
          <w:color w:val="000000"/>
          <w:sz w:val="23"/>
          <w:szCs w:val="23"/>
          <w:lang w:eastAsia="ru-RU"/>
        </w:rPr>
        <w:t xml:space="preserve">и учредительных </w:t>
      </w:r>
      <w:r w:rsidRPr="0018763E">
        <w:rPr>
          <w:rFonts w:ascii="Arial" w:hAnsi="Arial" w:cs="Arial"/>
          <w:color w:val="000000"/>
          <w:sz w:val="23"/>
          <w:szCs w:val="23"/>
          <w:lang w:eastAsia="ru-RU"/>
        </w:rPr>
        <w:t>документов.</w:t>
      </w:r>
    </w:p>
    <w:p w:rsidR="007B0109" w:rsidRPr="0018763E" w:rsidRDefault="00A804F4" w:rsidP="0018763E">
      <w:pPr>
        <w:pStyle w:val="Standard"/>
        <w:numPr>
          <w:ilvl w:val="0"/>
          <w:numId w:val="27"/>
        </w:numPr>
        <w:autoSpaceDE w:val="0"/>
        <w:jc w:val="both"/>
        <w:textAlignment w:val="auto"/>
        <w:rPr>
          <w:rFonts w:ascii="Arial" w:hAnsi="Arial" w:cs="Arial"/>
          <w:color w:val="000000"/>
          <w:sz w:val="23"/>
          <w:szCs w:val="23"/>
          <w:lang w:eastAsia="ru-RU"/>
        </w:rPr>
      </w:pPr>
      <w:r>
        <w:rPr>
          <w:rFonts w:ascii="Arial" w:hAnsi="Arial" w:cs="Arial"/>
          <w:color w:val="000000"/>
          <w:sz w:val="23"/>
          <w:szCs w:val="23"/>
          <w:lang w:eastAsia="ru-RU"/>
        </w:rPr>
        <w:t xml:space="preserve">копию выписки </w:t>
      </w:r>
      <w:r w:rsidR="007B0109" w:rsidRPr="0018763E">
        <w:rPr>
          <w:rFonts w:ascii="Arial" w:hAnsi="Arial" w:cs="Arial"/>
          <w:color w:val="000000"/>
          <w:sz w:val="23"/>
          <w:szCs w:val="23"/>
          <w:lang w:eastAsia="ru-RU"/>
        </w:rPr>
        <w:t xml:space="preserve">из единого государственного реестра юридических лиц, </w:t>
      </w:r>
    </w:p>
    <w:p w:rsidR="007B0109" w:rsidRPr="0018763E" w:rsidRDefault="007B0109" w:rsidP="0018763E">
      <w:pPr>
        <w:pStyle w:val="Standard"/>
        <w:numPr>
          <w:ilvl w:val="0"/>
          <w:numId w:val="27"/>
        </w:numPr>
        <w:autoSpaceDE w:val="0"/>
        <w:jc w:val="both"/>
        <w:textAlignment w:val="auto"/>
        <w:rPr>
          <w:rFonts w:ascii="Arial" w:hAnsi="Arial" w:cs="Arial"/>
          <w:color w:val="000000"/>
          <w:sz w:val="23"/>
          <w:szCs w:val="23"/>
          <w:lang w:eastAsia="ru-RU"/>
        </w:rPr>
      </w:pPr>
      <w:r w:rsidRPr="0018763E">
        <w:rPr>
          <w:rFonts w:ascii="Arial" w:hAnsi="Arial" w:cs="Arial"/>
          <w:color w:val="000000"/>
          <w:sz w:val="23"/>
          <w:szCs w:val="23"/>
          <w:lang w:eastAsia="ru-RU"/>
        </w:rPr>
        <w:t xml:space="preserve">документы, подтверждающие отсутствие задолженности у </w:t>
      </w:r>
      <w:r w:rsidR="000E2A0F">
        <w:rPr>
          <w:rFonts w:ascii="Arial" w:hAnsi="Arial" w:cs="Arial"/>
          <w:color w:val="000000"/>
          <w:sz w:val="23"/>
          <w:szCs w:val="23"/>
          <w:lang w:eastAsia="ru-RU"/>
        </w:rPr>
        <w:t>у</w:t>
      </w:r>
      <w:r w:rsidRPr="0018763E">
        <w:rPr>
          <w:rFonts w:ascii="Arial" w:hAnsi="Arial" w:cs="Arial"/>
          <w:color w:val="000000"/>
          <w:sz w:val="23"/>
          <w:szCs w:val="23"/>
          <w:lang w:eastAsia="ru-RU"/>
        </w:rPr>
        <w:t>частника по налогам и сборам</w:t>
      </w:r>
    </w:p>
    <w:p w:rsidR="007B0109" w:rsidRPr="0018763E" w:rsidRDefault="007B0109" w:rsidP="0018763E">
      <w:pPr>
        <w:pStyle w:val="Standard"/>
        <w:numPr>
          <w:ilvl w:val="0"/>
          <w:numId w:val="27"/>
        </w:numPr>
        <w:autoSpaceDE w:val="0"/>
        <w:jc w:val="both"/>
        <w:textAlignment w:val="auto"/>
        <w:rPr>
          <w:rFonts w:ascii="Arial" w:hAnsi="Arial" w:cs="Arial"/>
          <w:color w:val="000000"/>
          <w:sz w:val="23"/>
          <w:szCs w:val="23"/>
          <w:lang w:eastAsia="ru-RU"/>
        </w:rPr>
      </w:pPr>
      <w:r w:rsidRPr="0018763E">
        <w:rPr>
          <w:rFonts w:ascii="Arial" w:hAnsi="Arial" w:cs="Arial"/>
          <w:color w:val="000000"/>
          <w:sz w:val="23"/>
          <w:szCs w:val="23"/>
          <w:lang w:eastAsia="ru-RU"/>
        </w:rPr>
        <w:t>техническая оснащенность участника (собственная или арендованная производственная база: машины, оборудование и т.д.)</w:t>
      </w:r>
    </w:p>
    <w:p w:rsidR="007B0109" w:rsidRPr="0018763E" w:rsidRDefault="007B0109" w:rsidP="0018763E">
      <w:pPr>
        <w:pStyle w:val="Standard"/>
        <w:numPr>
          <w:ilvl w:val="0"/>
          <w:numId w:val="27"/>
        </w:numPr>
        <w:autoSpaceDE w:val="0"/>
        <w:jc w:val="both"/>
        <w:textAlignment w:val="auto"/>
        <w:rPr>
          <w:rFonts w:ascii="Arial" w:hAnsi="Arial" w:cs="Arial"/>
          <w:color w:val="000000"/>
          <w:sz w:val="23"/>
          <w:szCs w:val="23"/>
          <w:lang w:eastAsia="ru-RU"/>
        </w:rPr>
      </w:pPr>
      <w:r w:rsidRPr="0018763E">
        <w:rPr>
          <w:rFonts w:ascii="Arial" w:hAnsi="Arial" w:cs="Arial"/>
          <w:color w:val="000000"/>
          <w:sz w:val="23"/>
          <w:szCs w:val="23"/>
          <w:lang w:eastAsia="ru-RU"/>
        </w:rPr>
        <w:t>сметный расчет (для организаций, применяющих упрощенную систему налогообложения)</w:t>
      </w:r>
    </w:p>
    <w:p w:rsidR="00493414" w:rsidRDefault="00493414" w:rsidP="0018763E">
      <w:pPr>
        <w:pStyle w:val="Standard"/>
        <w:autoSpaceDE w:val="0"/>
        <w:jc w:val="both"/>
        <w:textAlignment w:val="auto"/>
        <w:rPr>
          <w:rFonts w:ascii="Arial" w:hAnsi="Arial" w:cs="Arial"/>
          <w:color w:val="000000"/>
          <w:sz w:val="23"/>
          <w:szCs w:val="23"/>
          <w:lang w:eastAsia="ru-RU"/>
        </w:rPr>
      </w:pPr>
    </w:p>
    <w:p w:rsidR="00493414" w:rsidRPr="00493414" w:rsidRDefault="00493414" w:rsidP="00493414">
      <w:pPr>
        <w:pStyle w:val="Standard"/>
        <w:numPr>
          <w:ilvl w:val="0"/>
          <w:numId w:val="64"/>
        </w:numPr>
        <w:autoSpaceDE w:val="0"/>
        <w:jc w:val="center"/>
        <w:textAlignment w:val="auto"/>
        <w:rPr>
          <w:rFonts w:ascii="Arial" w:hAnsi="Arial" w:cs="Arial"/>
          <w:b/>
          <w:color w:val="000000"/>
          <w:sz w:val="23"/>
          <w:szCs w:val="23"/>
          <w:lang w:eastAsia="ru-RU"/>
        </w:rPr>
      </w:pPr>
      <w:r w:rsidRPr="00493414">
        <w:rPr>
          <w:rFonts w:ascii="Arial" w:hAnsi="Arial" w:cs="Arial"/>
          <w:b/>
          <w:color w:val="000000"/>
          <w:sz w:val="23"/>
          <w:szCs w:val="23"/>
          <w:lang w:eastAsia="ru-RU"/>
        </w:rPr>
        <w:lastRenderedPageBreak/>
        <w:t>Изменение и отзыв заявок на участие в комиссионном отборе</w:t>
      </w:r>
    </w:p>
    <w:p w:rsidR="00493414" w:rsidRDefault="00493414" w:rsidP="00493414">
      <w:pPr>
        <w:pStyle w:val="Standard"/>
        <w:autoSpaceDE w:val="0"/>
        <w:ind w:left="360"/>
        <w:jc w:val="both"/>
        <w:textAlignment w:val="auto"/>
        <w:rPr>
          <w:rFonts w:ascii="Arial" w:hAnsi="Arial" w:cs="Arial"/>
          <w:color w:val="000000"/>
          <w:sz w:val="23"/>
          <w:szCs w:val="23"/>
          <w:lang w:eastAsia="ru-RU"/>
        </w:rPr>
      </w:pPr>
    </w:p>
    <w:p w:rsidR="007B0109" w:rsidRDefault="00493414" w:rsidP="0018763E">
      <w:pPr>
        <w:pStyle w:val="Standard"/>
        <w:autoSpaceDE w:val="0"/>
        <w:jc w:val="both"/>
        <w:textAlignment w:val="auto"/>
        <w:rPr>
          <w:rFonts w:ascii="Arial" w:hAnsi="Arial" w:cs="Arial"/>
          <w:color w:val="000000"/>
          <w:sz w:val="23"/>
          <w:szCs w:val="23"/>
          <w:lang w:eastAsia="ru-RU"/>
        </w:rPr>
      </w:pPr>
      <w:r>
        <w:rPr>
          <w:rFonts w:ascii="Arial" w:hAnsi="Arial" w:cs="Arial"/>
          <w:color w:val="000000"/>
          <w:sz w:val="23"/>
          <w:szCs w:val="23"/>
          <w:lang w:eastAsia="ru-RU"/>
        </w:rPr>
        <w:t xml:space="preserve">6.1. </w:t>
      </w:r>
      <w:r w:rsidR="007B0109" w:rsidRPr="0018763E">
        <w:rPr>
          <w:rFonts w:ascii="Arial" w:hAnsi="Arial" w:cs="Arial"/>
          <w:color w:val="000000"/>
          <w:sz w:val="23"/>
          <w:szCs w:val="23"/>
          <w:lang w:eastAsia="ru-RU"/>
        </w:rPr>
        <w:t>Все документы, представленные участниками комиссионного отбора, должны быть скреплены печатью и заверены подписью уполномоченного лица. Все документы, входящие в состав заявки, должны быть пронумерованы, прошнурованы, сброшюрованы, скреплены печатью и заверены подписью уполномоченного лица участника заказа - юридического лица, в том числе на прошивке. К заявке прилагается опись содержимого.</w:t>
      </w:r>
    </w:p>
    <w:p w:rsidR="00296777" w:rsidRPr="00296777" w:rsidRDefault="00493414" w:rsidP="00296777">
      <w:pPr>
        <w:pStyle w:val="Standard"/>
        <w:autoSpaceDE w:val="0"/>
        <w:ind w:firstLine="426"/>
        <w:jc w:val="both"/>
        <w:textAlignment w:val="auto"/>
        <w:rPr>
          <w:rFonts w:ascii="Arial" w:hAnsi="Arial" w:cs="Arial"/>
          <w:sz w:val="22"/>
          <w:szCs w:val="22"/>
        </w:rPr>
      </w:pPr>
      <w:r>
        <w:rPr>
          <w:rFonts w:ascii="Arial" w:hAnsi="Arial" w:cs="Arial"/>
          <w:color w:val="000000"/>
          <w:sz w:val="23"/>
          <w:szCs w:val="23"/>
          <w:lang w:eastAsia="ru-RU"/>
        </w:rPr>
        <w:t>6</w:t>
      </w:r>
      <w:r w:rsidR="00296777">
        <w:rPr>
          <w:rFonts w:ascii="Arial" w:hAnsi="Arial" w:cs="Arial"/>
          <w:color w:val="000000"/>
          <w:sz w:val="23"/>
          <w:szCs w:val="23"/>
          <w:lang w:eastAsia="ru-RU"/>
        </w:rPr>
        <w:t xml:space="preserve">.2. </w:t>
      </w:r>
      <w:r w:rsidR="00296777" w:rsidRPr="0018763E">
        <w:rPr>
          <w:rFonts w:ascii="Arial" w:hAnsi="Arial" w:cs="Arial"/>
          <w:color w:val="000000"/>
          <w:sz w:val="23"/>
          <w:szCs w:val="23"/>
          <w:lang w:eastAsia="ru-RU"/>
        </w:rPr>
        <w:t>Участник комиссионного отбора, подавший заявку на участие в отборе, вправе изменить или отозвать заявку в любое время до момента вскрытия комиссией конвертов с такими заявками. Подача изменений и отзыв заявок производятся представителями участника комиссионного отбора на основании документов, подтверждающих полномочия лица на осуществление указанных действий от имени участника отбора</w:t>
      </w:r>
      <w:r w:rsidR="00296777">
        <w:rPr>
          <w:rFonts w:ascii="Arial" w:hAnsi="Arial" w:cs="Arial"/>
          <w:color w:val="000000"/>
          <w:sz w:val="23"/>
          <w:szCs w:val="23"/>
          <w:lang w:eastAsia="ru-RU"/>
        </w:rPr>
        <w:t xml:space="preserve">. </w:t>
      </w:r>
      <w:r w:rsidR="00296777" w:rsidRPr="00296777">
        <w:rPr>
          <w:rFonts w:ascii="Arial" w:hAnsi="Arial" w:cs="Arial"/>
          <w:color w:val="000000"/>
          <w:sz w:val="22"/>
          <w:szCs w:val="22"/>
          <w:lang w:eastAsia="ru-RU"/>
        </w:rPr>
        <w:t>Изменения, внесенные в заявку, считаются неотъемлемой частью заявки на участие в комиссионном отборе.</w:t>
      </w:r>
    </w:p>
    <w:p w:rsidR="00FC21F7" w:rsidRPr="00FC21F7" w:rsidRDefault="00493414" w:rsidP="00FE2778">
      <w:pPr>
        <w:pStyle w:val="Standard"/>
        <w:autoSpaceDE w:val="0"/>
        <w:ind w:firstLine="426"/>
        <w:jc w:val="both"/>
        <w:textAlignment w:val="auto"/>
        <w:rPr>
          <w:rFonts w:ascii="Arial" w:hAnsi="Arial" w:cs="Arial"/>
          <w:color w:val="000000"/>
          <w:sz w:val="22"/>
          <w:szCs w:val="22"/>
          <w:lang w:eastAsia="ru-RU"/>
        </w:rPr>
      </w:pPr>
      <w:r>
        <w:rPr>
          <w:rFonts w:ascii="Arial" w:hAnsi="Arial" w:cs="Arial"/>
          <w:color w:val="000000"/>
          <w:sz w:val="22"/>
          <w:szCs w:val="22"/>
          <w:lang w:eastAsia="ru-RU"/>
        </w:rPr>
        <w:t>6</w:t>
      </w:r>
      <w:r w:rsidR="00FC21F7">
        <w:rPr>
          <w:rFonts w:ascii="Arial" w:hAnsi="Arial" w:cs="Arial"/>
          <w:color w:val="000000"/>
          <w:sz w:val="22"/>
          <w:szCs w:val="22"/>
          <w:lang w:eastAsia="ru-RU"/>
        </w:rPr>
        <w:t xml:space="preserve">.3. </w:t>
      </w:r>
      <w:r w:rsidR="00FC21F7" w:rsidRPr="00FC21F7">
        <w:rPr>
          <w:rFonts w:ascii="Arial" w:hAnsi="Arial" w:cs="Arial"/>
          <w:color w:val="000000"/>
          <w:sz w:val="22"/>
          <w:szCs w:val="22"/>
          <w:lang w:eastAsia="ru-RU"/>
        </w:rPr>
        <w:t>Заявки на участие в комиссионном отборе, отозванные до окончания срока подачи заявок на участие в отборе, в порядке, указанном выше, считаются не поданными.</w:t>
      </w:r>
    </w:p>
    <w:p w:rsidR="00FC21F7" w:rsidRPr="00FC21F7" w:rsidRDefault="00493414" w:rsidP="00FC21F7">
      <w:pPr>
        <w:pStyle w:val="Standard"/>
        <w:autoSpaceDE w:val="0"/>
        <w:ind w:firstLine="426"/>
        <w:jc w:val="both"/>
        <w:textAlignment w:val="auto"/>
        <w:rPr>
          <w:rFonts w:ascii="Arial" w:hAnsi="Arial" w:cs="Arial"/>
          <w:color w:val="000000"/>
          <w:sz w:val="22"/>
          <w:szCs w:val="22"/>
          <w:lang w:eastAsia="ru-RU"/>
        </w:rPr>
      </w:pPr>
      <w:r>
        <w:rPr>
          <w:rFonts w:ascii="Arial" w:hAnsi="Arial" w:cs="Arial"/>
          <w:color w:val="000000"/>
          <w:sz w:val="22"/>
          <w:szCs w:val="22"/>
          <w:lang w:eastAsia="ru-RU"/>
        </w:rPr>
        <w:t>6</w:t>
      </w:r>
      <w:r w:rsidR="00FC21F7">
        <w:rPr>
          <w:rFonts w:ascii="Arial" w:hAnsi="Arial" w:cs="Arial"/>
          <w:color w:val="000000"/>
          <w:sz w:val="22"/>
          <w:szCs w:val="22"/>
          <w:lang w:eastAsia="ru-RU"/>
        </w:rPr>
        <w:t xml:space="preserve">.4.. </w:t>
      </w:r>
      <w:r w:rsidR="00FC21F7" w:rsidRPr="00FC21F7">
        <w:rPr>
          <w:rFonts w:ascii="Arial" w:hAnsi="Arial" w:cs="Arial"/>
          <w:color w:val="000000"/>
          <w:sz w:val="22"/>
          <w:szCs w:val="22"/>
          <w:lang w:eastAsia="ru-RU"/>
        </w:rPr>
        <w:t>Заявки на участие в комиссионном отборе, поданные с опозданием, не принимаются.</w:t>
      </w:r>
    </w:p>
    <w:p w:rsidR="00296777" w:rsidRPr="00FC21F7" w:rsidRDefault="00296777" w:rsidP="00FC21F7">
      <w:pPr>
        <w:pStyle w:val="Standard"/>
        <w:tabs>
          <w:tab w:val="left" w:pos="1485"/>
        </w:tabs>
        <w:autoSpaceDE w:val="0"/>
        <w:ind w:firstLine="426"/>
        <w:jc w:val="both"/>
        <w:textAlignment w:val="auto"/>
        <w:rPr>
          <w:rFonts w:ascii="Arial" w:hAnsi="Arial" w:cs="Arial"/>
          <w:color w:val="000000"/>
          <w:sz w:val="22"/>
          <w:szCs w:val="22"/>
          <w:lang w:eastAsia="ru-RU"/>
        </w:rPr>
      </w:pPr>
    </w:p>
    <w:p w:rsidR="000E2A0F" w:rsidRDefault="000E2A0F" w:rsidP="0018763E">
      <w:pPr>
        <w:pStyle w:val="Standard"/>
        <w:autoSpaceDE w:val="0"/>
        <w:jc w:val="both"/>
        <w:textAlignment w:val="auto"/>
        <w:rPr>
          <w:rFonts w:ascii="Arial" w:hAnsi="Arial" w:cs="Arial"/>
          <w:color w:val="000000"/>
          <w:sz w:val="23"/>
          <w:szCs w:val="23"/>
          <w:lang w:eastAsia="ru-RU"/>
        </w:rPr>
      </w:pPr>
    </w:p>
    <w:p w:rsidR="00FC21F7" w:rsidRDefault="00FC21F7" w:rsidP="002A2F1C">
      <w:pPr>
        <w:pStyle w:val="Standard"/>
        <w:numPr>
          <w:ilvl w:val="0"/>
          <w:numId w:val="64"/>
        </w:numPr>
        <w:autoSpaceDE w:val="0"/>
        <w:jc w:val="center"/>
        <w:textAlignment w:val="auto"/>
        <w:rPr>
          <w:rFonts w:ascii="Arial Unicode MS" w:hAnsi="Arial Unicode MS" w:cs="Arial Unicode MS"/>
          <w:b/>
          <w:bCs/>
          <w:smallCaps/>
          <w:color w:val="000000"/>
          <w:sz w:val="22"/>
          <w:szCs w:val="22"/>
          <w:lang w:eastAsia="ru-RU"/>
        </w:rPr>
      </w:pPr>
      <w:r w:rsidRPr="002A2F1C">
        <w:rPr>
          <w:rFonts w:ascii="Arial Unicode MS" w:hAnsi="Arial Unicode MS" w:cs="Arial Unicode MS"/>
          <w:b/>
          <w:bCs/>
          <w:smallCaps/>
          <w:color w:val="000000"/>
          <w:sz w:val="22"/>
          <w:szCs w:val="22"/>
          <w:lang w:eastAsia="ru-RU"/>
        </w:rPr>
        <w:t>Порядок фо</w:t>
      </w:r>
      <w:r w:rsidRPr="005A5AC6">
        <w:rPr>
          <w:rFonts w:ascii="Arial Unicode MS" w:hAnsi="Arial Unicode MS" w:cs="Arial Unicode MS"/>
          <w:b/>
          <w:bCs/>
          <w:smallCaps/>
          <w:color w:val="000000"/>
          <w:sz w:val="22"/>
          <w:szCs w:val="22"/>
          <w:lang w:eastAsia="ru-RU"/>
        </w:rPr>
        <w:t>рмиров</w:t>
      </w:r>
      <w:r w:rsidRPr="002A2F1C">
        <w:rPr>
          <w:rFonts w:ascii="Arial Unicode MS" w:hAnsi="Arial Unicode MS" w:cs="Arial Unicode MS"/>
          <w:b/>
          <w:bCs/>
          <w:smallCaps/>
          <w:color w:val="000000"/>
          <w:sz w:val="22"/>
          <w:szCs w:val="22"/>
          <w:lang w:eastAsia="ru-RU"/>
        </w:rPr>
        <w:t>ания цены договора.</w:t>
      </w:r>
    </w:p>
    <w:p w:rsidR="002A2F1C" w:rsidRPr="002A2F1C" w:rsidRDefault="002A2F1C" w:rsidP="002A2F1C">
      <w:pPr>
        <w:pStyle w:val="Standard"/>
        <w:autoSpaceDE w:val="0"/>
        <w:ind w:left="360"/>
        <w:jc w:val="both"/>
        <w:textAlignment w:val="auto"/>
        <w:rPr>
          <w:rFonts w:ascii="Arial Unicode MS" w:hAnsi="Arial Unicode MS" w:cs="Arial Unicode MS"/>
          <w:b/>
          <w:bCs/>
          <w:smallCaps/>
          <w:color w:val="000000"/>
          <w:sz w:val="22"/>
          <w:szCs w:val="22"/>
          <w:lang w:eastAsia="ru-RU"/>
        </w:rPr>
      </w:pPr>
    </w:p>
    <w:p w:rsidR="00FC21F7" w:rsidRPr="002A2F1C" w:rsidRDefault="00493414" w:rsidP="002A2F1C">
      <w:pPr>
        <w:pStyle w:val="Standard"/>
        <w:autoSpaceDE w:val="0"/>
        <w:jc w:val="both"/>
        <w:textAlignment w:val="auto"/>
        <w:rPr>
          <w:rFonts w:ascii="Arial" w:hAnsi="Arial" w:cs="Arial"/>
          <w:color w:val="000000"/>
          <w:sz w:val="22"/>
          <w:szCs w:val="22"/>
          <w:lang w:eastAsia="ru-RU"/>
        </w:rPr>
      </w:pPr>
      <w:r>
        <w:rPr>
          <w:color w:val="000000"/>
          <w:sz w:val="23"/>
          <w:szCs w:val="23"/>
          <w:lang w:eastAsia="ru-RU"/>
        </w:rPr>
        <w:t>7</w:t>
      </w:r>
      <w:r w:rsidR="002A2F1C">
        <w:rPr>
          <w:color w:val="000000"/>
          <w:sz w:val="23"/>
          <w:szCs w:val="23"/>
          <w:lang w:eastAsia="ru-RU"/>
        </w:rPr>
        <w:t xml:space="preserve">.1. </w:t>
      </w:r>
      <w:r w:rsidR="00FC21F7" w:rsidRPr="002A2F1C">
        <w:rPr>
          <w:rFonts w:ascii="Arial" w:hAnsi="Arial" w:cs="Arial"/>
          <w:color w:val="000000"/>
          <w:sz w:val="22"/>
          <w:szCs w:val="22"/>
          <w:lang w:eastAsia="ru-RU"/>
        </w:rPr>
        <w:t>Начальная (максимальная) цена договора указана в Извещении о проведении комиссионного отбора.</w:t>
      </w:r>
    </w:p>
    <w:p w:rsidR="00FC21F7" w:rsidRPr="002A2F1C" w:rsidRDefault="00493414" w:rsidP="002A2F1C">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7</w:t>
      </w:r>
      <w:r w:rsidR="002A2F1C">
        <w:rPr>
          <w:rFonts w:ascii="Arial" w:hAnsi="Arial" w:cs="Arial"/>
          <w:color w:val="000000"/>
          <w:sz w:val="22"/>
          <w:szCs w:val="22"/>
          <w:lang w:eastAsia="ru-RU"/>
        </w:rPr>
        <w:t>.2.</w:t>
      </w:r>
      <w:r w:rsidR="00FC21F7" w:rsidRPr="002A2F1C">
        <w:rPr>
          <w:rFonts w:ascii="Arial" w:hAnsi="Arial" w:cs="Arial"/>
          <w:color w:val="000000"/>
          <w:sz w:val="22"/>
          <w:szCs w:val="22"/>
          <w:lang w:eastAsia="ru-RU"/>
        </w:rPr>
        <w:t xml:space="preserve"> Общая стоимость услуг определена на основании утвержденной в соответствии с требованиями действующего законодательства цены и объема предоставленных услуг. Цена договора включает в себя все расходы по оказанию услуг (в том числе стоимость материалов), уплате налогов (в том числе НДС), а также другим обязательным платежам.</w:t>
      </w:r>
    </w:p>
    <w:p w:rsidR="00FC21F7" w:rsidRPr="002A2F1C" w:rsidRDefault="00493414" w:rsidP="002A2F1C">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7</w:t>
      </w:r>
      <w:r w:rsidR="002A2F1C">
        <w:rPr>
          <w:rFonts w:ascii="Arial" w:hAnsi="Arial" w:cs="Arial"/>
          <w:color w:val="000000"/>
          <w:sz w:val="22"/>
          <w:szCs w:val="22"/>
          <w:lang w:eastAsia="ru-RU"/>
        </w:rPr>
        <w:t>.3.</w:t>
      </w:r>
      <w:r w:rsidR="00FC21F7" w:rsidRPr="002A2F1C">
        <w:rPr>
          <w:rFonts w:ascii="Arial" w:hAnsi="Arial" w:cs="Arial"/>
          <w:color w:val="000000"/>
          <w:sz w:val="22"/>
          <w:szCs w:val="22"/>
          <w:lang w:eastAsia="ru-RU"/>
        </w:rPr>
        <w:t xml:space="preserve"> Цена договора остается фиксированной на протяжении всего срока действия договора за исключением случаев, предусмотренных действующим законодательством Российской Федерации.</w:t>
      </w:r>
    </w:p>
    <w:p w:rsidR="00FC21F7" w:rsidRPr="002A2F1C" w:rsidRDefault="00493414" w:rsidP="002A2F1C">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7.</w:t>
      </w:r>
      <w:r w:rsidR="002A2F1C">
        <w:rPr>
          <w:rFonts w:ascii="Arial" w:hAnsi="Arial" w:cs="Arial"/>
          <w:color w:val="000000"/>
          <w:sz w:val="22"/>
          <w:szCs w:val="22"/>
          <w:lang w:eastAsia="ru-RU"/>
        </w:rPr>
        <w:t>4.</w:t>
      </w:r>
      <w:r w:rsidR="00FC21F7" w:rsidRPr="002A2F1C">
        <w:rPr>
          <w:rFonts w:ascii="Arial" w:hAnsi="Arial" w:cs="Arial"/>
          <w:color w:val="000000"/>
          <w:sz w:val="22"/>
          <w:szCs w:val="22"/>
          <w:lang w:eastAsia="ru-RU"/>
        </w:rPr>
        <w:t xml:space="preserve"> Организации, применяющие упрощенную систему налогообложения (освобожденные от уплаты НДС) при расчете цены договора руководствуются методикой расчета, изложенной в Письме Госстроя России от 06.10.2003 г. № НЗ-6292/10.</w:t>
      </w:r>
    </w:p>
    <w:p w:rsidR="00343B8A" w:rsidRDefault="00343B8A" w:rsidP="0018763E">
      <w:pPr>
        <w:pStyle w:val="Standard"/>
        <w:autoSpaceDE w:val="0"/>
        <w:jc w:val="both"/>
        <w:textAlignment w:val="auto"/>
        <w:rPr>
          <w:rFonts w:ascii="Arial" w:hAnsi="Arial" w:cs="Arial"/>
          <w:color w:val="000000"/>
          <w:sz w:val="23"/>
          <w:szCs w:val="23"/>
          <w:lang w:eastAsia="ru-RU"/>
        </w:rPr>
      </w:pPr>
    </w:p>
    <w:p w:rsidR="00343B8A" w:rsidRPr="0018763E" w:rsidRDefault="00343B8A" w:rsidP="0018763E">
      <w:pPr>
        <w:pStyle w:val="Standard"/>
        <w:autoSpaceDE w:val="0"/>
        <w:jc w:val="both"/>
        <w:textAlignment w:val="auto"/>
        <w:rPr>
          <w:rFonts w:ascii="Arial" w:hAnsi="Arial" w:cs="Arial"/>
          <w:color w:val="000000"/>
          <w:sz w:val="23"/>
          <w:szCs w:val="23"/>
          <w:lang w:eastAsia="ru-RU"/>
        </w:rPr>
      </w:pPr>
    </w:p>
    <w:p w:rsidR="005575DC" w:rsidRDefault="00493414" w:rsidP="005575DC">
      <w:pPr>
        <w:pStyle w:val="Standard"/>
        <w:autoSpaceDE w:val="0"/>
        <w:jc w:val="center"/>
        <w:textAlignment w:val="auto"/>
        <w:rPr>
          <w:rFonts w:ascii="Arial" w:hAnsi="Arial" w:cs="Arial"/>
          <w:b/>
          <w:bCs/>
          <w:color w:val="000000"/>
          <w:sz w:val="22"/>
          <w:szCs w:val="22"/>
          <w:lang w:eastAsia="ru-RU"/>
        </w:rPr>
      </w:pPr>
      <w:r>
        <w:rPr>
          <w:rFonts w:ascii="Arial" w:hAnsi="Arial" w:cs="Arial"/>
          <w:color w:val="000000"/>
          <w:sz w:val="22"/>
          <w:szCs w:val="22"/>
          <w:lang w:eastAsia="ru-RU"/>
        </w:rPr>
        <w:t>8</w:t>
      </w:r>
      <w:r w:rsidR="005575DC" w:rsidRPr="005575DC">
        <w:rPr>
          <w:rFonts w:ascii="Arial" w:hAnsi="Arial" w:cs="Arial"/>
          <w:color w:val="000000"/>
          <w:sz w:val="22"/>
          <w:szCs w:val="22"/>
          <w:lang w:eastAsia="ru-RU"/>
        </w:rPr>
        <w:t xml:space="preserve">. </w:t>
      </w:r>
      <w:r w:rsidR="005575DC" w:rsidRPr="005575DC">
        <w:rPr>
          <w:rFonts w:ascii="Arial" w:hAnsi="Arial" w:cs="Arial"/>
          <w:b/>
          <w:bCs/>
          <w:color w:val="000000"/>
          <w:sz w:val="22"/>
          <w:szCs w:val="22"/>
          <w:lang w:eastAsia="ru-RU"/>
        </w:rPr>
        <w:t xml:space="preserve">Рассмотрение заявок на участие в </w:t>
      </w:r>
      <w:r w:rsidR="005575DC" w:rsidRPr="005575DC">
        <w:rPr>
          <w:rFonts w:ascii="Arial" w:hAnsi="Arial" w:cs="Arial"/>
          <w:b/>
          <w:color w:val="000000"/>
          <w:sz w:val="22"/>
          <w:szCs w:val="22"/>
          <w:lang w:eastAsia="ru-RU"/>
        </w:rPr>
        <w:t>комиссионном</w:t>
      </w:r>
      <w:r w:rsidR="005575DC" w:rsidRPr="005575DC">
        <w:rPr>
          <w:rFonts w:ascii="Arial" w:hAnsi="Arial" w:cs="Arial"/>
          <w:color w:val="000000"/>
          <w:sz w:val="22"/>
          <w:szCs w:val="22"/>
          <w:lang w:eastAsia="ru-RU"/>
        </w:rPr>
        <w:t xml:space="preserve"> </w:t>
      </w:r>
      <w:r w:rsidR="005575DC" w:rsidRPr="005575DC">
        <w:rPr>
          <w:rFonts w:ascii="Arial" w:hAnsi="Arial" w:cs="Arial"/>
          <w:b/>
          <w:bCs/>
          <w:color w:val="000000"/>
          <w:sz w:val="22"/>
          <w:szCs w:val="22"/>
          <w:lang w:eastAsia="ru-RU"/>
        </w:rPr>
        <w:t>отборе.</w:t>
      </w:r>
    </w:p>
    <w:p w:rsidR="005575DC" w:rsidRPr="005575DC" w:rsidRDefault="005575DC" w:rsidP="005575DC">
      <w:pPr>
        <w:pStyle w:val="Standard"/>
        <w:autoSpaceDE w:val="0"/>
        <w:jc w:val="center"/>
        <w:textAlignment w:val="auto"/>
        <w:rPr>
          <w:rFonts w:ascii="Arial" w:hAnsi="Arial" w:cs="Arial"/>
          <w:color w:val="000000"/>
          <w:sz w:val="22"/>
          <w:szCs w:val="22"/>
          <w:lang w:eastAsia="ru-RU"/>
        </w:rPr>
      </w:pPr>
    </w:p>
    <w:p w:rsidR="005575DC" w:rsidRPr="005575DC" w:rsidRDefault="00493414" w:rsidP="005575DC">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8</w:t>
      </w:r>
      <w:r w:rsidR="005575DC">
        <w:rPr>
          <w:rFonts w:ascii="Arial" w:hAnsi="Arial" w:cs="Arial"/>
          <w:color w:val="000000"/>
          <w:sz w:val="22"/>
          <w:szCs w:val="22"/>
          <w:lang w:eastAsia="ru-RU"/>
        </w:rPr>
        <w:t>.1.</w:t>
      </w:r>
      <w:r w:rsidR="005575DC" w:rsidRPr="005575DC">
        <w:rPr>
          <w:rFonts w:ascii="Arial" w:hAnsi="Arial" w:cs="Arial"/>
          <w:color w:val="000000"/>
          <w:sz w:val="22"/>
          <w:szCs w:val="22"/>
          <w:lang w:eastAsia="ru-RU"/>
        </w:rPr>
        <w:t xml:space="preserve"> Комиссия рассматривает заявки на участие в комиссионном отборе на соответствие требованиям, установленным настоящим положением, и соответствие участников отбора требованиям, установленным в </w:t>
      </w:r>
      <w:r w:rsidR="00FE2778">
        <w:rPr>
          <w:rFonts w:ascii="Arial" w:hAnsi="Arial" w:cs="Arial"/>
          <w:color w:val="000000"/>
          <w:sz w:val="22"/>
          <w:szCs w:val="22"/>
          <w:lang w:eastAsia="ru-RU"/>
        </w:rPr>
        <w:t>разделе</w:t>
      </w:r>
      <w:r w:rsidR="005575DC" w:rsidRPr="005575DC">
        <w:rPr>
          <w:rFonts w:ascii="Arial" w:hAnsi="Arial" w:cs="Arial"/>
          <w:color w:val="000000"/>
          <w:sz w:val="22"/>
          <w:szCs w:val="22"/>
          <w:lang w:eastAsia="ru-RU"/>
        </w:rPr>
        <w:t xml:space="preserve">. </w:t>
      </w:r>
      <w:r w:rsidR="005F2E04">
        <w:rPr>
          <w:rFonts w:ascii="Arial" w:hAnsi="Arial" w:cs="Arial"/>
          <w:color w:val="000000"/>
          <w:sz w:val="22"/>
          <w:szCs w:val="22"/>
          <w:lang w:eastAsia="ru-RU"/>
        </w:rPr>
        <w:t>3</w:t>
      </w:r>
      <w:r w:rsidR="005575DC" w:rsidRPr="005575DC">
        <w:rPr>
          <w:rFonts w:ascii="Arial" w:hAnsi="Arial" w:cs="Arial"/>
          <w:color w:val="000000"/>
          <w:sz w:val="22"/>
          <w:szCs w:val="22"/>
          <w:lang w:eastAsia="ru-RU"/>
        </w:rPr>
        <w:t xml:space="preserve"> настоящего положения.</w:t>
      </w:r>
    </w:p>
    <w:p w:rsidR="005575DC" w:rsidRPr="005575DC" w:rsidRDefault="00493414" w:rsidP="005F2E04">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8</w:t>
      </w:r>
      <w:r w:rsidR="005F2E04">
        <w:rPr>
          <w:rFonts w:ascii="Arial" w:hAnsi="Arial" w:cs="Arial"/>
          <w:color w:val="000000"/>
          <w:sz w:val="22"/>
          <w:szCs w:val="22"/>
          <w:lang w:eastAsia="ru-RU"/>
        </w:rPr>
        <w:t>.2.</w:t>
      </w:r>
      <w:r w:rsidR="005575DC" w:rsidRPr="005575DC">
        <w:rPr>
          <w:rFonts w:ascii="Arial" w:hAnsi="Arial" w:cs="Arial"/>
          <w:color w:val="000000"/>
          <w:sz w:val="22"/>
          <w:szCs w:val="22"/>
          <w:lang w:eastAsia="ru-RU"/>
        </w:rPr>
        <w:t xml:space="preserve"> Срок рассмотрения заявок по отбору составляет не более </w:t>
      </w:r>
      <w:r w:rsidR="005F2E04">
        <w:rPr>
          <w:rFonts w:ascii="Arial" w:hAnsi="Arial" w:cs="Arial"/>
          <w:color w:val="000000"/>
          <w:sz w:val="22"/>
          <w:szCs w:val="22"/>
          <w:lang w:eastAsia="ru-RU"/>
        </w:rPr>
        <w:t>пяти</w:t>
      </w:r>
      <w:r w:rsidR="005575DC" w:rsidRPr="005575DC">
        <w:rPr>
          <w:rFonts w:ascii="Arial" w:hAnsi="Arial" w:cs="Arial"/>
          <w:color w:val="000000"/>
          <w:sz w:val="22"/>
          <w:szCs w:val="22"/>
          <w:lang w:eastAsia="ru-RU"/>
        </w:rPr>
        <w:t xml:space="preserve"> рабочих дней со дня </w:t>
      </w:r>
      <w:r w:rsidR="005F2E04">
        <w:rPr>
          <w:rFonts w:ascii="Arial" w:hAnsi="Arial" w:cs="Arial"/>
          <w:color w:val="000000"/>
          <w:sz w:val="22"/>
          <w:szCs w:val="22"/>
          <w:lang w:eastAsia="ru-RU"/>
        </w:rPr>
        <w:t xml:space="preserve">рассмотрения </w:t>
      </w:r>
      <w:r w:rsidR="005575DC" w:rsidRPr="005575DC">
        <w:rPr>
          <w:rFonts w:ascii="Arial" w:hAnsi="Arial" w:cs="Arial"/>
          <w:color w:val="000000"/>
          <w:sz w:val="22"/>
          <w:szCs w:val="22"/>
          <w:lang w:eastAsia="ru-RU"/>
        </w:rPr>
        <w:t>заяв</w:t>
      </w:r>
      <w:r w:rsidR="005F2E04">
        <w:rPr>
          <w:rFonts w:ascii="Arial" w:hAnsi="Arial" w:cs="Arial"/>
          <w:color w:val="000000"/>
          <w:sz w:val="22"/>
          <w:szCs w:val="22"/>
          <w:lang w:eastAsia="ru-RU"/>
        </w:rPr>
        <w:t>ок</w:t>
      </w:r>
      <w:r w:rsidR="005575DC" w:rsidRPr="005575DC">
        <w:rPr>
          <w:rFonts w:ascii="Arial" w:hAnsi="Arial" w:cs="Arial"/>
          <w:color w:val="000000"/>
          <w:sz w:val="22"/>
          <w:szCs w:val="22"/>
          <w:lang w:eastAsia="ru-RU"/>
        </w:rPr>
        <w:t xml:space="preserve"> на участие в комиссионном отборе.</w:t>
      </w:r>
    </w:p>
    <w:p w:rsidR="005575DC" w:rsidRPr="005575DC" w:rsidRDefault="00493414" w:rsidP="005F2E04">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8.</w:t>
      </w:r>
      <w:r w:rsidR="005F2E04">
        <w:rPr>
          <w:rFonts w:ascii="Arial" w:hAnsi="Arial" w:cs="Arial"/>
          <w:color w:val="000000"/>
          <w:sz w:val="22"/>
          <w:szCs w:val="22"/>
          <w:lang w:eastAsia="ru-RU"/>
        </w:rPr>
        <w:t>3.</w:t>
      </w:r>
      <w:r w:rsidR="005575DC" w:rsidRPr="005575DC">
        <w:rPr>
          <w:rFonts w:ascii="Arial" w:hAnsi="Arial" w:cs="Arial"/>
          <w:color w:val="000000"/>
          <w:sz w:val="22"/>
          <w:szCs w:val="22"/>
          <w:lang w:eastAsia="ru-RU"/>
        </w:rPr>
        <w:t xml:space="preserve"> На основании результатов рассмотрения заявок на участие в отборе комиссией принимается решение:</w:t>
      </w:r>
    </w:p>
    <w:p w:rsidR="005575DC" w:rsidRPr="005575DC" w:rsidRDefault="005575DC" w:rsidP="005575DC">
      <w:pPr>
        <w:pStyle w:val="Standard"/>
        <w:numPr>
          <w:ilvl w:val="0"/>
          <w:numId w:val="50"/>
        </w:numPr>
        <w:autoSpaceDE w:val="0"/>
        <w:jc w:val="both"/>
        <w:textAlignment w:val="auto"/>
        <w:rPr>
          <w:rFonts w:ascii="Arial" w:hAnsi="Arial" w:cs="Arial"/>
          <w:color w:val="000000"/>
          <w:sz w:val="22"/>
          <w:szCs w:val="22"/>
          <w:lang w:eastAsia="ru-RU"/>
        </w:rPr>
      </w:pPr>
      <w:r w:rsidRPr="005575DC">
        <w:rPr>
          <w:rFonts w:ascii="Arial" w:hAnsi="Arial" w:cs="Arial"/>
          <w:color w:val="000000"/>
          <w:sz w:val="22"/>
          <w:szCs w:val="22"/>
          <w:lang w:eastAsia="ru-RU"/>
        </w:rPr>
        <w:t xml:space="preserve"> о допуске к участию в комиссионном отборе участника комиссионного отбора, подавшего заявку на участие в отборе, и о признании его участником комиссионного отбора;</w:t>
      </w:r>
    </w:p>
    <w:p w:rsidR="005575DC" w:rsidRPr="005575DC" w:rsidRDefault="005575DC" w:rsidP="005575DC">
      <w:pPr>
        <w:pStyle w:val="Standard"/>
        <w:numPr>
          <w:ilvl w:val="0"/>
          <w:numId w:val="20"/>
        </w:numPr>
        <w:autoSpaceDE w:val="0"/>
        <w:jc w:val="both"/>
        <w:textAlignment w:val="auto"/>
        <w:rPr>
          <w:rFonts w:ascii="Arial" w:hAnsi="Arial" w:cs="Arial"/>
          <w:color w:val="000000"/>
          <w:sz w:val="22"/>
          <w:szCs w:val="22"/>
          <w:lang w:eastAsia="ru-RU"/>
        </w:rPr>
      </w:pPr>
      <w:r w:rsidRPr="005575DC">
        <w:rPr>
          <w:rFonts w:ascii="Arial" w:hAnsi="Arial" w:cs="Arial"/>
          <w:color w:val="000000"/>
          <w:sz w:val="22"/>
          <w:szCs w:val="22"/>
          <w:lang w:eastAsia="ru-RU"/>
        </w:rPr>
        <w:t xml:space="preserve"> об отказе в допуске участника, подавшего заявку на участие в комиссионном отборе, к участию в отборе.</w:t>
      </w:r>
    </w:p>
    <w:p w:rsidR="005575DC" w:rsidRPr="005575DC" w:rsidRDefault="00493414" w:rsidP="005F2E04">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8</w:t>
      </w:r>
      <w:r w:rsidR="005F2E04">
        <w:rPr>
          <w:rFonts w:ascii="Arial" w:hAnsi="Arial" w:cs="Arial"/>
          <w:color w:val="000000"/>
          <w:sz w:val="22"/>
          <w:szCs w:val="22"/>
          <w:lang w:eastAsia="ru-RU"/>
        </w:rPr>
        <w:t>.4.</w:t>
      </w:r>
      <w:r w:rsidR="005575DC" w:rsidRPr="005575DC">
        <w:rPr>
          <w:rFonts w:ascii="Arial" w:hAnsi="Arial" w:cs="Arial"/>
          <w:color w:val="000000"/>
          <w:sz w:val="22"/>
          <w:szCs w:val="22"/>
          <w:lang w:eastAsia="ru-RU"/>
        </w:rPr>
        <w:t xml:space="preserve"> На основании результатов рассмотрения заявок на участие в комиссионном отборе участнику отбора отказывается в допуске к участию в отборе в случае:</w:t>
      </w:r>
    </w:p>
    <w:p w:rsidR="005575DC" w:rsidRPr="005575DC" w:rsidRDefault="005575DC" w:rsidP="005575DC">
      <w:pPr>
        <w:pStyle w:val="Standard"/>
        <w:numPr>
          <w:ilvl w:val="0"/>
          <w:numId w:val="52"/>
        </w:numPr>
        <w:autoSpaceDE w:val="0"/>
        <w:jc w:val="both"/>
        <w:textAlignment w:val="auto"/>
        <w:rPr>
          <w:rFonts w:ascii="Arial" w:hAnsi="Arial" w:cs="Arial"/>
          <w:color w:val="000000"/>
          <w:sz w:val="22"/>
          <w:szCs w:val="22"/>
          <w:lang w:eastAsia="ru-RU"/>
        </w:rPr>
      </w:pPr>
      <w:r w:rsidRPr="005575DC">
        <w:rPr>
          <w:rFonts w:ascii="Arial" w:hAnsi="Arial" w:cs="Arial"/>
          <w:color w:val="000000"/>
          <w:sz w:val="22"/>
          <w:szCs w:val="22"/>
          <w:lang w:eastAsia="ru-RU"/>
        </w:rPr>
        <w:t xml:space="preserve"> не предоставления определенных настоящим положением документов в составе заявки на участие в комиссионном отборе либо наличия в таких документах недостоверных сведений об участнике отбора или о работах, на выполнение которых производится отбор;</w:t>
      </w:r>
    </w:p>
    <w:p w:rsidR="005575DC" w:rsidRPr="005575DC" w:rsidRDefault="005575DC" w:rsidP="005575DC">
      <w:pPr>
        <w:pStyle w:val="Standard"/>
        <w:numPr>
          <w:ilvl w:val="0"/>
          <w:numId w:val="20"/>
        </w:numPr>
        <w:autoSpaceDE w:val="0"/>
        <w:jc w:val="both"/>
        <w:textAlignment w:val="auto"/>
        <w:rPr>
          <w:rFonts w:ascii="Arial" w:hAnsi="Arial" w:cs="Arial"/>
          <w:color w:val="000000"/>
          <w:sz w:val="22"/>
          <w:szCs w:val="22"/>
          <w:lang w:eastAsia="ru-RU"/>
        </w:rPr>
      </w:pPr>
      <w:r w:rsidRPr="005575DC">
        <w:rPr>
          <w:rFonts w:ascii="Arial" w:hAnsi="Arial" w:cs="Arial"/>
          <w:color w:val="000000"/>
          <w:sz w:val="22"/>
          <w:szCs w:val="22"/>
          <w:lang w:eastAsia="ru-RU"/>
        </w:rPr>
        <w:lastRenderedPageBreak/>
        <w:t>несоответствия требованиям, установленным настоящим положением;</w:t>
      </w:r>
    </w:p>
    <w:p w:rsidR="005575DC" w:rsidRPr="005575DC" w:rsidRDefault="005575DC" w:rsidP="005575DC">
      <w:pPr>
        <w:pStyle w:val="Standard"/>
        <w:numPr>
          <w:ilvl w:val="0"/>
          <w:numId w:val="20"/>
        </w:numPr>
        <w:autoSpaceDE w:val="0"/>
        <w:jc w:val="both"/>
        <w:textAlignment w:val="auto"/>
        <w:rPr>
          <w:rFonts w:ascii="Arial" w:hAnsi="Arial" w:cs="Arial"/>
          <w:color w:val="000000"/>
          <w:sz w:val="22"/>
          <w:szCs w:val="22"/>
          <w:lang w:eastAsia="ru-RU"/>
        </w:rPr>
      </w:pPr>
      <w:r w:rsidRPr="005575DC">
        <w:rPr>
          <w:rFonts w:ascii="Arial" w:hAnsi="Arial" w:cs="Arial"/>
          <w:color w:val="000000"/>
          <w:sz w:val="22"/>
          <w:szCs w:val="22"/>
          <w:lang w:eastAsia="ru-RU"/>
        </w:rPr>
        <w:t xml:space="preserve"> несоответствия заявки на участие в комиссионном отборе требованиям настоящего положения, в том числе наличие в таких заявках предложения о цене лота, превышающей начальную (сметную) цену.</w:t>
      </w:r>
    </w:p>
    <w:p w:rsidR="007B0109" w:rsidRDefault="007B0109">
      <w:pPr>
        <w:pStyle w:val="Standard"/>
        <w:autoSpaceDE w:val="0"/>
        <w:textAlignment w:val="auto"/>
        <w:rPr>
          <w:color w:val="000000"/>
          <w:sz w:val="23"/>
          <w:szCs w:val="23"/>
          <w:lang w:eastAsia="ru-RU"/>
        </w:rPr>
      </w:pPr>
    </w:p>
    <w:p w:rsidR="007B0109" w:rsidRDefault="007B0109">
      <w:pPr>
        <w:pStyle w:val="Standard"/>
        <w:autoSpaceDE w:val="0"/>
        <w:textAlignment w:val="auto"/>
        <w:rPr>
          <w:color w:val="000000"/>
          <w:sz w:val="23"/>
          <w:szCs w:val="23"/>
          <w:lang w:eastAsia="ru-RU"/>
        </w:rPr>
      </w:pPr>
    </w:p>
    <w:p w:rsidR="005F2E04" w:rsidRDefault="00493414" w:rsidP="00360DA9">
      <w:pPr>
        <w:pStyle w:val="Standard"/>
        <w:autoSpaceDE w:val="0"/>
        <w:jc w:val="center"/>
        <w:textAlignment w:val="auto"/>
        <w:rPr>
          <w:rFonts w:ascii="Arial" w:hAnsi="Arial" w:cs="Arial"/>
          <w:b/>
          <w:bCs/>
          <w:smallCaps/>
          <w:color w:val="000000"/>
          <w:sz w:val="22"/>
          <w:szCs w:val="22"/>
          <w:lang w:eastAsia="ru-RU"/>
        </w:rPr>
      </w:pPr>
      <w:r>
        <w:rPr>
          <w:rFonts w:ascii="Arial" w:hAnsi="Arial" w:cs="Arial"/>
          <w:b/>
          <w:bCs/>
          <w:smallCaps/>
          <w:color w:val="000000"/>
          <w:sz w:val="22"/>
          <w:szCs w:val="22"/>
          <w:lang w:eastAsia="ru-RU"/>
        </w:rPr>
        <w:t>9</w:t>
      </w:r>
      <w:r w:rsidR="00360DA9">
        <w:rPr>
          <w:rFonts w:ascii="Arial" w:hAnsi="Arial" w:cs="Arial"/>
          <w:b/>
          <w:bCs/>
          <w:smallCaps/>
          <w:color w:val="000000"/>
          <w:sz w:val="22"/>
          <w:szCs w:val="22"/>
          <w:lang w:eastAsia="ru-RU"/>
        </w:rPr>
        <w:t>. Пор</w:t>
      </w:r>
      <w:r w:rsidR="00360DA9" w:rsidRPr="00360DA9">
        <w:rPr>
          <w:rFonts w:ascii="Arial" w:hAnsi="Arial" w:cs="Arial"/>
          <w:b/>
          <w:bCs/>
          <w:smallCaps/>
          <w:color w:val="000000"/>
          <w:sz w:val="22"/>
          <w:szCs w:val="22"/>
          <w:lang w:eastAsia="ru-RU"/>
        </w:rPr>
        <w:t>ядок оценки и сопоставления заявок на участие в коми</w:t>
      </w:r>
      <w:r w:rsidR="00360DA9">
        <w:rPr>
          <w:rFonts w:ascii="Arial" w:hAnsi="Arial" w:cs="Arial"/>
          <w:b/>
          <w:bCs/>
          <w:smallCaps/>
          <w:color w:val="000000"/>
          <w:sz w:val="22"/>
          <w:szCs w:val="22"/>
          <w:lang w:eastAsia="ru-RU"/>
        </w:rPr>
        <w:t>ссионном отборе.</w:t>
      </w:r>
    </w:p>
    <w:p w:rsidR="00360DA9" w:rsidRPr="00D229A3" w:rsidRDefault="00360DA9" w:rsidP="009B7DCC">
      <w:pPr>
        <w:pStyle w:val="Standard"/>
        <w:autoSpaceDE w:val="0"/>
        <w:jc w:val="center"/>
        <w:textAlignment w:val="auto"/>
        <w:rPr>
          <w:rFonts w:ascii="Arial" w:hAnsi="Arial" w:cs="Arial"/>
          <w:b/>
          <w:bCs/>
          <w:color w:val="000000"/>
          <w:sz w:val="22"/>
          <w:szCs w:val="22"/>
          <w:lang w:eastAsia="ru-RU"/>
        </w:rPr>
      </w:pPr>
      <w:r w:rsidRPr="00D229A3">
        <w:rPr>
          <w:rFonts w:ascii="Arial" w:hAnsi="Arial" w:cs="Arial"/>
          <w:b/>
          <w:bCs/>
          <w:color w:val="000000"/>
          <w:sz w:val="22"/>
          <w:szCs w:val="22"/>
          <w:lang w:eastAsia="ru-RU"/>
        </w:rPr>
        <w:t>Определение победителя комиссионного отбора.</w:t>
      </w:r>
    </w:p>
    <w:p w:rsidR="00360DA9" w:rsidRPr="00D229A3" w:rsidRDefault="00360DA9" w:rsidP="00D229A3">
      <w:pPr>
        <w:pStyle w:val="Standard"/>
        <w:autoSpaceDE w:val="0"/>
        <w:jc w:val="both"/>
        <w:textAlignment w:val="auto"/>
        <w:rPr>
          <w:rFonts w:ascii="Arial" w:hAnsi="Arial" w:cs="Arial"/>
          <w:b/>
          <w:bCs/>
          <w:smallCaps/>
          <w:color w:val="000000"/>
          <w:sz w:val="22"/>
          <w:szCs w:val="22"/>
          <w:lang w:eastAsia="ru-RU"/>
        </w:rPr>
      </w:pPr>
    </w:p>
    <w:p w:rsidR="005F2E04" w:rsidRPr="00D229A3" w:rsidRDefault="00493414" w:rsidP="00D229A3">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9</w:t>
      </w:r>
      <w:r w:rsidR="00360DA9" w:rsidRPr="00D229A3">
        <w:rPr>
          <w:rFonts w:ascii="Arial" w:hAnsi="Arial" w:cs="Arial"/>
          <w:color w:val="000000"/>
          <w:sz w:val="22"/>
          <w:szCs w:val="22"/>
          <w:lang w:eastAsia="ru-RU"/>
        </w:rPr>
        <w:t xml:space="preserve">.1. </w:t>
      </w:r>
      <w:r w:rsidR="005F2E04" w:rsidRPr="00D229A3">
        <w:rPr>
          <w:rFonts w:ascii="Arial" w:hAnsi="Arial" w:cs="Arial"/>
          <w:color w:val="000000"/>
          <w:sz w:val="22"/>
          <w:szCs w:val="22"/>
          <w:lang w:eastAsia="ru-RU"/>
        </w:rPr>
        <w:t>Комиссия комиссионного отбора осуществляет оценку и сопоставление заявок на участие в отборе, поданных участниками комиссионного отбора.</w:t>
      </w:r>
    </w:p>
    <w:p w:rsidR="005F2E04" w:rsidRPr="00D229A3" w:rsidRDefault="001A5427" w:rsidP="00D229A3">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9</w:t>
      </w:r>
      <w:r w:rsidR="00360DA9" w:rsidRPr="00D229A3">
        <w:rPr>
          <w:rFonts w:ascii="Arial" w:hAnsi="Arial" w:cs="Arial"/>
          <w:color w:val="000000"/>
          <w:sz w:val="22"/>
          <w:szCs w:val="22"/>
          <w:lang w:eastAsia="ru-RU"/>
        </w:rPr>
        <w:t xml:space="preserve">.2. </w:t>
      </w:r>
      <w:r w:rsidR="005F2E04" w:rsidRPr="00D229A3">
        <w:rPr>
          <w:rFonts w:ascii="Arial" w:hAnsi="Arial" w:cs="Arial"/>
          <w:color w:val="000000"/>
          <w:sz w:val="22"/>
          <w:szCs w:val="22"/>
          <w:lang w:eastAsia="ru-RU"/>
        </w:rPr>
        <w:t xml:space="preserve"> Срок оценки и сопоставления таких заявок составляет не более 3-х рабочих дней со дня подписания Протокола рассмотрения заявок на участие в отборе.</w:t>
      </w:r>
    </w:p>
    <w:p w:rsidR="005F2E04" w:rsidRPr="00D229A3" w:rsidRDefault="001A5427" w:rsidP="00D229A3">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9</w:t>
      </w:r>
      <w:r w:rsidR="00360DA9" w:rsidRPr="00D229A3">
        <w:rPr>
          <w:rFonts w:ascii="Arial" w:hAnsi="Arial" w:cs="Arial"/>
          <w:color w:val="000000"/>
          <w:sz w:val="22"/>
          <w:szCs w:val="22"/>
          <w:lang w:eastAsia="ru-RU"/>
        </w:rPr>
        <w:t>.3.</w:t>
      </w:r>
      <w:r w:rsidR="005F2E04" w:rsidRPr="00D229A3">
        <w:rPr>
          <w:rFonts w:ascii="Arial" w:hAnsi="Arial" w:cs="Arial"/>
          <w:color w:val="000000"/>
          <w:sz w:val="22"/>
          <w:szCs w:val="22"/>
          <w:lang w:eastAsia="ru-RU"/>
        </w:rPr>
        <w:t xml:space="preserve"> Оценка и сопоставление заявок на участие в комиссионном отборе осуществляются комиссией в целях выявления лучших условий исполнения договора об оказании услуг в соответствии с установленными критериями.</w:t>
      </w:r>
    </w:p>
    <w:p w:rsidR="005F2E04" w:rsidRPr="00D229A3" w:rsidRDefault="001A5427" w:rsidP="00D229A3">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9</w:t>
      </w:r>
      <w:r w:rsidR="00360DA9" w:rsidRPr="00D229A3">
        <w:rPr>
          <w:rFonts w:ascii="Arial" w:hAnsi="Arial" w:cs="Arial"/>
          <w:color w:val="000000"/>
          <w:sz w:val="22"/>
          <w:szCs w:val="22"/>
          <w:lang w:eastAsia="ru-RU"/>
        </w:rPr>
        <w:t xml:space="preserve">.4. </w:t>
      </w:r>
      <w:r w:rsidR="005F2E04" w:rsidRPr="00D229A3">
        <w:rPr>
          <w:rFonts w:ascii="Arial" w:hAnsi="Arial" w:cs="Arial"/>
          <w:color w:val="000000"/>
          <w:sz w:val="22"/>
          <w:szCs w:val="22"/>
          <w:lang w:eastAsia="ru-RU"/>
        </w:rPr>
        <w:t>Комиссия осуществляет оценку заявок в целях определения победителя в соответствии с критериями, установленными настоящим положением.</w:t>
      </w:r>
    </w:p>
    <w:p w:rsidR="005F2E04" w:rsidRPr="00D229A3" w:rsidRDefault="001A5427" w:rsidP="00D229A3">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9</w:t>
      </w:r>
      <w:r w:rsidR="0057483C">
        <w:rPr>
          <w:rFonts w:ascii="Arial" w:hAnsi="Arial" w:cs="Arial"/>
          <w:color w:val="000000"/>
          <w:sz w:val="22"/>
          <w:szCs w:val="22"/>
          <w:lang w:eastAsia="ru-RU"/>
        </w:rPr>
        <w:t>.5.</w:t>
      </w:r>
      <w:r w:rsidR="005F2E04" w:rsidRPr="00D229A3">
        <w:rPr>
          <w:rFonts w:ascii="Arial" w:hAnsi="Arial" w:cs="Arial"/>
          <w:color w:val="000000"/>
          <w:sz w:val="22"/>
          <w:szCs w:val="22"/>
          <w:lang w:eastAsia="ru-RU"/>
        </w:rPr>
        <w:t xml:space="preserve"> Оценка и сопоставление заявок на участие в комиссионном отборе проводятся с использованием балльной системы оценки. Победителем признается участник комиссионного отбора, набравший наибольшее количество баллов.</w:t>
      </w:r>
    </w:p>
    <w:p w:rsidR="005F2E04" w:rsidRPr="00D229A3" w:rsidRDefault="005F2E04" w:rsidP="00D229A3">
      <w:pPr>
        <w:pStyle w:val="Standard"/>
        <w:autoSpaceDE w:val="0"/>
        <w:jc w:val="both"/>
        <w:textAlignment w:val="auto"/>
        <w:rPr>
          <w:rFonts w:ascii="Arial" w:hAnsi="Arial" w:cs="Arial"/>
          <w:color w:val="000000"/>
          <w:sz w:val="22"/>
          <w:szCs w:val="22"/>
          <w:lang w:eastAsia="ru-RU"/>
        </w:rPr>
      </w:pPr>
      <w:r w:rsidRPr="00D229A3">
        <w:rPr>
          <w:rFonts w:ascii="Arial" w:hAnsi="Arial" w:cs="Arial"/>
          <w:color w:val="000000"/>
          <w:sz w:val="22"/>
          <w:szCs w:val="22"/>
          <w:lang w:eastAsia="ru-RU"/>
        </w:rPr>
        <w:t>Для оценки заявок будут использоваться следующие критерии:</w:t>
      </w:r>
    </w:p>
    <w:p w:rsidR="005F2E04" w:rsidRPr="00D229A3" w:rsidRDefault="005F2E04" w:rsidP="00D229A3">
      <w:pPr>
        <w:pStyle w:val="Standard"/>
        <w:numPr>
          <w:ilvl w:val="0"/>
          <w:numId w:val="17"/>
        </w:numPr>
        <w:autoSpaceDE w:val="0"/>
        <w:jc w:val="both"/>
        <w:textAlignment w:val="auto"/>
        <w:rPr>
          <w:rFonts w:ascii="Arial" w:hAnsi="Arial" w:cs="Arial"/>
          <w:color w:val="000000"/>
          <w:sz w:val="22"/>
          <w:szCs w:val="22"/>
          <w:lang w:eastAsia="ru-RU"/>
        </w:rPr>
      </w:pPr>
      <w:r w:rsidRPr="00D229A3">
        <w:rPr>
          <w:rFonts w:ascii="Arial" w:hAnsi="Arial" w:cs="Arial"/>
          <w:color w:val="000000"/>
          <w:sz w:val="22"/>
          <w:szCs w:val="22"/>
          <w:lang w:eastAsia="ru-RU"/>
        </w:rPr>
        <w:t>наличие производственной базы (техническая оснащенность) - максимальное количество баллов - 5 баллов;</w:t>
      </w:r>
    </w:p>
    <w:p w:rsidR="005F2E04" w:rsidRPr="00D229A3" w:rsidRDefault="005F2E04" w:rsidP="00D229A3">
      <w:pPr>
        <w:pStyle w:val="Standard"/>
        <w:numPr>
          <w:ilvl w:val="0"/>
          <w:numId w:val="17"/>
        </w:numPr>
        <w:autoSpaceDE w:val="0"/>
        <w:jc w:val="both"/>
        <w:textAlignment w:val="auto"/>
        <w:rPr>
          <w:rFonts w:ascii="Arial" w:hAnsi="Arial" w:cs="Arial"/>
          <w:color w:val="000000"/>
          <w:sz w:val="22"/>
          <w:szCs w:val="22"/>
          <w:lang w:eastAsia="ru-RU"/>
        </w:rPr>
      </w:pPr>
      <w:r w:rsidRPr="00D229A3">
        <w:rPr>
          <w:rFonts w:ascii="Arial" w:hAnsi="Arial" w:cs="Arial"/>
          <w:color w:val="000000"/>
          <w:sz w:val="22"/>
          <w:szCs w:val="22"/>
          <w:lang w:eastAsia="ru-RU"/>
        </w:rPr>
        <w:t xml:space="preserve"> стабильность финансового состояния за предыдущий отчетный период - максимальное количество баллов - 3 балла;</w:t>
      </w:r>
    </w:p>
    <w:p w:rsidR="005F2E04" w:rsidRPr="00D229A3" w:rsidRDefault="005F2E04" w:rsidP="00D229A3">
      <w:pPr>
        <w:pStyle w:val="Standard"/>
        <w:numPr>
          <w:ilvl w:val="0"/>
          <w:numId w:val="17"/>
        </w:numPr>
        <w:autoSpaceDE w:val="0"/>
        <w:jc w:val="both"/>
        <w:textAlignment w:val="auto"/>
        <w:rPr>
          <w:rFonts w:ascii="Arial" w:hAnsi="Arial" w:cs="Arial"/>
          <w:color w:val="000000"/>
          <w:sz w:val="22"/>
          <w:szCs w:val="22"/>
          <w:lang w:eastAsia="ru-RU"/>
        </w:rPr>
      </w:pPr>
      <w:r w:rsidRPr="00D229A3">
        <w:rPr>
          <w:rFonts w:ascii="Arial" w:hAnsi="Arial" w:cs="Arial"/>
          <w:color w:val="000000"/>
          <w:sz w:val="22"/>
          <w:szCs w:val="22"/>
          <w:lang w:eastAsia="ru-RU"/>
        </w:rPr>
        <w:t xml:space="preserve"> наличие отзывов и рекомендаций - за каждый -1 балл, но не более 5 баллов;</w:t>
      </w:r>
    </w:p>
    <w:p w:rsidR="005F2E04" w:rsidRPr="00D229A3" w:rsidRDefault="005F2E04" w:rsidP="00D229A3">
      <w:pPr>
        <w:pStyle w:val="Standard"/>
        <w:autoSpaceDE w:val="0"/>
        <w:jc w:val="both"/>
        <w:textAlignment w:val="auto"/>
        <w:rPr>
          <w:rFonts w:ascii="Arial" w:hAnsi="Arial" w:cs="Arial"/>
          <w:color w:val="000000"/>
          <w:sz w:val="22"/>
          <w:szCs w:val="22"/>
          <w:lang w:eastAsia="ru-RU"/>
        </w:rPr>
      </w:pPr>
      <w:r w:rsidRPr="00D229A3">
        <w:rPr>
          <w:rFonts w:ascii="Arial" w:hAnsi="Arial" w:cs="Arial"/>
          <w:color w:val="000000"/>
          <w:sz w:val="22"/>
          <w:szCs w:val="22"/>
          <w:lang w:eastAsia="ru-RU"/>
        </w:rPr>
        <w:t>В случае если участником комиссионного отбора не будут представлены документы, подтверждающие заявленные в соответствии с указанными критериями показатели, такому участнику будет присвоено ноль баллов по соответствующим критериям.</w:t>
      </w:r>
    </w:p>
    <w:p w:rsidR="005F2E04" w:rsidRPr="00D229A3" w:rsidRDefault="001A5427" w:rsidP="00D229A3">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9</w:t>
      </w:r>
      <w:r w:rsidR="00360DA9" w:rsidRPr="00D229A3">
        <w:rPr>
          <w:rFonts w:ascii="Arial" w:hAnsi="Arial" w:cs="Arial"/>
          <w:color w:val="000000"/>
          <w:sz w:val="22"/>
          <w:szCs w:val="22"/>
          <w:lang w:eastAsia="ru-RU"/>
        </w:rPr>
        <w:t>.</w:t>
      </w:r>
      <w:r w:rsidR="0057483C">
        <w:rPr>
          <w:rFonts w:ascii="Arial" w:hAnsi="Arial" w:cs="Arial"/>
          <w:color w:val="000000"/>
          <w:sz w:val="22"/>
          <w:szCs w:val="22"/>
          <w:lang w:eastAsia="ru-RU"/>
        </w:rPr>
        <w:t>6</w:t>
      </w:r>
      <w:r w:rsidR="005F2E04" w:rsidRPr="00D229A3">
        <w:rPr>
          <w:rFonts w:ascii="Arial" w:hAnsi="Arial" w:cs="Arial"/>
          <w:color w:val="000000"/>
          <w:sz w:val="22"/>
          <w:szCs w:val="22"/>
          <w:lang w:eastAsia="ru-RU"/>
        </w:rPr>
        <w:t xml:space="preserve"> Победителем признается участник комиссионного отбора, который предложил лучшие условия исполнения договора в заявке и который набрал большее количество баллов. Решение о признании участника отбора победителем отражается в Протоколе оценки заявок участников комиссионного отбора.</w:t>
      </w:r>
    </w:p>
    <w:p w:rsidR="005F2E04" w:rsidRPr="00D229A3" w:rsidRDefault="001A5427" w:rsidP="00D229A3">
      <w:pPr>
        <w:pStyle w:val="Standard"/>
        <w:autoSpaceDE w:val="0"/>
        <w:jc w:val="both"/>
        <w:textAlignment w:val="auto"/>
        <w:rPr>
          <w:rFonts w:ascii="Arial" w:hAnsi="Arial" w:cs="Arial"/>
          <w:sz w:val="22"/>
          <w:szCs w:val="22"/>
        </w:rPr>
      </w:pPr>
      <w:r>
        <w:rPr>
          <w:rFonts w:ascii="Arial" w:hAnsi="Arial" w:cs="Arial"/>
          <w:color w:val="000000"/>
          <w:sz w:val="22"/>
          <w:szCs w:val="22"/>
          <w:lang w:eastAsia="ru-RU"/>
        </w:rPr>
        <w:t>9.7</w:t>
      </w:r>
      <w:r w:rsidR="00D229A3" w:rsidRPr="00D229A3">
        <w:rPr>
          <w:rFonts w:ascii="Arial" w:hAnsi="Arial" w:cs="Arial"/>
          <w:color w:val="000000"/>
          <w:sz w:val="22"/>
          <w:szCs w:val="22"/>
          <w:lang w:eastAsia="ru-RU"/>
        </w:rPr>
        <w:t>.</w:t>
      </w:r>
      <w:r w:rsidR="005F2E04" w:rsidRPr="00D229A3">
        <w:rPr>
          <w:rFonts w:ascii="Arial" w:hAnsi="Arial" w:cs="Arial"/>
          <w:color w:val="000000"/>
          <w:sz w:val="22"/>
          <w:szCs w:val="22"/>
          <w:lang w:eastAsia="ru-RU"/>
        </w:rPr>
        <w:t xml:space="preserve"> Комиссионный отбор признается несостоявшимся, если не подано ни одной заявки</w:t>
      </w:r>
      <w:r w:rsidR="00D229A3">
        <w:rPr>
          <w:rFonts w:ascii="Arial" w:hAnsi="Arial" w:cs="Arial"/>
          <w:color w:val="000000"/>
          <w:sz w:val="22"/>
          <w:szCs w:val="22"/>
          <w:lang w:eastAsia="ru-RU"/>
        </w:rPr>
        <w:t>,</w:t>
      </w:r>
      <w:r w:rsidR="005F2E04" w:rsidRPr="00D229A3">
        <w:rPr>
          <w:rFonts w:ascii="Arial" w:hAnsi="Arial" w:cs="Arial"/>
          <w:color w:val="000000"/>
          <w:sz w:val="22"/>
          <w:szCs w:val="22"/>
          <w:lang w:eastAsia="ru-RU"/>
        </w:rPr>
        <w:t xml:space="preserve"> либо все заявки отклонены.</w:t>
      </w:r>
    </w:p>
    <w:p w:rsidR="005F2E04" w:rsidRDefault="005F2E04" w:rsidP="00D229A3">
      <w:pPr>
        <w:pStyle w:val="Standard"/>
        <w:autoSpaceDE w:val="0"/>
        <w:jc w:val="both"/>
        <w:textAlignment w:val="auto"/>
        <w:rPr>
          <w:rFonts w:ascii="Arial" w:hAnsi="Arial" w:cs="Arial"/>
          <w:color w:val="000000"/>
          <w:sz w:val="22"/>
          <w:szCs w:val="22"/>
          <w:lang w:eastAsia="ru-RU"/>
        </w:rPr>
      </w:pPr>
    </w:p>
    <w:p w:rsidR="00793E18" w:rsidRDefault="00793E18" w:rsidP="00D229A3">
      <w:pPr>
        <w:pStyle w:val="Standard"/>
        <w:autoSpaceDE w:val="0"/>
        <w:jc w:val="both"/>
        <w:textAlignment w:val="auto"/>
        <w:rPr>
          <w:rFonts w:ascii="Arial" w:hAnsi="Arial" w:cs="Arial"/>
          <w:color w:val="000000"/>
          <w:sz w:val="22"/>
          <w:szCs w:val="22"/>
          <w:lang w:eastAsia="ru-RU"/>
        </w:rPr>
      </w:pPr>
    </w:p>
    <w:p w:rsidR="00D229A3" w:rsidRDefault="001A5427" w:rsidP="00D229A3">
      <w:pPr>
        <w:pStyle w:val="Standard"/>
        <w:autoSpaceDE w:val="0"/>
        <w:jc w:val="center"/>
        <w:textAlignment w:val="auto"/>
        <w:rPr>
          <w:rFonts w:ascii="Arial" w:hAnsi="Arial" w:cs="Arial"/>
          <w:b/>
          <w:color w:val="000000"/>
          <w:sz w:val="22"/>
          <w:szCs w:val="22"/>
          <w:lang w:eastAsia="ru-RU"/>
        </w:rPr>
      </w:pPr>
      <w:r>
        <w:rPr>
          <w:rFonts w:ascii="Arial" w:hAnsi="Arial" w:cs="Arial"/>
          <w:b/>
          <w:color w:val="000000"/>
          <w:sz w:val="22"/>
          <w:szCs w:val="22"/>
          <w:lang w:eastAsia="ru-RU"/>
        </w:rPr>
        <w:t>10</w:t>
      </w:r>
      <w:r w:rsidR="00D229A3" w:rsidRPr="00D229A3">
        <w:rPr>
          <w:rFonts w:ascii="Arial" w:hAnsi="Arial" w:cs="Arial"/>
          <w:b/>
          <w:color w:val="000000"/>
          <w:sz w:val="22"/>
          <w:szCs w:val="22"/>
          <w:lang w:eastAsia="ru-RU"/>
        </w:rPr>
        <w:t>. Заключение договора о</w:t>
      </w:r>
      <w:r w:rsidR="00D229A3">
        <w:rPr>
          <w:rFonts w:ascii="Arial" w:hAnsi="Arial" w:cs="Arial"/>
          <w:b/>
          <w:color w:val="000000"/>
          <w:sz w:val="22"/>
          <w:szCs w:val="22"/>
          <w:lang w:eastAsia="ru-RU"/>
        </w:rPr>
        <w:t>б</w:t>
      </w:r>
      <w:r w:rsidR="00D229A3" w:rsidRPr="00D229A3">
        <w:rPr>
          <w:rFonts w:ascii="Arial" w:hAnsi="Arial" w:cs="Arial"/>
          <w:b/>
          <w:color w:val="000000"/>
          <w:sz w:val="22"/>
          <w:szCs w:val="22"/>
          <w:lang w:eastAsia="ru-RU"/>
        </w:rPr>
        <w:t xml:space="preserve"> оказании жилищно-коммунальных услуг</w:t>
      </w:r>
    </w:p>
    <w:p w:rsidR="00D229A3" w:rsidRPr="00D229A3" w:rsidRDefault="00D229A3" w:rsidP="00D229A3">
      <w:pPr>
        <w:pStyle w:val="Standard"/>
        <w:autoSpaceDE w:val="0"/>
        <w:jc w:val="center"/>
        <w:textAlignment w:val="auto"/>
        <w:rPr>
          <w:rFonts w:ascii="Arial" w:hAnsi="Arial" w:cs="Arial"/>
          <w:b/>
          <w:color w:val="000000"/>
          <w:sz w:val="22"/>
          <w:szCs w:val="22"/>
          <w:lang w:eastAsia="ru-RU"/>
        </w:rPr>
      </w:pPr>
    </w:p>
    <w:p w:rsidR="00D229A3" w:rsidRPr="00D229A3" w:rsidRDefault="001A5427" w:rsidP="002E1320">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10</w:t>
      </w:r>
      <w:r w:rsidR="002E1320">
        <w:rPr>
          <w:rFonts w:ascii="Arial" w:hAnsi="Arial" w:cs="Arial"/>
          <w:color w:val="000000"/>
          <w:sz w:val="22"/>
          <w:szCs w:val="22"/>
          <w:lang w:eastAsia="ru-RU"/>
        </w:rPr>
        <w:t xml:space="preserve">.1. </w:t>
      </w:r>
      <w:r w:rsidR="00D229A3" w:rsidRPr="00D229A3">
        <w:rPr>
          <w:rFonts w:ascii="Arial" w:hAnsi="Arial" w:cs="Arial"/>
          <w:color w:val="000000"/>
          <w:sz w:val="22"/>
          <w:szCs w:val="22"/>
          <w:lang w:eastAsia="ru-RU"/>
        </w:rPr>
        <w:t>Победитель комиссионного отбора должен подпи</w:t>
      </w:r>
      <w:r w:rsidR="002E1320">
        <w:rPr>
          <w:rFonts w:ascii="Arial" w:hAnsi="Arial" w:cs="Arial"/>
          <w:color w:val="000000"/>
          <w:sz w:val="22"/>
          <w:szCs w:val="22"/>
          <w:lang w:eastAsia="ru-RU"/>
        </w:rPr>
        <w:t xml:space="preserve">сать и заверить печатью договор об </w:t>
      </w:r>
      <w:r w:rsidR="00D229A3" w:rsidRPr="00D229A3">
        <w:rPr>
          <w:rFonts w:ascii="Arial" w:hAnsi="Arial" w:cs="Arial"/>
          <w:color w:val="000000"/>
          <w:sz w:val="22"/>
          <w:szCs w:val="22"/>
          <w:lang w:eastAsia="ru-RU"/>
        </w:rPr>
        <w:t>оказании жилищн</w:t>
      </w:r>
      <w:r w:rsidR="002E1320">
        <w:rPr>
          <w:rFonts w:ascii="Arial" w:hAnsi="Arial" w:cs="Arial"/>
          <w:color w:val="000000"/>
          <w:sz w:val="22"/>
          <w:szCs w:val="22"/>
          <w:lang w:eastAsia="ru-RU"/>
        </w:rPr>
        <w:t xml:space="preserve">о-коммунальных </w:t>
      </w:r>
      <w:r w:rsidR="00D229A3" w:rsidRPr="00D229A3">
        <w:rPr>
          <w:rFonts w:ascii="Arial" w:hAnsi="Arial" w:cs="Arial"/>
          <w:color w:val="000000"/>
          <w:sz w:val="22"/>
          <w:szCs w:val="22"/>
          <w:lang w:eastAsia="ru-RU"/>
        </w:rPr>
        <w:t xml:space="preserve">услуг, представленный в документации и предоставить его </w:t>
      </w:r>
      <w:r w:rsidR="002E1320">
        <w:rPr>
          <w:rFonts w:ascii="Arial" w:hAnsi="Arial" w:cs="Arial"/>
          <w:color w:val="000000"/>
          <w:sz w:val="22"/>
          <w:szCs w:val="22"/>
          <w:lang w:eastAsia="ru-RU"/>
        </w:rPr>
        <w:t>З</w:t>
      </w:r>
      <w:r w:rsidR="00D229A3" w:rsidRPr="00D229A3">
        <w:rPr>
          <w:rFonts w:ascii="Arial" w:hAnsi="Arial" w:cs="Arial"/>
          <w:color w:val="000000"/>
          <w:sz w:val="22"/>
          <w:szCs w:val="22"/>
          <w:lang w:eastAsia="ru-RU"/>
        </w:rPr>
        <w:t>аказчику.</w:t>
      </w:r>
    </w:p>
    <w:p w:rsidR="00D229A3" w:rsidRPr="00D229A3" w:rsidRDefault="001A5427" w:rsidP="002E1320">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10</w:t>
      </w:r>
      <w:r w:rsidR="002E1320">
        <w:rPr>
          <w:rFonts w:ascii="Arial" w:hAnsi="Arial" w:cs="Arial"/>
          <w:color w:val="000000"/>
          <w:sz w:val="22"/>
          <w:szCs w:val="22"/>
          <w:lang w:eastAsia="ru-RU"/>
        </w:rPr>
        <w:t>.2.</w:t>
      </w:r>
      <w:r w:rsidR="00D229A3" w:rsidRPr="00D229A3">
        <w:rPr>
          <w:rFonts w:ascii="Arial" w:hAnsi="Arial" w:cs="Arial"/>
          <w:color w:val="000000"/>
          <w:sz w:val="22"/>
          <w:szCs w:val="22"/>
          <w:lang w:eastAsia="ru-RU"/>
        </w:rPr>
        <w:t xml:space="preserve"> Срок заключения договора составляет десять дней с момента уведомления победителя комиссионного отбора о наличии финансирования.</w:t>
      </w:r>
    </w:p>
    <w:p w:rsidR="00D229A3" w:rsidRPr="00D229A3" w:rsidRDefault="001A5427" w:rsidP="002E1320">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10</w:t>
      </w:r>
      <w:r w:rsidR="002E1320">
        <w:rPr>
          <w:rFonts w:ascii="Arial" w:hAnsi="Arial" w:cs="Arial"/>
          <w:color w:val="000000"/>
          <w:sz w:val="22"/>
          <w:szCs w:val="22"/>
          <w:lang w:eastAsia="ru-RU"/>
        </w:rPr>
        <w:t>.3.</w:t>
      </w:r>
      <w:r w:rsidR="00D229A3" w:rsidRPr="00D229A3">
        <w:rPr>
          <w:rFonts w:ascii="Arial" w:hAnsi="Arial" w:cs="Arial"/>
          <w:color w:val="000000"/>
          <w:sz w:val="22"/>
          <w:szCs w:val="22"/>
          <w:lang w:eastAsia="ru-RU"/>
        </w:rPr>
        <w:t xml:space="preserve"> Если организация, определенная победителем комиссионного отбора, в указанный срок не подписывает договор об оказании услуг, заказчик выбирает заявку, вторую по показателям комиссионного отбора и предлагает подателю данной заявки заключить договор об оказании услуг.</w:t>
      </w:r>
    </w:p>
    <w:p w:rsidR="00D229A3" w:rsidRPr="00D229A3" w:rsidRDefault="001A5427" w:rsidP="002E1320">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10</w:t>
      </w:r>
      <w:r w:rsidR="002E1320">
        <w:rPr>
          <w:rFonts w:ascii="Arial" w:hAnsi="Arial" w:cs="Arial"/>
          <w:color w:val="000000"/>
          <w:sz w:val="22"/>
          <w:szCs w:val="22"/>
          <w:lang w:eastAsia="ru-RU"/>
        </w:rPr>
        <w:t>.4.</w:t>
      </w:r>
      <w:r w:rsidR="00D229A3" w:rsidRPr="00D229A3">
        <w:rPr>
          <w:rFonts w:ascii="Arial" w:hAnsi="Arial" w:cs="Arial"/>
          <w:color w:val="000000"/>
          <w:sz w:val="22"/>
          <w:szCs w:val="22"/>
          <w:lang w:eastAsia="ru-RU"/>
        </w:rPr>
        <w:t xml:space="preserve"> Победитель комиссионного отбора обязуется предоставить заказчику графики выполнения работ на момент подписания договора. Не предоставление победителем комиссионного отбора графиков выполнения работ заказчику, является основанием для отказа от заключения договора об оказании услуг.</w:t>
      </w:r>
    </w:p>
    <w:p w:rsidR="00D229A3" w:rsidRPr="00D229A3" w:rsidRDefault="001A5427" w:rsidP="002E1320">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10</w:t>
      </w:r>
      <w:r w:rsidR="002E1320">
        <w:rPr>
          <w:rFonts w:ascii="Arial" w:hAnsi="Arial" w:cs="Arial"/>
          <w:color w:val="000000"/>
          <w:sz w:val="22"/>
          <w:szCs w:val="22"/>
          <w:lang w:eastAsia="ru-RU"/>
        </w:rPr>
        <w:t>.5.</w:t>
      </w:r>
      <w:r w:rsidR="00D229A3" w:rsidRPr="00D229A3">
        <w:rPr>
          <w:rFonts w:ascii="Arial" w:hAnsi="Arial" w:cs="Arial"/>
          <w:color w:val="000000"/>
          <w:sz w:val="22"/>
          <w:szCs w:val="22"/>
          <w:lang w:eastAsia="ru-RU"/>
        </w:rPr>
        <w:t xml:space="preserve"> Договор об оказании жилищных услуг заключается на условиях, указанных в поданной участником комиссионного отбора, с которым заключается договор, заявке на участие в комиссионном отборе, с учетом настоящего положения.</w:t>
      </w:r>
    </w:p>
    <w:p w:rsidR="00D229A3" w:rsidRDefault="00D229A3" w:rsidP="002E1320">
      <w:pPr>
        <w:pStyle w:val="Standard"/>
        <w:autoSpaceDE w:val="0"/>
        <w:jc w:val="both"/>
        <w:textAlignment w:val="auto"/>
        <w:rPr>
          <w:color w:val="000000"/>
          <w:sz w:val="23"/>
          <w:szCs w:val="23"/>
          <w:lang w:eastAsia="ru-RU"/>
        </w:rPr>
      </w:pPr>
    </w:p>
    <w:p w:rsidR="00793E18" w:rsidRDefault="00793E18" w:rsidP="002E1320">
      <w:pPr>
        <w:pStyle w:val="Standard"/>
        <w:autoSpaceDE w:val="0"/>
        <w:jc w:val="both"/>
        <w:textAlignment w:val="auto"/>
        <w:rPr>
          <w:color w:val="000000"/>
          <w:sz w:val="23"/>
          <w:szCs w:val="23"/>
          <w:lang w:eastAsia="ru-RU"/>
        </w:rPr>
      </w:pPr>
    </w:p>
    <w:p w:rsidR="00793E18" w:rsidRDefault="00793E18" w:rsidP="00793E18">
      <w:pPr>
        <w:pStyle w:val="Standard"/>
        <w:autoSpaceDE w:val="0"/>
        <w:jc w:val="center"/>
        <w:textAlignment w:val="auto"/>
        <w:rPr>
          <w:rFonts w:ascii="Arial" w:hAnsi="Arial" w:cs="Arial"/>
          <w:b/>
          <w:bCs/>
          <w:smallCaps/>
          <w:color w:val="000000"/>
          <w:sz w:val="22"/>
          <w:szCs w:val="22"/>
          <w:lang w:eastAsia="ru-RU"/>
        </w:rPr>
      </w:pPr>
      <w:r>
        <w:rPr>
          <w:rFonts w:ascii="Arial" w:hAnsi="Arial" w:cs="Arial"/>
          <w:b/>
          <w:bCs/>
          <w:smallCaps/>
          <w:color w:val="000000"/>
          <w:sz w:val="22"/>
          <w:szCs w:val="22"/>
          <w:lang w:eastAsia="ru-RU"/>
        </w:rPr>
        <w:t>1</w:t>
      </w:r>
      <w:r w:rsidR="001A5427">
        <w:rPr>
          <w:rFonts w:ascii="Arial" w:hAnsi="Arial" w:cs="Arial"/>
          <w:b/>
          <w:bCs/>
          <w:smallCaps/>
          <w:color w:val="000000"/>
          <w:sz w:val="22"/>
          <w:szCs w:val="22"/>
          <w:lang w:eastAsia="ru-RU"/>
        </w:rPr>
        <w:t>1</w:t>
      </w:r>
      <w:r>
        <w:rPr>
          <w:rFonts w:ascii="Arial" w:hAnsi="Arial" w:cs="Arial"/>
          <w:b/>
          <w:bCs/>
          <w:smallCaps/>
          <w:color w:val="000000"/>
          <w:sz w:val="22"/>
          <w:szCs w:val="22"/>
          <w:lang w:eastAsia="ru-RU"/>
        </w:rPr>
        <w:t xml:space="preserve">. </w:t>
      </w:r>
      <w:r w:rsidRPr="00793E18">
        <w:rPr>
          <w:rFonts w:ascii="Arial" w:hAnsi="Arial" w:cs="Arial"/>
          <w:b/>
          <w:bCs/>
          <w:smallCaps/>
          <w:color w:val="000000"/>
          <w:sz w:val="22"/>
          <w:szCs w:val="22"/>
          <w:lang w:eastAsia="ru-RU"/>
        </w:rPr>
        <w:t>Соблюдение конфиденциальности.</w:t>
      </w:r>
    </w:p>
    <w:p w:rsidR="00793E18" w:rsidRPr="00793E18" w:rsidRDefault="00793E18" w:rsidP="00793E18">
      <w:pPr>
        <w:pStyle w:val="Standard"/>
        <w:autoSpaceDE w:val="0"/>
        <w:jc w:val="center"/>
        <w:textAlignment w:val="auto"/>
        <w:rPr>
          <w:rFonts w:ascii="Arial" w:hAnsi="Arial" w:cs="Arial"/>
          <w:b/>
          <w:bCs/>
          <w:smallCaps/>
          <w:color w:val="000000"/>
          <w:sz w:val="22"/>
          <w:szCs w:val="22"/>
          <w:lang w:eastAsia="ru-RU"/>
        </w:rPr>
      </w:pPr>
    </w:p>
    <w:p w:rsidR="00793E18" w:rsidRPr="00793E18" w:rsidRDefault="00793E18" w:rsidP="00793E18">
      <w:pPr>
        <w:pStyle w:val="Standard"/>
        <w:autoSpaceDE w:val="0"/>
        <w:jc w:val="both"/>
        <w:textAlignment w:val="auto"/>
        <w:rPr>
          <w:rFonts w:ascii="Arial" w:hAnsi="Arial" w:cs="Arial"/>
          <w:sz w:val="22"/>
          <w:szCs w:val="22"/>
        </w:rPr>
      </w:pPr>
      <w:r>
        <w:rPr>
          <w:rFonts w:ascii="Arial" w:hAnsi="Arial" w:cs="Arial"/>
          <w:color w:val="000000"/>
          <w:sz w:val="22"/>
          <w:szCs w:val="22"/>
          <w:lang w:eastAsia="ru-RU"/>
        </w:rPr>
        <w:t>1</w:t>
      </w:r>
      <w:r w:rsidR="001A5427">
        <w:rPr>
          <w:rFonts w:ascii="Arial" w:hAnsi="Arial" w:cs="Arial"/>
          <w:color w:val="000000"/>
          <w:sz w:val="22"/>
          <w:szCs w:val="22"/>
          <w:lang w:eastAsia="ru-RU"/>
        </w:rPr>
        <w:t>1</w:t>
      </w:r>
      <w:r>
        <w:rPr>
          <w:rFonts w:ascii="Arial" w:hAnsi="Arial" w:cs="Arial"/>
          <w:color w:val="000000"/>
          <w:sz w:val="22"/>
          <w:szCs w:val="22"/>
          <w:lang w:eastAsia="ru-RU"/>
        </w:rPr>
        <w:t xml:space="preserve">.1. </w:t>
      </w:r>
      <w:r w:rsidRPr="00793E18">
        <w:rPr>
          <w:rFonts w:ascii="Arial" w:hAnsi="Arial" w:cs="Arial"/>
          <w:color w:val="000000"/>
          <w:sz w:val="22"/>
          <w:szCs w:val="22"/>
          <w:lang w:eastAsia="ru-RU"/>
        </w:rPr>
        <w:t>Информация относительно изучения, разъяснения, оценки и сопоставления заявок на участие в комиссионном отборе не подлежит разглашению претендентам комиссионного отбора и иным лицам, которые официально не имеют отношения к этому процессу до того, как будет объявлен победитель комиссионного отбора.</w:t>
      </w:r>
    </w:p>
    <w:p w:rsidR="00793E18" w:rsidRDefault="00793E18">
      <w:pPr>
        <w:pStyle w:val="Standard"/>
        <w:autoSpaceDE w:val="0"/>
        <w:textAlignment w:val="auto"/>
        <w:rPr>
          <w:color w:val="000000"/>
          <w:sz w:val="23"/>
          <w:szCs w:val="23"/>
          <w:lang w:eastAsia="ru-RU"/>
        </w:rPr>
      </w:pPr>
    </w:p>
    <w:p w:rsidR="008E5CF1" w:rsidRDefault="008E5CF1">
      <w:pPr>
        <w:pStyle w:val="Standard"/>
        <w:autoSpaceDE w:val="0"/>
        <w:textAlignment w:val="auto"/>
        <w:rPr>
          <w:color w:val="000000"/>
          <w:sz w:val="23"/>
          <w:szCs w:val="23"/>
          <w:lang w:eastAsia="ru-RU"/>
        </w:rPr>
        <w:sectPr w:rsidR="008E5CF1">
          <w:pgSz w:w="11906" w:h="16838"/>
          <w:pgMar w:top="1134" w:right="1134" w:bottom="1134" w:left="1134" w:header="720" w:footer="720" w:gutter="0"/>
          <w:cols w:space="720"/>
        </w:sectPr>
      </w:pPr>
    </w:p>
    <w:p w:rsidR="00FF698E" w:rsidRDefault="00FF698E" w:rsidP="00FF698E">
      <w:pPr>
        <w:pStyle w:val="a9"/>
        <w:pageBreakBefore/>
        <w:spacing w:after="0"/>
        <w:jc w:val="right"/>
        <w:rPr>
          <w:b/>
          <w:color w:val="000000"/>
        </w:rPr>
      </w:pPr>
      <w:r>
        <w:rPr>
          <w:b/>
          <w:color w:val="000000"/>
        </w:rPr>
        <w:lastRenderedPageBreak/>
        <w:t>Форма  №1</w:t>
      </w:r>
    </w:p>
    <w:p w:rsidR="00FF698E" w:rsidRDefault="00FF698E" w:rsidP="00FF698E">
      <w:pPr>
        <w:pStyle w:val="a9"/>
        <w:ind w:right="-1"/>
        <w:jc w:val="both"/>
        <w:rPr>
          <w:color w:val="000000"/>
        </w:rPr>
      </w:pPr>
    </w:p>
    <w:p w:rsidR="00FF698E" w:rsidRDefault="00FF698E" w:rsidP="00FF698E">
      <w:pPr>
        <w:jc w:val="center"/>
        <w:rPr>
          <w:b/>
        </w:rPr>
      </w:pPr>
      <w:r>
        <w:rPr>
          <w:b/>
        </w:rPr>
        <w:t xml:space="preserve">Письмо-заявка </w:t>
      </w:r>
    </w:p>
    <w:p w:rsidR="00FF698E" w:rsidRDefault="00FF698E" w:rsidP="00FF698E">
      <w:pPr>
        <w:jc w:val="center"/>
        <w:rPr>
          <w:b/>
        </w:rPr>
      </w:pPr>
      <w:r>
        <w:rPr>
          <w:b/>
        </w:rPr>
        <w:t>на участие в комиссионном отборе</w:t>
      </w:r>
    </w:p>
    <w:p w:rsidR="00FF698E" w:rsidRDefault="00FF698E" w:rsidP="00FF698E">
      <w:pPr>
        <w:jc w:val="center"/>
        <w:rPr>
          <w:b/>
        </w:rPr>
      </w:pPr>
    </w:p>
    <w:p w:rsidR="00FF698E" w:rsidRDefault="00FF698E" w:rsidP="00FF698E">
      <w:pPr>
        <w:spacing w:before="120"/>
        <w:ind w:firstLine="540"/>
        <w:jc w:val="both"/>
      </w:pPr>
      <w:r>
        <w:t xml:space="preserve">Изучив документацию по проведению комиссионного отбора на право заключения договора на выполнение работ по </w:t>
      </w:r>
      <w:r>
        <w:rPr>
          <w:b/>
          <w:bCs/>
        </w:rPr>
        <w:t>________________________________________________________________</w:t>
      </w:r>
      <w:r>
        <w:t xml:space="preserve"> а также применимые к данному комиссионному отбору законодательство и нормативно-правовые акты,</w:t>
      </w:r>
    </w:p>
    <w:tbl>
      <w:tblPr>
        <w:tblW w:w="0" w:type="auto"/>
        <w:tblInd w:w="49" w:type="dxa"/>
        <w:tblLayout w:type="fixed"/>
        <w:tblCellMar>
          <w:left w:w="0" w:type="dxa"/>
          <w:right w:w="0" w:type="dxa"/>
        </w:tblCellMar>
        <w:tblLook w:val="0000" w:firstRow="0" w:lastRow="0" w:firstColumn="0" w:lastColumn="0" w:noHBand="0" w:noVBand="0"/>
      </w:tblPr>
      <w:tblGrid>
        <w:gridCol w:w="3735"/>
        <w:gridCol w:w="6116"/>
      </w:tblGrid>
      <w:tr w:rsidR="00FF698E" w:rsidTr="00703613">
        <w:tc>
          <w:tcPr>
            <w:tcW w:w="9851" w:type="dxa"/>
            <w:gridSpan w:val="2"/>
            <w:tcBorders>
              <w:bottom w:val="single" w:sz="4" w:space="0" w:color="000000"/>
            </w:tcBorders>
          </w:tcPr>
          <w:p w:rsidR="00FF698E" w:rsidRDefault="00FF698E" w:rsidP="00703613">
            <w:pPr>
              <w:snapToGrid w:val="0"/>
              <w:spacing w:before="160"/>
            </w:pPr>
            <w:r>
              <w:t>мы, (я) _____________________________________________________________________________</w:t>
            </w:r>
          </w:p>
          <w:p w:rsidR="00FF698E" w:rsidRDefault="00FF698E" w:rsidP="00703613">
            <w:pPr>
              <w:snapToGrid w:val="0"/>
              <w:spacing w:before="160"/>
            </w:pPr>
            <w:r>
              <w:t xml:space="preserve">тел. </w:t>
            </w:r>
          </w:p>
        </w:tc>
      </w:tr>
      <w:tr w:rsidR="00FF698E" w:rsidTr="00703613">
        <w:tc>
          <w:tcPr>
            <w:tcW w:w="9851" w:type="dxa"/>
            <w:gridSpan w:val="2"/>
          </w:tcPr>
          <w:p w:rsidR="00FF698E" w:rsidRDefault="00FF698E" w:rsidP="00703613">
            <w:pPr>
              <w:snapToGrid w:val="0"/>
              <w:jc w:val="center"/>
              <w:rPr>
                <w:vertAlign w:val="superscript"/>
              </w:rPr>
            </w:pPr>
            <w:r>
              <w:rPr>
                <w:vertAlign w:val="superscript"/>
              </w:rPr>
              <w:t>(полное наименование, адрес и телефон участника отбора)</w:t>
            </w:r>
          </w:p>
        </w:tc>
      </w:tr>
      <w:tr w:rsidR="00FF698E" w:rsidTr="00703613">
        <w:trPr>
          <w:trHeight w:val="377"/>
        </w:trPr>
        <w:tc>
          <w:tcPr>
            <w:tcW w:w="9851" w:type="dxa"/>
            <w:gridSpan w:val="2"/>
            <w:tcBorders>
              <w:bottom w:val="single" w:sz="4" w:space="0" w:color="000000"/>
            </w:tcBorders>
          </w:tcPr>
          <w:p w:rsidR="00FF698E" w:rsidRDefault="00FF698E" w:rsidP="00703613">
            <w:pPr>
              <w:snapToGrid w:val="0"/>
            </w:pPr>
          </w:p>
        </w:tc>
      </w:tr>
      <w:tr w:rsidR="00FF698E" w:rsidTr="00703613">
        <w:tc>
          <w:tcPr>
            <w:tcW w:w="9851" w:type="dxa"/>
            <w:gridSpan w:val="2"/>
            <w:tcBorders>
              <w:bottom w:val="single" w:sz="4" w:space="0" w:color="000000"/>
            </w:tcBorders>
          </w:tcPr>
          <w:p w:rsidR="00FF698E" w:rsidRDefault="00FF698E" w:rsidP="00703613">
            <w:pPr>
              <w:snapToGrid w:val="0"/>
            </w:pPr>
          </w:p>
          <w:p w:rsidR="00FF698E" w:rsidRDefault="00FF698E" w:rsidP="00703613">
            <w:r>
              <w:t>в лице</w:t>
            </w:r>
          </w:p>
        </w:tc>
      </w:tr>
      <w:tr w:rsidR="00FF698E" w:rsidTr="00703613">
        <w:tc>
          <w:tcPr>
            <w:tcW w:w="3735" w:type="dxa"/>
          </w:tcPr>
          <w:p w:rsidR="00FF698E" w:rsidRDefault="00FF698E" w:rsidP="00703613">
            <w:pPr>
              <w:snapToGrid w:val="0"/>
              <w:spacing w:before="160"/>
            </w:pPr>
            <w:proofErr w:type="gramStart"/>
            <w:r>
              <w:t>действующего</w:t>
            </w:r>
            <w:proofErr w:type="gramEnd"/>
            <w:r>
              <w:t xml:space="preserve"> на основании</w:t>
            </w:r>
          </w:p>
        </w:tc>
        <w:tc>
          <w:tcPr>
            <w:tcW w:w="6116" w:type="dxa"/>
            <w:tcBorders>
              <w:bottom w:val="single" w:sz="4" w:space="0" w:color="000000"/>
            </w:tcBorders>
          </w:tcPr>
          <w:p w:rsidR="00FF698E" w:rsidRDefault="00FF698E" w:rsidP="00703613">
            <w:pPr>
              <w:snapToGrid w:val="0"/>
              <w:spacing w:before="160"/>
            </w:pPr>
          </w:p>
        </w:tc>
      </w:tr>
    </w:tbl>
    <w:p w:rsidR="00FF698E" w:rsidRDefault="00FF698E" w:rsidP="00FF698E"/>
    <w:p w:rsidR="00FF698E" w:rsidRDefault="00FF698E" w:rsidP="00FF698E">
      <w:r>
        <w:t>Имеем (ю) намерение принять участие в комиссионном отборе и предлагаем (ю) выполнить работы (оказать услуги) в соответствии с лотом и техническим заданием:</w:t>
      </w:r>
    </w:p>
    <w:p w:rsidR="00FF698E" w:rsidRDefault="00FF698E" w:rsidP="00FF698E"/>
    <w:tbl>
      <w:tblPr>
        <w:tblW w:w="0" w:type="auto"/>
        <w:tblInd w:w="19" w:type="dxa"/>
        <w:tblLayout w:type="fixed"/>
        <w:tblCellMar>
          <w:left w:w="0" w:type="dxa"/>
          <w:right w:w="0" w:type="dxa"/>
        </w:tblCellMar>
        <w:tblLook w:val="0000" w:firstRow="0" w:lastRow="0" w:firstColumn="0" w:lastColumn="0" w:noHBand="0" w:noVBand="0"/>
      </w:tblPr>
      <w:tblGrid>
        <w:gridCol w:w="3570"/>
        <w:gridCol w:w="3255"/>
        <w:gridCol w:w="3455"/>
      </w:tblGrid>
      <w:tr w:rsidR="00FF698E" w:rsidTr="00703613">
        <w:trPr>
          <w:trHeight w:val="1260"/>
        </w:trPr>
        <w:tc>
          <w:tcPr>
            <w:tcW w:w="3570" w:type="dxa"/>
            <w:tcBorders>
              <w:top w:val="single" w:sz="4" w:space="0" w:color="000000"/>
              <w:left w:val="single" w:sz="4" w:space="0" w:color="000000"/>
              <w:bottom w:val="single" w:sz="4" w:space="0" w:color="000000"/>
            </w:tcBorders>
            <w:vAlign w:val="center"/>
          </w:tcPr>
          <w:p w:rsidR="00FF698E" w:rsidRDefault="00FF698E" w:rsidP="00703613">
            <w:pPr>
              <w:snapToGrid w:val="0"/>
              <w:jc w:val="center"/>
              <w:rPr>
                <w:b/>
                <w:i/>
              </w:rPr>
            </w:pPr>
            <w:r>
              <w:rPr>
                <w:b/>
                <w:i/>
              </w:rPr>
              <w:t>Адрес</w:t>
            </w:r>
          </w:p>
        </w:tc>
        <w:tc>
          <w:tcPr>
            <w:tcW w:w="3255" w:type="dxa"/>
            <w:tcBorders>
              <w:top w:val="single" w:sz="4" w:space="0" w:color="000000"/>
              <w:left w:val="single" w:sz="4" w:space="0" w:color="000000"/>
              <w:bottom w:val="single" w:sz="4" w:space="0" w:color="000000"/>
            </w:tcBorders>
            <w:vAlign w:val="center"/>
          </w:tcPr>
          <w:p w:rsidR="00FF698E" w:rsidRDefault="00FF698E" w:rsidP="00703613">
            <w:pPr>
              <w:snapToGrid w:val="0"/>
              <w:jc w:val="center"/>
              <w:rPr>
                <w:b/>
                <w:i/>
              </w:rPr>
            </w:pPr>
            <w:r>
              <w:rPr>
                <w:b/>
                <w:i/>
              </w:rPr>
              <w:t>Вид работ</w:t>
            </w:r>
          </w:p>
        </w:tc>
        <w:tc>
          <w:tcPr>
            <w:tcW w:w="3455" w:type="dxa"/>
            <w:tcBorders>
              <w:top w:val="single" w:sz="4" w:space="0" w:color="000000"/>
              <w:left w:val="single" w:sz="4" w:space="0" w:color="000000"/>
              <w:bottom w:val="single" w:sz="4" w:space="0" w:color="000000"/>
              <w:right w:val="single" w:sz="4" w:space="0" w:color="000000"/>
            </w:tcBorders>
            <w:vAlign w:val="center"/>
          </w:tcPr>
          <w:p w:rsidR="00FF698E" w:rsidRDefault="00FF698E" w:rsidP="00703613">
            <w:pPr>
              <w:snapToGrid w:val="0"/>
              <w:jc w:val="center"/>
              <w:rPr>
                <w:b/>
                <w:i/>
              </w:rPr>
            </w:pPr>
            <w:r>
              <w:rPr>
                <w:b/>
                <w:i/>
              </w:rPr>
              <w:br/>
              <w:t>стоимость работ</w:t>
            </w:r>
            <w:r>
              <w:rPr>
                <w:b/>
                <w:i/>
              </w:rPr>
              <w:br/>
              <w:t>(тыс. руб.)</w:t>
            </w:r>
          </w:p>
        </w:tc>
      </w:tr>
      <w:tr w:rsidR="00FF698E" w:rsidTr="00703613">
        <w:trPr>
          <w:trHeight w:val="589"/>
        </w:trPr>
        <w:tc>
          <w:tcPr>
            <w:tcW w:w="3570" w:type="dxa"/>
            <w:tcBorders>
              <w:left w:val="single" w:sz="4" w:space="0" w:color="000000"/>
              <w:bottom w:val="single" w:sz="4" w:space="0" w:color="000000"/>
            </w:tcBorders>
            <w:vAlign w:val="center"/>
          </w:tcPr>
          <w:p w:rsidR="00FF698E" w:rsidRDefault="00FF698E" w:rsidP="00703613">
            <w:pPr>
              <w:snapToGrid w:val="0"/>
              <w:jc w:val="center"/>
              <w:rPr>
                <w:b/>
                <w:i/>
              </w:rPr>
            </w:pPr>
          </w:p>
        </w:tc>
        <w:tc>
          <w:tcPr>
            <w:tcW w:w="3255" w:type="dxa"/>
            <w:tcBorders>
              <w:left w:val="single" w:sz="4" w:space="0" w:color="000000"/>
              <w:bottom w:val="single" w:sz="4" w:space="0" w:color="000000"/>
            </w:tcBorders>
            <w:vAlign w:val="center"/>
          </w:tcPr>
          <w:p w:rsidR="00FF698E" w:rsidRDefault="00FF698E" w:rsidP="00703613">
            <w:pPr>
              <w:snapToGrid w:val="0"/>
              <w:jc w:val="center"/>
              <w:rPr>
                <w:b/>
                <w:i/>
              </w:rPr>
            </w:pPr>
          </w:p>
        </w:tc>
        <w:tc>
          <w:tcPr>
            <w:tcW w:w="3455" w:type="dxa"/>
            <w:tcBorders>
              <w:left w:val="single" w:sz="4" w:space="0" w:color="000000"/>
              <w:bottom w:val="single" w:sz="4" w:space="0" w:color="000000"/>
              <w:right w:val="single" w:sz="4" w:space="0" w:color="000000"/>
            </w:tcBorders>
            <w:vAlign w:val="center"/>
          </w:tcPr>
          <w:p w:rsidR="00FF698E" w:rsidRDefault="00FF698E" w:rsidP="00703613">
            <w:pPr>
              <w:snapToGrid w:val="0"/>
              <w:jc w:val="center"/>
              <w:rPr>
                <w:b/>
                <w:i/>
              </w:rPr>
            </w:pPr>
          </w:p>
        </w:tc>
      </w:tr>
    </w:tbl>
    <w:p w:rsidR="00FF698E" w:rsidRDefault="00FF698E" w:rsidP="00FF698E"/>
    <w:p w:rsidR="00FF698E" w:rsidRDefault="00FF698E" w:rsidP="00FF698E">
      <w:pPr>
        <w:jc w:val="both"/>
      </w:pPr>
      <w:r>
        <w:t>Объем выполнения работ:_______________________________________________________________</w:t>
      </w:r>
    </w:p>
    <w:p w:rsidR="00FF698E" w:rsidRDefault="00FF698E" w:rsidP="00FF698E">
      <w:pPr>
        <w:jc w:val="both"/>
      </w:pPr>
      <w:r>
        <w:t>Срок выполнения работ ________________________________________________________________</w:t>
      </w:r>
    </w:p>
    <w:p w:rsidR="00FF698E" w:rsidRDefault="00FF698E" w:rsidP="00FF698E">
      <w:pPr>
        <w:pStyle w:val="2"/>
        <w:numPr>
          <w:ilvl w:val="1"/>
          <w:numId w:val="67"/>
        </w:numPr>
        <w:tabs>
          <w:tab w:val="left" w:pos="0"/>
        </w:tabs>
        <w:rPr>
          <w:b w:val="0"/>
          <w:bCs w:val="0"/>
        </w:rPr>
      </w:pPr>
      <w:r>
        <w:rPr>
          <w:b w:val="0"/>
          <w:bCs w:val="0"/>
        </w:rPr>
        <w:t>Срок гарантийного обслуживания_____________________________</w:t>
      </w:r>
    </w:p>
    <w:p w:rsidR="00FF698E" w:rsidRDefault="00FF698E" w:rsidP="00FF698E">
      <w:pPr>
        <w:pStyle w:val="HeadDoc"/>
        <w:tabs>
          <w:tab w:val="left" w:pos="596"/>
        </w:tabs>
        <w:rPr>
          <w:sz w:val="24"/>
        </w:rPr>
      </w:pPr>
      <w:r>
        <w:rPr>
          <w:sz w:val="24"/>
        </w:rPr>
        <w:t>Цена контракта включает в себя все расходы  по выполнению работ, уплате налогов (в том числе НДС), непредвиденные расходы.</w:t>
      </w:r>
    </w:p>
    <w:p w:rsidR="00FF698E" w:rsidRDefault="00FF698E" w:rsidP="00FF698E">
      <w:pPr>
        <w:shd w:val="clear" w:color="auto" w:fill="FFFFFF"/>
        <w:ind w:left="82" w:right="21" w:firstLine="523"/>
        <w:jc w:val="both"/>
        <w:rPr>
          <w:color w:val="000000"/>
          <w:spacing w:val="-1"/>
        </w:rPr>
      </w:pPr>
      <w:r>
        <w:rPr>
          <w:color w:val="000000"/>
          <w:spacing w:val="5"/>
        </w:rPr>
        <w:t>В случае</w:t>
      </w:r>
      <w:proofErr w:type="gramStart"/>
      <w:r>
        <w:rPr>
          <w:color w:val="000000"/>
          <w:spacing w:val="5"/>
        </w:rPr>
        <w:t>,</w:t>
      </w:r>
      <w:proofErr w:type="gramEnd"/>
      <w:r>
        <w:rPr>
          <w:color w:val="000000"/>
          <w:spacing w:val="5"/>
        </w:rPr>
        <w:t xml:space="preserve"> если наша организация будет признана победителем комиссионного отбора</w:t>
      </w:r>
      <w:r>
        <w:rPr>
          <w:color w:val="000000"/>
        </w:rPr>
        <w:t>, обязуемся в срок, указанный организатором, подписать договор оказания услуг</w:t>
      </w:r>
      <w:r>
        <w:rPr>
          <w:color w:val="000000"/>
          <w:spacing w:val="4"/>
        </w:rPr>
        <w:t xml:space="preserve"> </w:t>
      </w:r>
      <w:r>
        <w:rPr>
          <w:color w:val="000000"/>
        </w:rPr>
        <w:t xml:space="preserve">на условиях, предложенных </w:t>
      </w:r>
      <w:r>
        <w:rPr>
          <w:color w:val="000000"/>
          <w:spacing w:val="-1"/>
        </w:rPr>
        <w:t>нами в нашей заявке, и направить его заказчику.</w:t>
      </w:r>
    </w:p>
    <w:p w:rsidR="00FF698E" w:rsidRDefault="00FF698E" w:rsidP="00FF698E">
      <w:pPr>
        <w:shd w:val="clear" w:color="auto" w:fill="FFFFFF"/>
        <w:tabs>
          <w:tab w:val="left" w:leader="underscore" w:pos="10597"/>
        </w:tabs>
        <w:ind w:left="115"/>
      </w:pPr>
    </w:p>
    <w:p w:rsidR="00FF698E" w:rsidRDefault="00FF698E" w:rsidP="00FF698E">
      <w:pPr>
        <w:jc w:val="both"/>
      </w:pPr>
      <w:r>
        <w:t xml:space="preserve">Руководитель___________________ </w:t>
      </w:r>
    </w:p>
    <w:p w:rsidR="00FF698E" w:rsidRDefault="00FF698E" w:rsidP="00FF698E">
      <w:pPr>
        <w:jc w:val="both"/>
        <w:rPr>
          <w:i/>
        </w:rPr>
      </w:pPr>
      <w:r>
        <w:rPr>
          <w:i/>
        </w:rPr>
        <w:t xml:space="preserve">                                    (подпись)</w:t>
      </w:r>
    </w:p>
    <w:p w:rsidR="00FF698E" w:rsidRDefault="00FF698E" w:rsidP="00FF698E">
      <w:pPr>
        <w:jc w:val="both"/>
      </w:pPr>
      <w:r>
        <w:t xml:space="preserve">                            М.П.</w:t>
      </w:r>
    </w:p>
    <w:p w:rsidR="00FF698E" w:rsidRDefault="00FF698E" w:rsidP="00FF698E">
      <w:r>
        <w:t>«_____» __________________ 201____ г.</w:t>
      </w:r>
    </w:p>
    <w:p w:rsidR="00FF698E" w:rsidRDefault="00FF698E" w:rsidP="00FF698E"/>
    <w:p w:rsidR="00FF698E" w:rsidRDefault="00FF698E" w:rsidP="00FF698E"/>
    <w:p w:rsidR="00FF698E" w:rsidRDefault="00FF698E" w:rsidP="00FF698E">
      <w:pPr>
        <w:jc w:val="both"/>
        <w:rPr>
          <w:vertAlign w:val="superscript"/>
        </w:rPr>
      </w:pPr>
    </w:p>
    <w:p w:rsidR="00FF698E" w:rsidRDefault="00FF698E" w:rsidP="00FF698E">
      <w:pPr>
        <w:jc w:val="both"/>
        <w:rPr>
          <w:vertAlign w:val="superscript"/>
        </w:rPr>
      </w:pPr>
    </w:p>
    <w:p w:rsidR="00FF698E" w:rsidRDefault="00FF698E" w:rsidP="00FF698E">
      <w:pPr>
        <w:ind w:right="-1"/>
        <w:jc w:val="both"/>
      </w:pPr>
    </w:p>
    <w:p w:rsidR="00FF698E" w:rsidRDefault="00FF698E" w:rsidP="00FF698E">
      <w:pPr>
        <w:ind w:right="-1"/>
        <w:jc w:val="both"/>
      </w:pPr>
      <w:r>
        <w:t>Сообщаем (ю), что*:</w:t>
      </w:r>
    </w:p>
    <w:p w:rsidR="00FF698E" w:rsidRDefault="00FF698E" w:rsidP="00FF698E">
      <w:pPr>
        <w:ind w:right="-1"/>
        <w:jc w:val="both"/>
      </w:pPr>
      <w:r>
        <w:t xml:space="preserve">- </w:t>
      </w:r>
      <w:proofErr w:type="gramStart"/>
      <w:r>
        <w:t>для</w:t>
      </w:r>
      <w:proofErr w:type="gramEnd"/>
      <w:r>
        <w:t xml:space="preserve">  ________________________________________________________________________________   </w:t>
      </w:r>
      <w:proofErr w:type="gramStart"/>
      <w:r>
        <w:t>разрешена</w:t>
      </w:r>
      <w:proofErr w:type="gramEnd"/>
      <w:r>
        <w:t xml:space="preserve"> следующая система налогообложения:</w:t>
      </w:r>
    </w:p>
    <w:p w:rsidR="00FF698E" w:rsidRDefault="00FF698E" w:rsidP="00FF698E">
      <w:pPr>
        <w:ind w:right="-1"/>
        <w:jc w:val="both"/>
        <w:rPr>
          <w:vertAlign w:val="superscript"/>
        </w:rPr>
      </w:pPr>
      <w:r>
        <w:rPr>
          <w:vertAlign w:val="superscript"/>
        </w:rPr>
        <w:t xml:space="preserve">                                                  </w:t>
      </w:r>
    </w:p>
    <w:p w:rsidR="00FF698E" w:rsidRDefault="00FF698E" w:rsidP="00FF698E">
      <w:pPr>
        <w:ind w:right="-1"/>
        <w:jc w:val="both"/>
      </w:pPr>
      <w:r>
        <w:t>_________________________________________________________________</w:t>
      </w:r>
    </w:p>
    <w:p w:rsidR="00FF698E" w:rsidRDefault="00FF698E" w:rsidP="00FF698E">
      <w:pPr>
        <w:ind w:right="-1"/>
        <w:jc w:val="center"/>
        <w:rPr>
          <w:vertAlign w:val="superscript"/>
        </w:rPr>
      </w:pPr>
      <w:r>
        <w:rPr>
          <w:vertAlign w:val="superscript"/>
        </w:rPr>
        <w:t>(упрощенная, обычная)</w:t>
      </w:r>
    </w:p>
    <w:p w:rsidR="00FF698E" w:rsidRDefault="00FF698E" w:rsidP="00FF698E">
      <w:pPr>
        <w:ind w:right="-1"/>
        <w:jc w:val="both"/>
      </w:pPr>
      <w:r>
        <w:t>- в отношении  ___________________________ процедура банкротства не проводится;</w:t>
      </w:r>
    </w:p>
    <w:p w:rsidR="00FF698E" w:rsidRDefault="00FF698E" w:rsidP="00FF698E">
      <w:pPr>
        <w:ind w:right="-1"/>
        <w:jc w:val="both"/>
        <w:rPr>
          <w:vertAlign w:val="superscript"/>
        </w:rPr>
      </w:pPr>
      <w:r>
        <w:rPr>
          <w:vertAlign w:val="superscript"/>
        </w:rPr>
        <w:t xml:space="preserve">                                                            </w:t>
      </w:r>
    </w:p>
    <w:p w:rsidR="00FF698E" w:rsidRDefault="00FF698E" w:rsidP="00FF698E">
      <w:pPr>
        <w:widowControl/>
        <w:numPr>
          <w:ilvl w:val="0"/>
          <w:numId w:val="68"/>
        </w:numPr>
        <w:tabs>
          <w:tab w:val="left" w:pos="2880"/>
        </w:tabs>
        <w:autoSpaceDN/>
        <w:ind w:left="0" w:right="-1" w:firstLine="0"/>
        <w:jc w:val="both"/>
        <w:textAlignment w:val="auto"/>
      </w:pPr>
      <w:r>
        <w:t>ликвидация _______________________________________________ не проводится;</w:t>
      </w:r>
    </w:p>
    <w:p w:rsidR="00FF698E" w:rsidRDefault="00FF698E" w:rsidP="00FF698E">
      <w:pPr>
        <w:ind w:left="360" w:right="-1"/>
        <w:jc w:val="center"/>
        <w:rPr>
          <w:vertAlign w:val="superscript"/>
        </w:rPr>
      </w:pPr>
    </w:p>
    <w:p w:rsidR="00FF698E" w:rsidRDefault="00FF698E" w:rsidP="00FF698E">
      <w:pPr>
        <w:ind w:right="-1"/>
        <w:jc w:val="center"/>
        <w:rPr>
          <w:vertAlign w:val="superscript"/>
        </w:rPr>
      </w:pPr>
    </w:p>
    <w:p w:rsidR="00FF698E" w:rsidRDefault="00FF698E" w:rsidP="00FF698E">
      <w:pPr>
        <w:widowControl/>
        <w:numPr>
          <w:ilvl w:val="0"/>
          <w:numId w:val="69"/>
        </w:numPr>
        <w:tabs>
          <w:tab w:val="left" w:pos="2880"/>
        </w:tabs>
        <w:autoSpaceDN/>
        <w:ind w:left="0" w:right="-1" w:firstLine="0"/>
        <w:jc w:val="both"/>
        <w:textAlignment w:val="auto"/>
      </w:pPr>
      <w:proofErr w:type="gramStart"/>
      <w:r>
        <w:t>по состоянию на  _____________________ деятельность  не</w:t>
      </w:r>
      <w:r>
        <w:rPr>
          <w:vertAlign w:val="superscript"/>
        </w:rPr>
        <w:t xml:space="preserve"> </w:t>
      </w:r>
      <w:r>
        <w:t>приостановлена в порядке, предусмотренном Кодексом Российской Федерации об административных правонарушениях;</w:t>
      </w:r>
      <w:proofErr w:type="gramEnd"/>
    </w:p>
    <w:p w:rsidR="00FF698E" w:rsidRDefault="00FF698E" w:rsidP="00FF698E">
      <w:pPr>
        <w:ind w:right="-1"/>
        <w:jc w:val="both"/>
      </w:pPr>
      <w:r>
        <w:t>- задолженность __________________________ по начисленным налогам, сборам и</w:t>
      </w:r>
    </w:p>
    <w:p w:rsidR="00FF698E" w:rsidRDefault="00FF698E" w:rsidP="00FF698E">
      <w:pPr>
        <w:ind w:right="-1"/>
        <w:jc w:val="both"/>
        <w:rPr>
          <w:vertAlign w:val="superscript"/>
        </w:rPr>
      </w:pPr>
      <w:r>
        <w:rPr>
          <w:vertAlign w:val="superscript"/>
        </w:rPr>
        <w:t xml:space="preserve">                                                                                    (наименование)</w:t>
      </w:r>
    </w:p>
    <w:p w:rsidR="00FF698E" w:rsidRDefault="00FF698E" w:rsidP="00FF698E">
      <w:pPr>
        <w:ind w:right="-1"/>
        <w:jc w:val="both"/>
      </w:pPr>
      <w:r>
        <w:t>иным обязательным платежам в бюджеты любого уровня или государственные внебюджетные</w:t>
      </w:r>
    </w:p>
    <w:p w:rsidR="00FF698E" w:rsidRDefault="00FF698E" w:rsidP="00FF698E">
      <w:pPr>
        <w:ind w:right="-1"/>
        <w:jc w:val="both"/>
      </w:pPr>
      <w:r>
        <w:t>фонды за прошедший календарный год не превышает 25% балансовой стоимости активов</w:t>
      </w:r>
    </w:p>
    <w:p w:rsidR="00FF698E" w:rsidRDefault="00FF698E" w:rsidP="00FF698E">
      <w:pPr>
        <w:ind w:right="-1"/>
        <w:jc w:val="both"/>
      </w:pPr>
      <w:r>
        <w:t>по данным бухгалтерской отчетности на _______________ (последний завершенный отчетный период).</w:t>
      </w:r>
    </w:p>
    <w:p w:rsidR="00FF698E" w:rsidRDefault="00FF698E" w:rsidP="00FF698E">
      <w:pPr>
        <w:ind w:right="-1"/>
        <w:jc w:val="both"/>
      </w:pPr>
    </w:p>
    <w:p w:rsidR="00FF698E" w:rsidRDefault="00FF698E" w:rsidP="00FF698E">
      <w:pPr>
        <w:ind w:right="-1"/>
        <w:jc w:val="both"/>
      </w:pPr>
      <w:r>
        <w:t>*Участник вправе не подтверждать поданные сведения.</w:t>
      </w:r>
    </w:p>
    <w:p w:rsidR="00FF698E" w:rsidRDefault="00FF698E" w:rsidP="00FF698E">
      <w:pPr>
        <w:ind w:right="-1"/>
        <w:jc w:val="both"/>
      </w:pPr>
    </w:p>
    <w:p w:rsidR="00FF698E" w:rsidRDefault="00FF698E" w:rsidP="00FF698E">
      <w:pPr>
        <w:ind w:right="-1"/>
        <w:jc w:val="both"/>
      </w:pPr>
      <w:r>
        <w:t>С условиями  документации комиссионного отбора, проектом договора оказания услуг ознакомлен и согласен.</w:t>
      </w:r>
    </w:p>
    <w:p w:rsidR="00FF698E" w:rsidRDefault="00FF698E" w:rsidP="00FF698E">
      <w:pPr>
        <w:pStyle w:val="HeadDoc"/>
        <w:ind w:right="-1"/>
        <w:rPr>
          <w:sz w:val="24"/>
        </w:rPr>
      </w:pPr>
    </w:p>
    <w:p w:rsidR="00FF698E" w:rsidRDefault="00FF698E" w:rsidP="00FF698E">
      <w:pPr>
        <w:pStyle w:val="HeadDoc"/>
        <w:ind w:right="-1"/>
        <w:rPr>
          <w:sz w:val="24"/>
        </w:rPr>
      </w:pPr>
      <w:r>
        <w:rPr>
          <w:sz w:val="24"/>
        </w:rPr>
        <w:t>___________________________________________.</w:t>
      </w:r>
    </w:p>
    <w:p w:rsidR="00FF698E" w:rsidRDefault="00FF698E" w:rsidP="00FF698E">
      <w:pPr>
        <w:pStyle w:val="HeadDoc"/>
        <w:ind w:right="-1"/>
        <w:rPr>
          <w:i/>
          <w:sz w:val="24"/>
          <w:vertAlign w:val="superscript"/>
        </w:rPr>
      </w:pPr>
      <w:r>
        <w:rPr>
          <w:i/>
          <w:sz w:val="24"/>
          <w:vertAlign w:val="superscript"/>
        </w:rPr>
        <w:t xml:space="preserve">                                                                                                    (подпись)</w:t>
      </w:r>
    </w:p>
    <w:p w:rsidR="00FF698E" w:rsidRDefault="00FF698E" w:rsidP="00FF698E">
      <w:pPr>
        <w:pStyle w:val="HeadDoc"/>
        <w:ind w:right="-1"/>
        <w:jc w:val="left"/>
      </w:pPr>
    </w:p>
    <w:p w:rsidR="00FF698E" w:rsidRDefault="00FF698E" w:rsidP="00FF698E">
      <w:pPr>
        <w:pStyle w:val="HeadDoc"/>
        <w:ind w:right="-1"/>
        <w:jc w:val="left"/>
        <w:rPr>
          <w:sz w:val="24"/>
        </w:rPr>
      </w:pPr>
      <w:r>
        <w:rPr>
          <w:sz w:val="24"/>
        </w:rPr>
        <w:t>Должность_______________________</w:t>
      </w:r>
    </w:p>
    <w:p w:rsidR="00FF698E" w:rsidRDefault="00FF698E" w:rsidP="00FF698E">
      <w:pPr>
        <w:pStyle w:val="HeadDoc"/>
        <w:ind w:right="-1"/>
        <w:rPr>
          <w:sz w:val="24"/>
        </w:rPr>
      </w:pPr>
    </w:p>
    <w:p w:rsidR="00FF698E" w:rsidRDefault="00FF698E" w:rsidP="00FF698E">
      <w:pPr>
        <w:pStyle w:val="HeadDoc"/>
        <w:ind w:right="-1"/>
        <w:rPr>
          <w:sz w:val="24"/>
        </w:rPr>
      </w:pPr>
    </w:p>
    <w:p w:rsidR="00FF698E" w:rsidRDefault="00FF698E" w:rsidP="00FF698E">
      <w:pPr>
        <w:pStyle w:val="HeadDoc"/>
        <w:ind w:right="-1"/>
        <w:rPr>
          <w:sz w:val="24"/>
        </w:rPr>
      </w:pPr>
    </w:p>
    <w:p w:rsidR="00FF698E" w:rsidRDefault="00FF698E" w:rsidP="00FF698E">
      <w:pPr>
        <w:pStyle w:val="HeadDoc"/>
        <w:ind w:right="-1"/>
        <w:rPr>
          <w:sz w:val="24"/>
        </w:rPr>
      </w:pPr>
      <w:r>
        <w:rPr>
          <w:sz w:val="24"/>
        </w:rPr>
        <w:t xml:space="preserve">М.П.          </w:t>
      </w:r>
    </w:p>
    <w:p w:rsidR="00FF698E" w:rsidRDefault="00FF698E" w:rsidP="00FF698E">
      <w:pPr>
        <w:pStyle w:val="HeadDoc"/>
        <w:ind w:right="-1"/>
        <w:rPr>
          <w:sz w:val="24"/>
        </w:rPr>
      </w:pPr>
    </w:p>
    <w:p w:rsidR="00FF698E" w:rsidRDefault="00FF698E" w:rsidP="00FF698E">
      <w:pPr>
        <w:pStyle w:val="HeadDoc"/>
        <w:ind w:right="-1"/>
        <w:rPr>
          <w:sz w:val="24"/>
        </w:rPr>
      </w:pPr>
    </w:p>
    <w:p w:rsidR="00FF698E" w:rsidRDefault="00FF698E" w:rsidP="00FF698E">
      <w:pPr>
        <w:pStyle w:val="HeadDoc"/>
        <w:ind w:right="-1"/>
        <w:rPr>
          <w:sz w:val="24"/>
        </w:rPr>
      </w:pPr>
      <w:r>
        <w:rPr>
          <w:sz w:val="24"/>
        </w:rPr>
        <w:t>«____» _______________________20__ г.</w:t>
      </w:r>
    </w:p>
    <w:p w:rsidR="00FF698E" w:rsidRDefault="00FF698E" w:rsidP="00FF698E">
      <w:pPr>
        <w:pStyle w:val="HeadDoc"/>
        <w:ind w:right="-1"/>
        <w:rPr>
          <w:sz w:val="24"/>
          <w:vertAlign w:val="superscript"/>
        </w:rPr>
      </w:pPr>
      <w:r>
        <w:rPr>
          <w:sz w:val="24"/>
          <w:vertAlign w:val="superscript"/>
        </w:rPr>
        <w:t xml:space="preserve">                                                  (дата заполнения)</w:t>
      </w:r>
    </w:p>
    <w:p w:rsidR="00FF698E" w:rsidRDefault="00FF698E" w:rsidP="00FF698E">
      <w:pPr>
        <w:jc w:val="center"/>
        <w:rPr>
          <w:b/>
          <w:caps/>
        </w:rPr>
      </w:pPr>
    </w:p>
    <w:p w:rsidR="00FF698E" w:rsidRDefault="00FF698E" w:rsidP="00FF698E">
      <w:pPr>
        <w:jc w:val="center"/>
        <w:rPr>
          <w:b/>
          <w:caps/>
        </w:rPr>
      </w:pPr>
    </w:p>
    <w:p w:rsidR="00FF698E" w:rsidRPr="00800900" w:rsidRDefault="00FF698E" w:rsidP="00FF698E">
      <w:pPr>
        <w:jc w:val="center"/>
        <w:rPr>
          <w:b/>
          <w:caps/>
        </w:rPr>
      </w:pPr>
    </w:p>
    <w:p w:rsidR="00FF698E" w:rsidRPr="00800900" w:rsidRDefault="00FF698E" w:rsidP="00FF698E">
      <w:pPr>
        <w:jc w:val="center"/>
        <w:rPr>
          <w:b/>
          <w:caps/>
        </w:rPr>
      </w:pPr>
    </w:p>
    <w:p w:rsidR="00FF698E" w:rsidRPr="00800900" w:rsidRDefault="00FF698E" w:rsidP="00FF698E">
      <w:pPr>
        <w:jc w:val="center"/>
        <w:rPr>
          <w:b/>
          <w:caps/>
        </w:rPr>
      </w:pPr>
    </w:p>
    <w:p w:rsidR="00FF698E" w:rsidRPr="00800900" w:rsidRDefault="00FF698E" w:rsidP="00FF698E">
      <w:pPr>
        <w:jc w:val="center"/>
        <w:rPr>
          <w:b/>
          <w:caps/>
        </w:rPr>
      </w:pPr>
    </w:p>
    <w:p w:rsidR="00FF698E" w:rsidRPr="00800900" w:rsidRDefault="00FF698E" w:rsidP="00FF698E">
      <w:pPr>
        <w:jc w:val="center"/>
        <w:rPr>
          <w:b/>
          <w:caps/>
        </w:rPr>
      </w:pPr>
    </w:p>
    <w:p w:rsidR="00FF698E" w:rsidRPr="00800900" w:rsidRDefault="00FF698E" w:rsidP="00FF698E">
      <w:pPr>
        <w:jc w:val="center"/>
        <w:rPr>
          <w:b/>
          <w:caps/>
        </w:rPr>
      </w:pPr>
    </w:p>
    <w:p w:rsidR="00FF698E" w:rsidRDefault="00FF698E" w:rsidP="00FF698E">
      <w:pPr>
        <w:jc w:val="center"/>
        <w:rPr>
          <w:b/>
          <w:caps/>
        </w:rPr>
      </w:pPr>
    </w:p>
    <w:p w:rsidR="00FF698E" w:rsidRDefault="00FF698E" w:rsidP="00FF698E">
      <w:pPr>
        <w:jc w:val="center"/>
        <w:rPr>
          <w:b/>
          <w:caps/>
        </w:rPr>
      </w:pPr>
    </w:p>
    <w:p w:rsidR="00FF698E" w:rsidRPr="00800900" w:rsidRDefault="00FF698E" w:rsidP="00FF698E">
      <w:pPr>
        <w:jc w:val="center"/>
        <w:rPr>
          <w:b/>
          <w:caps/>
        </w:rPr>
      </w:pPr>
    </w:p>
    <w:p w:rsidR="00FF698E" w:rsidRDefault="00FF698E" w:rsidP="00FF698E">
      <w:pPr>
        <w:rPr>
          <w:b/>
          <w:caps/>
        </w:rPr>
      </w:pPr>
    </w:p>
    <w:p w:rsidR="00FF698E" w:rsidRPr="00800900" w:rsidRDefault="003277B4" w:rsidP="00FF698E">
      <w:pPr>
        <w:rPr>
          <w:b/>
          <w:caps/>
        </w:rPr>
      </w:pPr>
      <w:r>
        <w:rPr>
          <w:b/>
        </w:rPr>
        <w:lastRenderedPageBreak/>
        <w:t>Приложение к форме №1</w:t>
      </w:r>
    </w:p>
    <w:p w:rsidR="008E5CF1" w:rsidRDefault="008E5CF1">
      <w:pPr>
        <w:pStyle w:val="Standard"/>
        <w:autoSpaceDE w:val="0"/>
        <w:textAlignment w:val="auto"/>
        <w:rPr>
          <w:color w:val="000000"/>
          <w:sz w:val="23"/>
          <w:szCs w:val="23"/>
          <w:lang w:eastAsia="ru-RU"/>
        </w:rPr>
      </w:pPr>
    </w:p>
    <w:p w:rsidR="008E5CF1" w:rsidRDefault="008E5CF1" w:rsidP="008E5CF1">
      <w:pPr>
        <w:pStyle w:val="Standard"/>
        <w:autoSpaceDE w:val="0"/>
        <w:textAlignment w:val="auto"/>
        <w:rPr>
          <w:b/>
          <w:bCs/>
          <w:color w:val="000000"/>
          <w:sz w:val="23"/>
          <w:szCs w:val="23"/>
          <w:lang w:eastAsia="ru-RU"/>
        </w:rPr>
      </w:pPr>
      <w:r>
        <w:rPr>
          <w:b/>
          <w:bCs/>
          <w:color w:val="000000"/>
          <w:sz w:val="23"/>
          <w:szCs w:val="23"/>
          <w:lang w:eastAsia="ru-RU"/>
        </w:rPr>
        <w:t>АНКЕТА УЧАСТНИКА КОМИССИОННОГО ОТБОРА</w:t>
      </w:r>
    </w:p>
    <w:tbl>
      <w:tblPr>
        <w:tblW w:w="10119" w:type="dxa"/>
        <w:tblInd w:w="18" w:type="dxa"/>
        <w:tblLayout w:type="fixed"/>
        <w:tblCellMar>
          <w:left w:w="10" w:type="dxa"/>
          <w:right w:w="10" w:type="dxa"/>
        </w:tblCellMar>
        <w:tblLook w:val="0000" w:firstRow="0" w:lastRow="0" w:firstColumn="0" w:lastColumn="0" w:noHBand="0" w:noVBand="0"/>
      </w:tblPr>
      <w:tblGrid>
        <w:gridCol w:w="442"/>
        <w:gridCol w:w="5928"/>
        <w:gridCol w:w="3749"/>
      </w:tblGrid>
      <w:tr w:rsidR="008E5CF1" w:rsidTr="00703613">
        <w:trPr>
          <w:trHeight w:hRule="exact" w:val="589"/>
        </w:trPr>
        <w:tc>
          <w:tcPr>
            <w:tcW w:w="442"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spacing w:line="600" w:lineRule="exact"/>
              <w:textAlignment w:val="auto"/>
              <w:rPr>
                <w:color w:val="000000"/>
                <w:lang w:eastAsia="ru-RU"/>
              </w:rPr>
            </w:pPr>
            <w:r w:rsidRPr="00AB272E">
              <w:rPr>
                <w:color w:val="000000"/>
                <w:lang w:eastAsia="ru-RU"/>
              </w:rPr>
              <w:t>1</w:t>
            </w: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Полное и сокращенное наименование организации</w:t>
            </w: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r w:rsidR="008E5CF1" w:rsidTr="00703613">
        <w:trPr>
          <w:trHeight w:hRule="exact" w:val="638"/>
        </w:trPr>
        <w:tc>
          <w:tcPr>
            <w:tcW w:w="442" w:type="dxa"/>
            <w:tcBorders>
              <w:top w:val="single" w:sz="2" w:space="0" w:color="000000"/>
              <w:left w:val="single" w:sz="2" w:space="0" w:color="000000"/>
            </w:tcBorders>
            <w:shd w:val="clear" w:color="auto" w:fill="FFFFFF"/>
            <w:tcMar>
              <w:top w:w="0" w:type="dxa"/>
              <w:left w:w="28" w:type="dxa"/>
              <w:bottom w:w="0" w:type="dxa"/>
              <w:right w:w="28" w:type="dxa"/>
            </w:tcMar>
            <w:vAlign w:val="center"/>
          </w:tcPr>
          <w:p w:rsidR="008E5CF1" w:rsidRDefault="008E5CF1" w:rsidP="00703613">
            <w:pPr>
              <w:pStyle w:val="Standard"/>
              <w:autoSpaceDE w:val="0"/>
              <w:spacing w:line="200" w:lineRule="exact"/>
              <w:textAlignment w:val="auto"/>
              <w:rPr>
                <w:color w:val="000000"/>
                <w:sz w:val="20"/>
                <w:szCs w:val="20"/>
                <w:lang w:eastAsia="ru-RU"/>
              </w:rPr>
            </w:pPr>
            <w:r>
              <w:rPr>
                <w:color w:val="000000"/>
                <w:sz w:val="20"/>
                <w:szCs w:val="20"/>
                <w:lang w:eastAsia="ru-RU"/>
              </w:rPr>
              <w:t>2</w:t>
            </w: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textAlignment w:val="auto"/>
              <w:rPr>
                <w:color w:val="000000"/>
                <w:sz w:val="23"/>
                <w:szCs w:val="23"/>
                <w:lang w:eastAsia="ru-RU"/>
              </w:rPr>
            </w:pPr>
            <w:r>
              <w:rPr>
                <w:color w:val="000000"/>
                <w:sz w:val="23"/>
                <w:szCs w:val="23"/>
                <w:lang w:eastAsia="ru-RU"/>
              </w:rPr>
              <w:t>Юридический адрес</w:t>
            </w: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r w:rsidR="008E5CF1" w:rsidTr="00703613">
        <w:trPr>
          <w:trHeight w:hRule="exact" w:val="677"/>
        </w:trPr>
        <w:tc>
          <w:tcPr>
            <w:tcW w:w="442" w:type="dxa"/>
            <w:tcBorders>
              <w:top w:val="single" w:sz="2" w:space="0" w:color="000000"/>
              <w:left w:val="single" w:sz="2" w:space="0" w:color="000000"/>
            </w:tcBorders>
            <w:shd w:val="clear" w:color="auto" w:fill="FFFFFF"/>
            <w:tcMar>
              <w:top w:w="0" w:type="dxa"/>
              <w:left w:w="28" w:type="dxa"/>
              <w:bottom w:w="0" w:type="dxa"/>
              <w:right w:w="28" w:type="dxa"/>
            </w:tcMar>
          </w:tcPr>
          <w:p w:rsidR="008E5CF1" w:rsidRDefault="008E5CF1" w:rsidP="00703613">
            <w:pPr>
              <w:pStyle w:val="Standard"/>
              <w:autoSpaceDE w:val="0"/>
              <w:spacing w:line="230" w:lineRule="exact"/>
              <w:textAlignment w:val="auto"/>
              <w:rPr>
                <w:color w:val="000000"/>
                <w:sz w:val="23"/>
                <w:szCs w:val="23"/>
                <w:lang w:eastAsia="ru-RU"/>
              </w:rPr>
            </w:pPr>
          </w:p>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3</w:t>
            </w: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tcPr>
          <w:p w:rsidR="008E5CF1" w:rsidRDefault="008E5CF1" w:rsidP="00703613">
            <w:pPr>
              <w:pStyle w:val="Standard"/>
              <w:autoSpaceDE w:val="0"/>
              <w:spacing w:line="230" w:lineRule="exact"/>
              <w:textAlignment w:val="auto"/>
              <w:rPr>
                <w:color w:val="000000"/>
                <w:sz w:val="23"/>
                <w:szCs w:val="23"/>
                <w:lang w:eastAsia="ru-RU"/>
              </w:rPr>
            </w:pPr>
          </w:p>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Фактический адрес,</w:t>
            </w: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r w:rsidR="008E5CF1" w:rsidTr="00703613">
        <w:trPr>
          <w:trHeight w:hRule="exact" w:val="624"/>
        </w:trPr>
        <w:tc>
          <w:tcPr>
            <w:tcW w:w="442" w:type="dxa"/>
            <w:tcBorders>
              <w:top w:val="single" w:sz="2" w:space="0" w:color="000000"/>
              <w:left w:val="single" w:sz="2" w:space="0" w:color="000000"/>
            </w:tcBorders>
            <w:shd w:val="clear" w:color="auto" w:fill="FFFFFF"/>
            <w:tcMar>
              <w:top w:w="0" w:type="dxa"/>
              <w:left w:w="28" w:type="dxa"/>
              <w:bottom w:w="0" w:type="dxa"/>
              <w:right w:w="28" w:type="dxa"/>
            </w:tcMar>
            <w:vAlign w:val="center"/>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4</w:t>
            </w: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textAlignment w:val="auto"/>
              <w:rPr>
                <w:color w:val="000000"/>
                <w:sz w:val="23"/>
                <w:szCs w:val="23"/>
                <w:lang w:eastAsia="ru-RU"/>
              </w:rPr>
            </w:pPr>
            <w:r>
              <w:rPr>
                <w:color w:val="000000"/>
                <w:sz w:val="23"/>
                <w:szCs w:val="23"/>
                <w:lang w:eastAsia="ru-RU"/>
              </w:rPr>
              <w:t>Контактный телефон, факс, адрес электронной почты</w:t>
            </w: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r w:rsidR="008E5CF1" w:rsidTr="00703613">
        <w:trPr>
          <w:trHeight w:hRule="exact" w:val="624"/>
        </w:trPr>
        <w:tc>
          <w:tcPr>
            <w:tcW w:w="442" w:type="dxa"/>
            <w:tcBorders>
              <w:top w:val="single" w:sz="2" w:space="0" w:color="000000"/>
              <w:left w:val="single" w:sz="2" w:space="0" w:color="000000"/>
            </w:tcBorders>
            <w:shd w:val="clear" w:color="auto" w:fill="FFFFFF"/>
            <w:tcMar>
              <w:top w:w="0" w:type="dxa"/>
              <w:left w:w="28" w:type="dxa"/>
              <w:bottom w:w="0" w:type="dxa"/>
              <w:right w:w="28" w:type="dxa"/>
            </w:tcMar>
            <w:vAlign w:val="center"/>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5</w:t>
            </w: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textAlignment w:val="auto"/>
              <w:rPr>
                <w:color w:val="000000"/>
                <w:sz w:val="23"/>
                <w:szCs w:val="23"/>
                <w:lang w:eastAsia="ru-RU"/>
              </w:rPr>
            </w:pPr>
            <w:r>
              <w:rPr>
                <w:color w:val="000000"/>
                <w:sz w:val="23"/>
                <w:szCs w:val="23"/>
                <w:lang w:eastAsia="ru-RU"/>
              </w:rPr>
              <w:t>Банковские реквизиты</w:t>
            </w: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r w:rsidR="008E5CF1" w:rsidTr="00703613">
        <w:trPr>
          <w:trHeight w:hRule="exact" w:val="389"/>
        </w:trPr>
        <w:tc>
          <w:tcPr>
            <w:tcW w:w="442"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6</w:t>
            </w: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Ф.И.О. руководителя</w:t>
            </w: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r w:rsidR="008E5CF1" w:rsidTr="00703613">
        <w:trPr>
          <w:trHeight w:hRule="exact" w:val="379"/>
        </w:trPr>
        <w:tc>
          <w:tcPr>
            <w:tcW w:w="442"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7</w:t>
            </w: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vAlign w:val="center"/>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Заверенные копии учредительных документов</w:t>
            </w: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r w:rsidR="008E5CF1" w:rsidTr="00703613">
        <w:trPr>
          <w:trHeight w:hRule="exact" w:val="350"/>
        </w:trPr>
        <w:tc>
          <w:tcPr>
            <w:tcW w:w="442"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8</w:t>
            </w: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Балансовый отчет за последний отчетный период</w:t>
            </w: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r w:rsidR="008E5CF1" w:rsidTr="00703613">
        <w:trPr>
          <w:trHeight w:hRule="exact" w:val="640"/>
        </w:trPr>
        <w:tc>
          <w:tcPr>
            <w:tcW w:w="442"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9</w:t>
            </w: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Отсутствие задолженности по обязательным платежам свыше 25% от балансовой стоимости основных средств</w:t>
            </w: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r w:rsidR="008E5CF1" w:rsidTr="00703613">
        <w:trPr>
          <w:trHeight w:hRule="exact" w:val="394"/>
        </w:trPr>
        <w:tc>
          <w:tcPr>
            <w:tcW w:w="442"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10</w:t>
            </w: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Наличие производственно-технической базы</w:t>
            </w: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r w:rsidR="008E5CF1" w:rsidTr="00703613">
        <w:trPr>
          <w:trHeight w:hRule="exact" w:val="881"/>
        </w:trPr>
        <w:tc>
          <w:tcPr>
            <w:tcW w:w="442"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11</w:t>
            </w: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vAlign w:val="center"/>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Данные о субподрядчиках, которых организация намерена привлечь для выполнения работ (копии допусков к видам работ этих субподрядчиков)</w:t>
            </w: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r w:rsidR="008E5CF1" w:rsidTr="00703613">
        <w:trPr>
          <w:trHeight w:hRule="exact" w:val="619"/>
        </w:trPr>
        <w:tc>
          <w:tcPr>
            <w:tcW w:w="442" w:type="dxa"/>
            <w:tcBorders>
              <w:top w:val="single" w:sz="2" w:space="0" w:color="000000"/>
              <w:left w:val="single" w:sz="2" w:space="0" w:color="000000"/>
            </w:tcBorders>
            <w:shd w:val="clear" w:color="auto" w:fill="FFFFFF"/>
            <w:tcMar>
              <w:top w:w="0" w:type="dxa"/>
              <w:left w:w="28" w:type="dxa"/>
              <w:bottom w:w="0" w:type="dxa"/>
              <w:right w:w="28" w:type="dxa"/>
            </w:tcMar>
            <w:vAlign w:val="center"/>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12</w:t>
            </w: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textAlignment w:val="auto"/>
              <w:rPr>
                <w:color w:val="000000"/>
                <w:sz w:val="23"/>
                <w:szCs w:val="23"/>
                <w:lang w:eastAsia="ru-RU"/>
              </w:rPr>
            </w:pPr>
            <w:r>
              <w:rPr>
                <w:color w:val="000000"/>
                <w:sz w:val="23"/>
                <w:szCs w:val="23"/>
                <w:lang w:eastAsia="ru-RU"/>
              </w:rPr>
              <w:t xml:space="preserve">Сведения об участии в судебных разбирательствах по вопросам </w:t>
            </w:r>
            <w:r w:rsidR="00FF698E">
              <w:rPr>
                <w:color w:val="000000"/>
                <w:sz w:val="23"/>
                <w:szCs w:val="23"/>
                <w:lang w:eastAsia="ru-RU"/>
              </w:rPr>
              <w:t>профессиональной</w:t>
            </w:r>
            <w:r>
              <w:rPr>
                <w:color w:val="000000"/>
                <w:sz w:val="23"/>
                <w:szCs w:val="23"/>
                <w:lang w:eastAsia="ru-RU"/>
              </w:rPr>
              <w:t xml:space="preserve"> деятельности организации</w:t>
            </w: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r w:rsidR="008E5CF1" w:rsidTr="00703613">
        <w:trPr>
          <w:trHeight w:hRule="exact" w:val="85"/>
        </w:trPr>
        <w:tc>
          <w:tcPr>
            <w:tcW w:w="442" w:type="dxa"/>
            <w:tcBorders>
              <w:top w:val="single" w:sz="2" w:space="0" w:color="000000"/>
              <w:left w:val="single" w:sz="2" w:space="0" w:color="000000"/>
            </w:tcBorders>
            <w:shd w:val="clear" w:color="auto" w:fill="FFFFFF"/>
            <w:tcMar>
              <w:top w:w="0" w:type="dxa"/>
              <w:left w:w="28" w:type="dxa"/>
              <w:bottom w:w="0" w:type="dxa"/>
              <w:right w:w="28" w:type="dxa"/>
            </w:tcMar>
            <w:vAlign w:val="center"/>
          </w:tcPr>
          <w:p w:rsidR="008E5CF1" w:rsidRDefault="008E5CF1" w:rsidP="00703613">
            <w:pPr>
              <w:pStyle w:val="Standard"/>
              <w:autoSpaceDE w:val="0"/>
              <w:spacing w:line="230" w:lineRule="exact"/>
              <w:textAlignment w:val="auto"/>
              <w:rPr>
                <w:color w:val="000000"/>
                <w:sz w:val="23"/>
                <w:szCs w:val="23"/>
                <w:lang w:eastAsia="ru-RU"/>
              </w:rPr>
            </w:pP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tcPr>
          <w:p w:rsidR="008E5CF1" w:rsidRDefault="008E5CF1" w:rsidP="00703613">
            <w:pPr>
              <w:pStyle w:val="Standard"/>
              <w:autoSpaceDE w:val="0"/>
              <w:spacing w:line="230" w:lineRule="exact"/>
              <w:textAlignment w:val="auto"/>
              <w:rPr>
                <w:color w:val="000000"/>
                <w:sz w:val="23"/>
                <w:szCs w:val="23"/>
                <w:lang w:eastAsia="ru-RU"/>
              </w:rPr>
            </w:pP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bl>
    <w:p w:rsidR="008E5CF1" w:rsidRPr="00410AB1" w:rsidRDefault="008E5CF1" w:rsidP="008E5CF1">
      <w:pPr>
        <w:pStyle w:val="Standard"/>
        <w:autoSpaceDE w:val="0"/>
        <w:textAlignment w:val="auto"/>
        <w:rPr>
          <w:rFonts w:ascii="Arial Unicode MS" w:hAnsi="Arial Unicode MS" w:cs="Arial Unicode MS"/>
          <w:color w:val="000000"/>
          <w:sz w:val="23"/>
          <w:szCs w:val="23"/>
          <w:lang w:eastAsia="ru-RU"/>
        </w:rPr>
      </w:pPr>
    </w:p>
    <w:p w:rsidR="008E5CF1" w:rsidRPr="001112A4" w:rsidRDefault="008E5CF1" w:rsidP="008E5CF1">
      <w:pPr>
        <w:pStyle w:val="Standard"/>
        <w:autoSpaceDE w:val="0"/>
        <w:textAlignment w:val="auto"/>
        <w:rPr>
          <w:rFonts w:ascii="Arial" w:hAnsi="Arial" w:cs="Arial"/>
          <w:color w:val="000000"/>
          <w:sz w:val="20"/>
          <w:szCs w:val="20"/>
          <w:lang w:eastAsia="ru-RU"/>
        </w:rPr>
      </w:pPr>
      <w:r w:rsidRPr="001112A4">
        <w:rPr>
          <w:rFonts w:ascii="Arial" w:hAnsi="Arial" w:cs="Arial"/>
          <w:color w:val="000000"/>
          <w:sz w:val="20"/>
          <w:szCs w:val="20"/>
          <w:lang w:eastAsia="ru-RU"/>
        </w:rPr>
        <w:t xml:space="preserve">Руководитель организации </w:t>
      </w:r>
      <w:r w:rsidRPr="001112A4">
        <w:rPr>
          <w:rFonts w:ascii="Arial" w:hAnsi="Arial" w:cs="Arial"/>
          <w:color w:val="000000"/>
          <w:sz w:val="20"/>
          <w:szCs w:val="20"/>
          <w:lang w:eastAsia="ru-RU"/>
        </w:rPr>
        <w:tab/>
      </w:r>
    </w:p>
    <w:p w:rsidR="008E5CF1" w:rsidRPr="001112A4" w:rsidRDefault="008E5CF1" w:rsidP="008E5CF1">
      <w:pPr>
        <w:pStyle w:val="Standard"/>
        <w:autoSpaceDE w:val="0"/>
        <w:textAlignment w:val="auto"/>
        <w:rPr>
          <w:rFonts w:ascii="Arial" w:hAnsi="Arial" w:cs="Arial"/>
          <w:i/>
          <w:iCs/>
          <w:color w:val="000000"/>
          <w:sz w:val="20"/>
          <w:szCs w:val="20"/>
          <w:lang w:eastAsia="ru-RU"/>
        </w:rPr>
      </w:pPr>
      <w:r w:rsidRPr="001112A4">
        <w:rPr>
          <w:rFonts w:ascii="Arial" w:hAnsi="Arial" w:cs="Arial"/>
          <w:i/>
          <w:iCs/>
          <w:color w:val="000000"/>
          <w:sz w:val="20"/>
          <w:szCs w:val="20"/>
          <w:lang w:eastAsia="ru-RU"/>
        </w:rPr>
        <w:t>(подпись)</w:t>
      </w:r>
    </w:p>
    <w:p w:rsidR="008E5CF1" w:rsidRPr="001112A4" w:rsidRDefault="008E5CF1" w:rsidP="008E5CF1">
      <w:pPr>
        <w:pStyle w:val="Standard"/>
        <w:autoSpaceDE w:val="0"/>
        <w:textAlignment w:val="auto"/>
        <w:rPr>
          <w:rFonts w:ascii="Arial" w:hAnsi="Arial" w:cs="Arial"/>
          <w:sz w:val="20"/>
          <w:szCs w:val="20"/>
        </w:rPr>
      </w:pPr>
      <w:r w:rsidRPr="001112A4">
        <w:rPr>
          <w:rFonts w:ascii="Arial" w:hAnsi="Arial" w:cs="Arial"/>
          <w:color w:val="000000"/>
          <w:sz w:val="20"/>
          <w:szCs w:val="20"/>
          <w:lang w:eastAsia="ru-RU"/>
        </w:rPr>
        <w:t>дата</w:t>
      </w:r>
    </w:p>
    <w:p w:rsidR="008E5CF1" w:rsidRDefault="008E5CF1" w:rsidP="008E5CF1">
      <w:pPr>
        <w:pStyle w:val="Standard"/>
        <w:autoSpaceDE w:val="0"/>
        <w:textAlignment w:val="auto"/>
        <w:rPr>
          <w:rFonts w:ascii="Arial" w:hAnsi="Arial" w:cs="Arial"/>
          <w:sz w:val="20"/>
          <w:szCs w:val="20"/>
        </w:rPr>
      </w:pPr>
    </w:p>
    <w:p w:rsidR="008E5CF1" w:rsidRPr="001112A4" w:rsidRDefault="008E5CF1" w:rsidP="008E5CF1">
      <w:pPr>
        <w:pStyle w:val="Standard"/>
        <w:autoSpaceDE w:val="0"/>
        <w:textAlignment w:val="auto"/>
        <w:rPr>
          <w:rFonts w:ascii="Arial" w:hAnsi="Arial" w:cs="Arial"/>
          <w:sz w:val="20"/>
          <w:szCs w:val="20"/>
        </w:rPr>
      </w:pPr>
    </w:p>
    <w:p w:rsidR="008E5CF1" w:rsidRDefault="008E5CF1">
      <w:pPr>
        <w:pStyle w:val="Standard"/>
        <w:autoSpaceDE w:val="0"/>
        <w:textAlignment w:val="auto"/>
        <w:rPr>
          <w:color w:val="000000"/>
          <w:sz w:val="23"/>
          <w:szCs w:val="23"/>
          <w:lang w:eastAsia="ru-RU"/>
        </w:rPr>
      </w:pPr>
    </w:p>
    <w:sectPr w:rsidR="008E5CF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E58" w:rsidRDefault="00E42E58">
      <w:r>
        <w:separator/>
      </w:r>
    </w:p>
  </w:endnote>
  <w:endnote w:type="continuationSeparator" w:id="0">
    <w:p w:rsidR="00E42E58" w:rsidRDefault="00E42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E58" w:rsidRDefault="00E42E58">
      <w:r>
        <w:rPr>
          <w:color w:val="000000"/>
        </w:rPr>
        <w:separator/>
      </w:r>
    </w:p>
  </w:footnote>
  <w:footnote w:type="continuationSeparator" w:id="0">
    <w:p w:rsidR="00E42E58" w:rsidRDefault="00E42E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8"/>
    <w:multiLevelType w:val="multilevel"/>
    <w:tmpl w:val="00000008"/>
    <w:name w:val="WW8Num8"/>
    <w:lvl w:ilvl="0">
      <w:start w:val="1"/>
      <w:numFmt w:val="bullet"/>
      <w:lvlText w:val=""/>
      <w:lvlJc w:val="left"/>
      <w:pPr>
        <w:tabs>
          <w:tab w:val="num" w:pos="360"/>
        </w:tabs>
        <w:ind w:left="360" w:hanging="360"/>
      </w:pPr>
      <w:rPr>
        <w:rFonts w:ascii="Symbol" w:hAnsi="Symbol"/>
        <w:color w:val="000000"/>
      </w:rPr>
    </w:lvl>
    <w:lvl w:ilvl="1">
      <w:start w:val="1"/>
      <w:numFmt w:val="bullet"/>
      <w:lvlText w:val=""/>
      <w:lvlJc w:val="left"/>
      <w:pPr>
        <w:tabs>
          <w:tab w:val="num" w:pos="720"/>
        </w:tabs>
        <w:ind w:left="720" w:hanging="360"/>
      </w:pPr>
      <w:rPr>
        <w:rFonts w:ascii="Symbol" w:hAnsi="Symbol"/>
        <w:color w:val="000000"/>
      </w:rPr>
    </w:lvl>
    <w:lvl w:ilvl="2">
      <w:start w:val="1"/>
      <w:numFmt w:val="bullet"/>
      <w:lvlText w:val=""/>
      <w:lvlJc w:val="left"/>
      <w:pPr>
        <w:tabs>
          <w:tab w:val="num" w:pos="1080"/>
        </w:tabs>
        <w:ind w:left="1080" w:hanging="360"/>
      </w:pPr>
      <w:rPr>
        <w:rFonts w:ascii="Symbol" w:hAnsi="Symbol"/>
        <w:color w:val="000000"/>
      </w:rPr>
    </w:lvl>
    <w:lvl w:ilvl="3">
      <w:start w:val="1"/>
      <w:numFmt w:val="bullet"/>
      <w:lvlText w:val=""/>
      <w:lvlJc w:val="left"/>
      <w:pPr>
        <w:tabs>
          <w:tab w:val="num" w:pos="1440"/>
        </w:tabs>
        <w:ind w:left="1440" w:hanging="360"/>
      </w:pPr>
      <w:rPr>
        <w:rFonts w:ascii="Symbol" w:hAnsi="Symbol"/>
        <w:color w:val="000000"/>
      </w:rPr>
    </w:lvl>
    <w:lvl w:ilvl="4">
      <w:start w:val="1"/>
      <w:numFmt w:val="bullet"/>
      <w:lvlText w:val=""/>
      <w:lvlJc w:val="left"/>
      <w:pPr>
        <w:tabs>
          <w:tab w:val="num" w:pos="1800"/>
        </w:tabs>
        <w:ind w:left="1800" w:hanging="360"/>
      </w:pPr>
      <w:rPr>
        <w:rFonts w:ascii="Symbol" w:hAnsi="Symbol"/>
        <w:color w:val="000000"/>
      </w:rPr>
    </w:lvl>
    <w:lvl w:ilvl="5">
      <w:start w:val="1"/>
      <w:numFmt w:val="bullet"/>
      <w:lvlText w:val=""/>
      <w:lvlJc w:val="left"/>
      <w:pPr>
        <w:tabs>
          <w:tab w:val="num" w:pos="2160"/>
        </w:tabs>
        <w:ind w:left="2160" w:hanging="360"/>
      </w:pPr>
      <w:rPr>
        <w:rFonts w:ascii="Symbol" w:hAnsi="Symbol"/>
        <w:color w:val="000000"/>
      </w:rPr>
    </w:lvl>
    <w:lvl w:ilvl="6">
      <w:start w:val="1"/>
      <w:numFmt w:val="bullet"/>
      <w:lvlText w:val=""/>
      <w:lvlJc w:val="left"/>
      <w:pPr>
        <w:tabs>
          <w:tab w:val="num" w:pos="2520"/>
        </w:tabs>
        <w:ind w:left="2520" w:hanging="360"/>
      </w:pPr>
      <w:rPr>
        <w:rFonts w:ascii="Symbol" w:hAnsi="Symbol"/>
        <w:color w:val="000000"/>
      </w:rPr>
    </w:lvl>
    <w:lvl w:ilvl="7">
      <w:start w:val="1"/>
      <w:numFmt w:val="bullet"/>
      <w:lvlText w:val=""/>
      <w:lvlJc w:val="left"/>
      <w:pPr>
        <w:tabs>
          <w:tab w:val="num" w:pos="2880"/>
        </w:tabs>
        <w:ind w:left="2880" w:hanging="360"/>
      </w:pPr>
      <w:rPr>
        <w:rFonts w:ascii="Symbol" w:hAnsi="Symbol"/>
        <w:color w:val="000000"/>
      </w:rPr>
    </w:lvl>
    <w:lvl w:ilvl="8">
      <w:start w:val="1"/>
      <w:numFmt w:val="bullet"/>
      <w:lvlText w:val=""/>
      <w:lvlJc w:val="left"/>
      <w:pPr>
        <w:tabs>
          <w:tab w:val="num" w:pos="3240"/>
        </w:tabs>
        <w:ind w:left="3240" w:hanging="360"/>
      </w:pPr>
      <w:rPr>
        <w:rFonts w:ascii="Symbol" w:hAnsi="Symbol"/>
        <w:color w:val="000000"/>
      </w:rPr>
    </w:lvl>
  </w:abstractNum>
  <w:abstractNum w:abstractNumId="2">
    <w:nsid w:val="00000009"/>
    <w:multiLevelType w:val="multilevel"/>
    <w:tmpl w:val="00000009"/>
    <w:name w:val="WW8Num9"/>
    <w:lvl w:ilvl="0">
      <w:start w:val="1"/>
      <w:numFmt w:val="bullet"/>
      <w:lvlText w:val=""/>
      <w:lvlJc w:val="left"/>
      <w:pPr>
        <w:tabs>
          <w:tab w:val="num" w:pos="360"/>
        </w:tabs>
        <w:ind w:left="360" w:hanging="360"/>
      </w:pPr>
      <w:rPr>
        <w:rFonts w:ascii="Symbol" w:hAnsi="Symbol"/>
        <w:color w:val="000000"/>
      </w:rPr>
    </w:lvl>
    <w:lvl w:ilvl="1">
      <w:start w:val="1"/>
      <w:numFmt w:val="bullet"/>
      <w:lvlText w:val=""/>
      <w:lvlJc w:val="left"/>
      <w:pPr>
        <w:tabs>
          <w:tab w:val="num" w:pos="720"/>
        </w:tabs>
        <w:ind w:left="720" w:hanging="360"/>
      </w:pPr>
      <w:rPr>
        <w:rFonts w:ascii="Symbol" w:hAnsi="Symbol"/>
        <w:color w:val="000000"/>
      </w:rPr>
    </w:lvl>
    <w:lvl w:ilvl="2">
      <w:start w:val="1"/>
      <w:numFmt w:val="bullet"/>
      <w:lvlText w:val=""/>
      <w:lvlJc w:val="left"/>
      <w:pPr>
        <w:tabs>
          <w:tab w:val="num" w:pos="1080"/>
        </w:tabs>
        <w:ind w:left="1080" w:hanging="360"/>
      </w:pPr>
      <w:rPr>
        <w:rFonts w:ascii="Symbol" w:hAnsi="Symbol"/>
        <w:color w:val="000000"/>
      </w:rPr>
    </w:lvl>
    <w:lvl w:ilvl="3">
      <w:start w:val="1"/>
      <w:numFmt w:val="bullet"/>
      <w:lvlText w:val=""/>
      <w:lvlJc w:val="left"/>
      <w:pPr>
        <w:tabs>
          <w:tab w:val="num" w:pos="1440"/>
        </w:tabs>
        <w:ind w:left="1440" w:hanging="360"/>
      </w:pPr>
      <w:rPr>
        <w:rFonts w:ascii="Symbol" w:hAnsi="Symbol"/>
        <w:color w:val="000000"/>
      </w:rPr>
    </w:lvl>
    <w:lvl w:ilvl="4">
      <w:start w:val="1"/>
      <w:numFmt w:val="bullet"/>
      <w:lvlText w:val=""/>
      <w:lvlJc w:val="left"/>
      <w:pPr>
        <w:tabs>
          <w:tab w:val="num" w:pos="1800"/>
        </w:tabs>
        <w:ind w:left="1800" w:hanging="360"/>
      </w:pPr>
      <w:rPr>
        <w:rFonts w:ascii="Symbol" w:hAnsi="Symbol"/>
        <w:color w:val="000000"/>
      </w:rPr>
    </w:lvl>
    <w:lvl w:ilvl="5">
      <w:start w:val="1"/>
      <w:numFmt w:val="bullet"/>
      <w:lvlText w:val=""/>
      <w:lvlJc w:val="left"/>
      <w:pPr>
        <w:tabs>
          <w:tab w:val="num" w:pos="2160"/>
        </w:tabs>
        <w:ind w:left="2160" w:hanging="360"/>
      </w:pPr>
      <w:rPr>
        <w:rFonts w:ascii="Symbol" w:hAnsi="Symbol"/>
        <w:color w:val="000000"/>
      </w:rPr>
    </w:lvl>
    <w:lvl w:ilvl="6">
      <w:start w:val="1"/>
      <w:numFmt w:val="bullet"/>
      <w:lvlText w:val=""/>
      <w:lvlJc w:val="left"/>
      <w:pPr>
        <w:tabs>
          <w:tab w:val="num" w:pos="2520"/>
        </w:tabs>
        <w:ind w:left="2520" w:hanging="360"/>
      </w:pPr>
      <w:rPr>
        <w:rFonts w:ascii="Symbol" w:hAnsi="Symbol"/>
        <w:color w:val="000000"/>
      </w:rPr>
    </w:lvl>
    <w:lvl w:ilvl="7">
      <w:start w:val="1"/>
      <w:numFmt w:val="bullet"/>
      <w:lvlText w:val=""/>
      <w:lvlJc w:val="left"/>
      <w:pPr>
        <w:tabs>
          <w:tab w:val="num" w:pos="2880"/>
        </w:tabs>
        <w:ind w:left="2880" w:hanging="360"/>
      </w:pPr>
      <w:rPr>
        <w:rFonts w:ascii="Symbol" w:hAnsi="Symbol"/>
        <w:color w:val="000000"/>
      </w:rPr>
    </w:lvl>
    <w:lvl w:ilvl="8">
      <w:start w:val="1"/>
      <w:numFmt w:val="bullet"/>
      <w:lvlText w:val=""/>
      <w:lvlJc w:val="left"/>
      <w:pPr>
        <w:tabs>
          <w:tab w:val="num" w:pos="3240"/>
        </w:tabs>
        <w:ind w:left="3240" w:hanging="360"/>
      </w:pPr>
      <w:rPr>
        <w:rFonts w:ascii="Symbol" w:hAnsi="Symbol"/>
        <w:color w:val="000000"/>
      </w:rPr>
    </w:lvl>
  </w:abstractNum>
  <w:abstractNum w:abstractNumId="3">
    <w:nsid w:val="01177D50"/>
    <w:multiLevelType w:val="multilevel"/>
    <w:tmpl w:val="8CAAE67A"/>
    <w:styleLink w:val="RTFNum22"/>
    <w:lvl w:ilvl="0">
      <w:start w:val="2"/>
      <w:numFmt w:val="decimal"/>
      <w:lvlText w:val="6.2%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2"/>
      <w:numFmt w:val="decimal"/>
      <w:lvlText w:val="6.2%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2"/>
      <w:numFmt w:val="decimal"/>
      <w:lvlText w:val="6.2%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2"/>
      <w:numFmt w:val="decimal"/>
      <w:lvlText w:val="6.2%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2"/>
      <w:numFmt w:val="decimal"/>
      <w:lvlText w:val="6.2%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2"/>
      <w:numFmt w:val="decimal"/>
      <w:lvlText w:val="6.2%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2"/>
      <w:numFmt w:val="decimal"/>
      <w:lvlText w:val="6.2%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2"/>
      <w:numFmt w:val="decimal"/>
      <w:lvlText w:val="6.2%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2"/>
      <w:numFmt w:val="decimal"/>
      <w:lvlText w:val="6.2%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4">
    <w:nsid w:val="06F803F0"/>
    <w:multiLevelType w:val="multilevel"/>
    <w:tmpl w:val="80EE9194"/>
    <w:styleLink w:val="RTFNum30"/>
    <w:lvl w:ilvl="0">
      <w:start w:val="1"/>
      <w:numFmt w:val="decimal"/>
      <w:lvlText w:val="6.2%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1"/>
      <w:numFmt w:val="decimal"/>
      <w:lvlText w:val="6.2%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6.2%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6.2%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6.2%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6.2%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6.2%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6.2%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6.2%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5">
    <w:nsid w:val="09152220"/>
    <w:multiLevelType w:val="multilevel"/>
    <w:tmpl w:val="CE1E0C80"/>
    <w:styleLink w:val="RTFNum18"/>
    <w:lvl w:ilvl="0">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6">
    <w:nsid w:val="0A7676AE"/>
    <w:multiLevelType w:val="multilevel"/>
    <w:tmpl w:val="84E27624"/>
    <w:styleLink w:val="RTFNum8"/>
    <w:lvl w:ilvl="0">
      <w:start w:val="1"/>
      <w:numFmt w:val="decimal"/>
      <w:lvlText w:val="11%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1"/>
      <w:numFmt w:val="decimal"/>
      <w:lvlText w:val="11%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11%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11%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11%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11%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11%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11%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11%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7">
    <w:nsid w:val="0F2C380C"/>
    <w:multiLevelType w:val="multilevel"/>
    <w:tmpl w:val="D0C48B56"/>
    <w:styleLink w:val="RTFNum3"/>
    <w:lvl w:ilvl="0">
      <w:start w:val="1"/>
      <w:numFmt w:val="decimal"/>
      <w:lvlText w:val="2%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243D7203"/>
    <w:multiLevelType w:val="multilevel"/>
    <w:tmpl w:val="5D4217E2"/>
    <w:styleLink w:val="RTFNum26"/>
    <w:lvl w:ilvl="0">
      <w:start w:val="1"/>
      <w:numFmt w:val="decimal"/>
      <w:lvlText w:val="8%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1"/>
      <w:numFmt w:val="decimal"/>
      <w:lvlText w:val="8%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8%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8%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8%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8%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8%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8%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8%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9">
    <w:nsid w:val="29710061"/>
    <w:multiLevelType w:val="multilevel"/>
    <w:tmpl w:val="D0805B0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C7A775B"/>
    <w:multiLevelType w:val="multilevel"/>
    <w:tmpl w:val="42DEB310"/>
    <w:styleLink w:val="RTFNum33"/>
    <w:lvl w:ilvl="0">
      <w:start w:val="4"/>
      <w:numFmt w:val="decimal"/>
      <w:lvlText w:val="1%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4"/>
      <w:numFmt w:val="decimal"/>
      <w:lvlText w:val="1%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4"/>
      <w:numFmt w:val="decimal"/>
      <w:lvlText w:val="1%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4"/>
      <w:numFmt w:val="decimal"/>
      <w:lvlText w:val="1%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4"/>
      <w:numFmt w:val="decimal"/>
      <w:lvlText w:val="1%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4"/>
      <w:numFmt w:val="decimal"/>
      <w:lvlText w:val="1%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4"/>
      <w:numFmt w:val="decimal"/>
      <w:lvlText w:val="1%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4"/>
      <w:numFmt w:val="decimal"/>
      <w:lvlText w:val="1%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4"/>
      <w:numFmt w:val="decimal"/>
      <w:lvlText w:val="1%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11">
    <w:nsid w:val="2E7C07E7"/>
    <w:multiLevelType w:val="multilevel"/>
    <w:tmpl w:val="95184A38"/>
    <w:styleLink w:val="RTFNum31"/>
    <w:lvl w:ilvl="0">
      <w:start w:val="3"/>
      <w:numFmt w:val="decimal"/>
      <w:lvlText w:val="%1."/>
      <w:lvlJc w:val="left"/>
      <w:rPr>
        <w:b/>
        <w:bCs/>
        <w:i w:val="0"/>
        <w:iCs w:val="0"/>
        <w:smallCaps/>
        <w:strike w:val="0"/>
        <w:dstrike w:val="0"/>
        <w:color w:val="000000"/>
        <w:spacing w:val="0"/>
        <w:w w:val="100"/>
        <w:position w:val="0"/>
        <w:sz w:val="15"/>
        <w:szCs w:val="15"/>
        <w:u w:val="none"/>
        <w:vertAlign w:val="baseline"/>
        <w:lang w:val="ru-RU" w:eastAsia="ru-RU"/>
      </w:rPr>
    </w:lvl>
    <w:lvl w:ilvl="1">
      <w:start w:val="1"/>
      <w:numFmt w:val="decimal"/>
      <w:lvlText w:val="%1.%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1.%2.%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1.%2.%3.%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1.%2.%3.%4.%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1.%2.%3.%4.%5.%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1.%2.%3.%4.%5.%6.%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1.%2.%3.%4.%5.%6.%7.%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1.%2.%3.%4.%5.%6.%7.%8.%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12">
    <w:nsid w:val="30253AD3"/>
    <w:multiLevelType w:val="multilevel"/>
    <w:tmpl w:val="C49AC04C"/>
    <w:styleLink w:val="RTFNum28"/>
    <w:lvl w:ilvl="0">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13">
    <w:nsid w:val="308C1DDB"/>
    <w:multiLevelType w:val="multilevel"/>
    <w:tmpl w:val="0E927744"/>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0B00CD3"/>
    <w:multiLevelType w:val="multilevel"/>
    <w:tmpl w:val="3E0CDE88"/>
    <w:styleLink w:val="RTFNum23"/>
    <w:lvl w:ilvl="0">
      <w:start w:val="1"/>
      <w:numFmt w:val="decimal"/>
      <w:lvlText w:val="6.3%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1"/>
      <w:numFmt w:val="decimal"/>
      <w:lvlText w:val="6.3%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6.3%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6.3%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6.3%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6.3%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6.3%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6.3%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6.3%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15">
    <w:nsid w:val="33B15052"/>
    <w:multiLevelType w:val="multilevel"/>
    <w:tmpl w:val="589CC706"/>
    <w:styleLink w:val="RTFNum6"/>
    <w:lvl w:ilvl="0">
      <w:start w:val="2"/>
      <w:numFmt w:val="decimal"/>
      <w:lvlText w:val="11%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2"/>
      <w:numFmt w:val="decimal"/>
      <w:lvlText w:val="11%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2"/>
      <w:numFmt w:val="decimal"/>
      <w:lvlText w:val="11%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2"/>
      <w:numFmt w:val="decimal"/>
      <w:lvlText w:val="11%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2"/>
      <w:numFmt w:val="decimal"/>
      <w:lvlText w:val="11%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2"/>
      <w:numFmt w:val="decimal"/>
      <w:lvlText w:val="11%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2"/>
      <w:numFmt w:val="decimal"/>
      <w:lvlText w:val="11%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2"/>
      <w:numFmt w:val="decimal"/>
      <w:lvlText w:val="11%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2"/>
      <w:numFmt w:val="decimal"/>
      <w:lvlText w:val="11%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16">
    <w:nsid w:val="3A5809A7"/>
    <w:multiLevelType w:val="multilevel"/>
    <w:tmpl w:val="08C4B186"/>
    <w:styleLink w:val="RTFNum14"/>
    <w:lvl w:ilvl="0">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17">
    <w:nsid w:val="3AC859ED"/>
    <w:multiLevelType w:val="multilevel"/>
    <w:tmpl w:val="5A2222B8"/>
    <w:styleLink w:val="RTFNum25"/>
    <w:lvl w:ilvl="0">
      <w:start w:val="1"/>
      <w:numFmt w:val="decimal"/>
      <w:lvlText w:val="7%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1"/>
      <w:numFmt w:val="decimal"/>
      <w:lvlText w:val="7%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7%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7%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7%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7%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7%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7%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7%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18">
    <w:nsid w:val="3B4D47C2"/>
    <w:multiLevelType w:val="multilevel"/>
    <w:tmpl w:val="31448724"/>
    <w:styleLink w:val="RTFNum17"/>
    <w:lvl w:ilvl="0">
      <w:start w:val="1"/>
      <w:numFmt w:val="decimal"/>
      <w:lvlText w:val="10%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1"/>
      <w:numFmt w:val="decimal"/>
      <w:lvlText w:val="10%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10%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10%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10%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10%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10%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10%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10%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19">
    <w:nsid w:val="3D0B0B40"/>
    <w:multiLevelType w:val="multilevel"/>
    <w:tmpl w:val="AA2273AE"/>
    <w:styleLink w:val="RTFNum27"/>
    <w:lvl w:ilvl="0">
      <w:start w:val="1"/>
      <w:numFmt w:val="decimal"/>
      <w:lvlText w:val="5%1."/>
      <w:lvlJc w:val="left"/>
      <w:rPr>
        <w:b/>
        <w:bCs/>
        <w:i w:val="0"/>
        <w:iCs w:val="0"/>
        <w:caps w:val="0"/>
        <w:smallCaps w:val="0"/>
        <w:strike w:val="0"/>
        <w:dstrike w:val="0"/>
        <w:color w:val="000000"/>
        <w:spacing w:val="0"/>
        <w:w w:val="100"/>
        <w:position w:val="0"/>
        <w:sz w:val="23"/>
        <w:szCs w:val="23"/>
        <w:u w:val="none"/>
        <w:vertAlign w:val="baseline"/>
        <w:lang w:val="ru-RU" w:eastAsia="ru-RU"/>
      </w:rPr>
    </w:lvl>
    <w:lvl w:ilvl="1">
      <w:start w:val="1"/>
      <w:numFmt w:val="decimal"/>
      <w:lvlText w:val="5%2."/>
      <w:lvlJc w:val="left"/>
      <w:rPr>
        <w:b/>
        <w:bCs/>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5%3."/>
      <w:lvlJc w:val="left"/>
      <w:rPr>
        <w:b/>
        <w:bCs/>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5%4."/>
      <w:lvlJc w:val="left"/>
      <w:rPr>
        <w:b/>
        <w:bCs/>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5%5."/>
      <w:lvlJc w:val="left"/>
      <w:rPr>
        <w:b/>
        <w:bCs/>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5%6."/>
      <w:lvlJc w:val="left"/>
      <w:rPr>
        <w:b/>
        <w:bCs/>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5%7."/>
      <w:lvlJc w:val="left"/>
      <w:rPr>
        <w:b/>
        <w:bCs/>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5%8."/>
      <w:lvlJc w:val="left"/>
      <w:rPr>
        <w:b/>
        <w:bCs/>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5%9."/>
      <w:lvlJc w:val="left"/>
      <w:rPr>
        <w:b/>
        <w:bCs/>
        <w:i w:val="0"/>
        <w:iCs w:val="0"/>
        <w:caps w:val="0"/>
        <w:smallCaps w:val="0"/>
        <w:strike w:val="0"/>
        <w:dstrike w:val="0"/>
        <w:color w:val="000000"/>
        <w:spacing w:val="0"/>
        <w:w w:val="100"/>
        <w:position w:val="0"/>
        <w:sz w:val="23"/>
        <w:szCs w:val="23"/>
        <w:u w:val="none"/>
        <w:vertAlign w:val="baseline"/>
        <w:lang w:val="ru-RU" w:eastAsia="ru-RU"/>
      </w:rPr>
    </w:lvl>
  </w:abstractNum>
  <w:abstractNum w:abstractNumId="20">
    <w:nsid w:val="47FF5091"/>
    <w:multiLevelType w:val="multilevel"/>
    <w:tmpl w:val="96E8E6C4"/>
    <w:styleLink w:val="RTFNum2"/>
    <w:lvl w:ilvl="0">
      <w:start w:val="1"/>
      <w:numFmt w:val="decimal"/>
      <w:lvlText w:val="%1."/>
      <w:lvlJc w:val="left"/>
      <w:rPr>
        <w:rFonts w:ascii="Arial Unicode MS" w:eastAsia="Arial Unicode MS" w:hAnsi="Arial Unicode MS" w:cs="Arial Unicode MS"/>
        <w:b/>
        <w:bCs/>
        <w:i w:val="0"/>
        <w:iCs w:val="0"/>
        <w:smallCaps/>
        <w:strike w:val="0"/>
        <w:dstrike w:val="0"/>
        <w:color w:val="000000"/>
        <w:spacing w:val="0"/>
        <w:w w:val="100"/>
        <w:position w:val="0"/>
        <w:sz w:val="15"/>
        <w:szCs w:val="15"/>
        <w:u w:val="none"/>
        <w:vertAlign w:val="baseline"/>
        <w:lang w:val="ru-RU" w:eastAsia="ru-RU"/>
      </w:rPr>
    </w:lvl>
    <w:lvl w:ilvl="1">
      <w:start w:val="1"/>
      <w:numFmt w:val="decimal"/>
      <w:pStyle w:val="2"/>
      <w:lvlText w:val="%1.%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1.%2.%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1.%2.%3.%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1.%2.%3.%4.%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1.%2.%3.%4.%5.%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1.%2.%3.%4.%5.%6.%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1.%2.%3.%4.%5.%6.%7.%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1.%2.%3.%4.%5.%6.%7.%8.%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21">
    <w:nsid w:val="4E9917D5"/>
    <w:multiLevelType w:val="multilevel"/>
    <w:tmpl w:val="09463452"/>
    <w:styleLink w:val="RTFNum11"/>
    <w:lvl w:ilvl="0">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22">
    <w:nsid w:val="58306EAF"/>
    <w:multiLevelType w:val="multilevel"/>
    <w:tmpl w:val="E9448084"/>
    <w:styleLink w:val="RTFNum12"/>
    <w:lvl w:ilvl="0">
      <w:start w:val="6"/>
      <w:numFmt w:val="decimal"/>
      <w:lvlText w:val="9%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6"/>
      <w:numFmt w:val="decimal"/>
      <w:lvlText w:val="9%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6"/>
      <w:numFmt w:val="decimal"/>
      <w:lvlText w:val="9%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6"/>
      <w:numFmt w:val="decimal"/>
      <w:lvlText w:val="9%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6"/>
      <w:numFmt w:val="decimal"/>
      <w:lvlText w:val="9%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6"/>
      <w:numFmt w:val="decimal"/>
      <w:lvlText w:val="9%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6"/>
      <w:numFmt w:val="decimal"/>
      <w:lvlText w:val="9%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6"/>
      <w:numFmt w:val="decimal"/>
      <w:lvlText w:val="9%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6"/>
      <w:numFmt w:val="decimal"/>
      <w:lvlText w:val="9%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23">
    <w:nsid w:val="5A9C4D74"/>
    <w:multiLevelType w:val="multilevel"/>
    <w:tmpl w:val="5010F78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B1C0A1D"/>
    <w:multiLevelType w:val="multilevel"/>
    <w:tmpl w:val="432A34D0"/>
    <w:styleLink w:val="RTFNum32"/>
    <w:lvl w:ilvl="0">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25">
    <w:nsid w:val="5B3C4880"/>
    <w:multiLevelType w:val="multilevel"/>
    <w:tmpl w:val="510EE5F4"/>
    <w:styleLink w:val="RTFNum24"/>
    <w:lvl w:ilvl="0">
      <w:start w:val="4"/>
      <w:numFmt w:val="decimal"/>
      <w:lvlText w:val="6%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4"/>
      <w:numFmt w:val="decimal"/>
      <w:lvlText w:val="6%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4"/>
      <w:numFmt w:val="decimal"/>
      <w:lvlText w:val="6%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4"/>
      <w:numFmt w:val="decimal"/>
      <w:lvlText w:val="6%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4"/>
      <w:numFmt w:val="decimal"/>
      <w:lvlText w:val="6%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4"/>
      <w:numFmt w:val="decimal"/>
      <w:lvlText w:val="6%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4"/>
      <w:numFmt w:val="decimal"/>
      <w:lvlText w:val="6%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4"/>
      <w:numFmt w:val="decimal"/>
      <w:lvlText w:val="6%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4"/>
      <w:numFmt w:val="decimal"/>
      <w:lvlText w:val="6%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26">
    <w:nsid w:val="634A4D54"/>
    <w:multiLevelType w:val="multilevel"/>
    <w:tmpl w:val="CAE43544"/>
    <w:styleLink w:val="RTFNum4"/>
    <w:lvl w:ilvl="0">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27">
    <w:nsid w:val="649201C7"/>
    <w:multiLevelType w:val="multilevel"/>
    <w:tmpl w:val="9B662868"/>
    <w:styleLink w:val="RTFNum16"/>
    <w:lvl w:ilvl="0">
      <w:start w:val="6"/>
      <w:numFmt w:val="decimal"/>
      <w:lvlText w:val="9%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6"/>
      <w:numFmt w:val="decimal"/>
      <w:lvlText w:val="9%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6"/>
      <w:numFmt w:val="decimal"/>
      <w:lvlText w:val="9%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6"/>
      <w:numFmt w:val="decimal"/>
      <w:lvlText w:val="9%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6"/>
      <w:numFmt w:val="decimal"/>
      <w:lvlText w:val="9%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6"/>
      <w:numFmt w:val="decimal"/>
      <w:lvlText w:val="9%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6"/>
      <w:numFmt w:val="decimal"/>
      <w:lvlText w:val="9%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6"/>
      <w:numFmt w:val="decimal"/>
      <w:lvlText w:val="9%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6"/>
      <w:numFmt w:val="decimal"/>
      <w:lvlText w:val="9%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28">
    <w:nsid w:val="66342ECD"/>
    <w:multiLevelType w:val="multilevel"/>
    <w:tmpl w:val="3E20DBD4"/>
    <w:styleLink w:val="RTFNum9"/>
    <w:lvl w:ilvl="0">
      <w:start w:val="2"/>
      <w:numFmt w:val="decimal"/>
      <w:lvlText w:val="11%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2"/>
      <w:numFmt w:val="decimal"/>
      <w:lvlText w:val="11%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2"/>
      <w:numFmt w:val="decimal"/>
      <w:lvlText w:val="11%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2"/>
      <w:numFmt w:val="decimal"/>
      <w:lvlText w:val="11%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2"/>
      <w:numFmt w:val="decimal"/>
      <w:lvlText w:val="11%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2"/>
      <w:numFmt w:val="decimal"/>
      <w:lvlText w:val="11%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2"/>
      <w:numFmt w:val="decimal"/>
      <w:lvlText w:val="11%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2"/>
      <w:numFmt w:val="decimal"/>
      <w:lvlText w:val="11%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2"/>
      <w:numFmt w:val="decimal"/>
      <w:lvlText w:val="11%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29">
    <w:nsid w:val="67C41C0D"/>
    <w:multiLevelType w:val="multilevel"/>
    <w:tmpl w:val="A50E9F10"/>
    <w:styleLink w:val="RTFNum19"/>
    <w:lvl w:ilvl="0">
      <w:start w:val="3"/>
      <w:numFmt w:val="decimal"/>
      <w:lvlText w:val="8%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3"/>
      <w:numFmt w:val="decimal"/>
      <w:lvlText w:val="8%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3"/>
      <w:numFmt w:val="decimal"/>
      <w:lvlText w:val="8%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3"/>
      <w:numFmt w:val="decimal"/>
      <w:lvlText w:val="8%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3"/>
      <w:numFmt w:val="decimal"/>
      <w:lvlText w:val="8%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3"/>
      <w:numFmt w:val="decimal"/>
      <w:lvlText w:val="8%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3"/>
      <w:numFmt w:val="decimal"/>
      <w:lvlText w:val="8%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3"/>
      <w:numFmt w:val="decimal"/>
      <w:lvlText w:val="8%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3"/>
      <w:numFmt w:val="decimal"/>
      <w:lvlText w:val="8%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30">
    <w:nsid w:val="67E33DCB"/>
    <w:multiLevelType w:val="multilevel"/>
    <w:tmpl w:val="A8A8D110"/>
    <w:styleLink w:val="RTFNum20"/>
    <w:lvl w:ilvl="0">
      <w:start w:val="1"/>
      <w:numFmt w:val="decimal"/>
      <w:lvlText w:val="9%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1"/>
      <w:numFmt w:val="decimal"/>
      <w:lvlText w:val="9%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9%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9%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9%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9%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9%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9%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9%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31">
    <w:nsid w:val="68624020"/>
    <w:multiLevelType w:val="multilevel"/>
    <w:tmpl w:val="BD96952A"/>
    <w:styleLink w:val="RTFNum21"/>
    <w:lvl w:ilvl="0">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32">
    <w:nsid w:val="69CB56C6"/>
    <w:multiLevelType w:val="multilevel"/>
    <w:tmpl w:val="807A2854"/>
    <w:styleLink w:val="RTFNum10"/>
    <w:lvl w:ilvl="0">
      <w:start w:val="12"/>
      <w:numFmt w:val="decimal"/>
      <w:lvlText w:val="%1."/>
      <w:lvlJc w:val="left"/>
      <w:rPr>
        <w:b/>
        <w:bCs/>
        <w:i w:val="0"/>
        <w:iCs w:val="0"/>
        <w:smallCaps/>
        <w:strike w:val="0"/>
        <w:dstrike w:val="0"/>
        <w:color w:val="000000"/>
        <w:spacing w:val="0"/>
        <w:w w:val="100"/>
        <w:position w:val="0"/>
        <w:sz w:val="15"/>
        <w:szCs w:val="15"/>
        <w:u w:val="none"/>
        <w:vertAlign w:val="baseline"/>
        <w:lang w:val="ru-RU" w:eastAsia="ru-RU"/>
      </w:rPr>
    </w:lvl>
    <w:lvl w:ilvl="1">
      <w:start w:val="12"/>
      <w:numFmt w:val="decimal"/>
      <w:lvlText w:val="%2."/>
      <w:lvlJc w:val="left"/>
      <w:rPr>
        <w:b/>
        <w:bCs/>
        <w:i w:val="0"/>
        <w:iCs w:val="0"/>
        <w:smallCaps/>
        <w:strike w:val="0"/>
        <w:dstrike w:val="0"/>
        <w:color w:val="000000"/>
        <w:spacing w:val="0"/>
        <w:w w:val="100"/>
        <w:position w:val="0"/>
        <w:sz w:val="15"/>
        <w:szCs w:val="15"/>
        <w:u w:val="none"/>
        <w:vertAlign w:val="baseline"/>
        <w:lang w:val="ru-RU" w:eastAsia="ru-RU"/>
      </w:rPr>
    </w:lvl>
    <w:lvl w:ilvl="2">
      <w:start w:val="12"/>
      <w:numFmt w:val="decimal"/>
      <w:lvlText w:val="%3."/>
      <w:lvlJc w:val="left"/>
      <w:rPr>
        <w:b/>
        <w:bCs/>
        <w:i w:val="0"/>
        <w:iCs w:val="0"/>
        <w:smallCaps/>
        <w:strike w:val="0"/>
        <w:dstrike w:val="0"/>
        <w:color w:val="000000"/>
        <w:spacing w:val="0"/>
        <w:w w:val="100"/>
        <w:position w:val="0"/>
        <w:sz w:val="15"/>
        <w:szCs w:val="15"/>
        <w:u w:val="none"/>
        <w:vertAlign w:val="baseline"/>
        <w:lang w:val="ru-RU" w:eastAsia="ru-RU"/>
      </w:rPr>
    </w:lvl>
    <w:lvl w:ilvl="3">
      <w:start w:val="12"/>
      <w:numFmt w:val="decimal"/>
      <w:lvlText w:val="%4."/>
      <w:lvlJc w:val="left"/>
      <w:rPr>
        <w:b/>
        <w:bCs/>
        <w:i w:val="0"/>
        <w:iCs w:val="0"/>
        <w:smallCaps/>
        <w:strike w:val="0"/>
        <w:dstrike w:val="0"/>
        <w:color w:val="000000"/>
        <w:spacing w:val="0"/>
        <w:w w:val="100"/>
        <w:position w:val="0"/>
        <w:sz w:val="15"/>
        <w:szCs w:val="15"/>
        <w:u w:val="none"/>
        <w:vertAlign w:val="baseline"/>
        <w:lang w:val="ru-RU" w:eastAsia="ru-RU"/>
      </w:rPr>
    </w:lvl>
    <w:lvl w:ilvl="4">
      <w:start w:val="12"/>
      <w:numFmt w:val="decimal"/>
      <w:lvlText w:val="%5."/>
      <w:lvlJc w:val="left"/>
      <w:rPr>
        <w:b/>
        <w:bCs/>
        <w:i w:val="0"/>
        <w:iCs w:val="0"/>
        <w:smallCaps/>
        <w:strike w:val="0"/>
        <w:dstrike w:val="0"/>
        <w:color w:val="000000"/>
        <w:spacing w:val="0"/>
        <w:w w:val="100"/>
        <w:position w:val="0"/>
        <w:sz w:val="15"/>
        <w:szCs w:val="15"/>
        <w:u w:val="none"/>
        <w:vertAlign w:val="baseline"/>
        <w:lang w:val="ru-RU" w:eastAsia="ru-RU"/>
      </w:rPr>
    </w:lvl>
    <w:lvl w:ilvl="5">
      <w:start w:val="12"/>
      <w:numFmt w:val="decimal"/>
      <w:lvlText w:val="%6."/>
      <w:lvlJc w:val="left"/>
      <w:rPr>
        <w:b/>
        <w:bCs/>
        <w:i w:val="0"/>
        <w:iCs w:val="0"/>
        <w:smallCaps/>
        <w:strike w:val="0"/>
        <w:dstrike w:val="0"/>
        <w:color w:val="000000"/>
        <w:spacing w:val="0"/>
        <w:w w:val="100"/>
        <w:position w:val="0"/>
        <w:sz w:val="15"/>
        <w:szCs w:val="15"/>
        <w:u w:val="none"/>
        <w:vertAlign w:val="baseline"/>
        <w:lang w:val="ru-RU" w:eastAsia="ru-RU"/>
      </w:rPr>
    </w:lvl>
    <w:lvl w:ilvl="6">
      <w:start w:val="12"/>
      <w:numFmt w:val="decimal"/>
      <w:lvlText w:val="%7."/>
      <w:lvlJc w:val="left"/>
      <w:rPr>
        <w:b/>
        <w:bCs/>
        <w:i w:val="0"/>
        <w:iCs w:val="0"/>
        <w:smallCaps/>
        <w:strike w:val="0"/>
        <w:dstrike w:val="0"/>
        <w:color w:val="000000"/>
        <w:spacing w:val="0"/>
        <w:w w:val="100"/>
        <w:position w:val="0"/>
        <w:sz w:val="15"/>
        <w:szCs w:val="15"/>
        <w:u w:val="none"/>
        <w:vertAlign w:val="baseline"/>
        <w:lang w:val="ru-RU" w:eastAsia="ru-RU"/>
      </w:rPr>
    </w:lvl>
    <w:lvl w:ilvl="7">
      <w:start w:val="12"/>
      <w:numFmt w:val="decimal"/>
      <w:lvlText w:val="%8."/>
      <w:lvlJc w:val="left"/>
      <w:rPr>
        <w:b/>
        <w:bCs/>
        <w:i w:val="0"/>
        <w:iCs w:val="0"/>
        <w:smallCaps/>
        <w:strike w:val="0"/>
        <w:dstrike w:val="0"/>
        <w:color w:val="000000"/>
        <w:spacing w:val="0"/>
        <w:w w:val="100"/>
        <w:position w:val="0"/>
        <w:sz w:val="15"/>
        <w:szCs w:val="15"/>
        <w:u w:val="none"/>
        <w:vertAlign w:val="baseline"/>
        <w:lang w:val="ru-RU" w:eastAsia="ru-RU"/>
      </w:rPr>
    </w:lvl>
    <w:lvl w:ilvl="8">
      <w:start w:val="12"/>
      <w:numFmt w:val="decimal"/>
      <w:lvlText w:val="%9."/>
      <w:lvlJc w:val="left"/>
      <w:rPr>
        <w:b/>
        <w:bCs/>
        <w:i w:val="0"/>
        <w:iCs w:val="0"/>
        <w:smallCaps/>
        <w:strike w:val="0"/>
        <w:dstrike w:val="0"/>
        <w:color w:val="000000"/>
        <w:spacing w:val="0"/>
        <w:w w:val="100"/>
        <w:position w:val="0"/>
        <w:sz w:val="15"/>
        <w:szCs w:val="15"/>
        <w:u w:val="none"/>
        <w:vertAlign w:val="baseline"/>
        <w:lang w:val="ru-RU" w:eastAsia="ru-RU"/>
      </w:rPr>
    </w:lvl>
  </w:abstractNum>
  <w:abstractNum w:abstractNumId="33">
    <w:nsid w:val="6AC95E10"/>
    <w:multiLevelType w:val="multilevel"/>
    <w:tmpl w:val="AFD29192"/>
    <w:styleLink w:val="RTFNum29"/>
    <w:lvl w:ilvl="0">
      <w:start w:val="1"/>
      <w:numFmt w:val="decimal"/>
      <w:lvlText w:val="6%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1"/>
      <w:numFmt w:val="decimal"/>
      <w:lvlText w:val="6%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6%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6%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6%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6%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6%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6%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6%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34">
    <w:nsid w:val="6F543647"/>
    <w:multiLevelType w:val="multilevel"/>
    <w:tmpl w:val="DBC2473E"/>
    <w:styleLink w:val="RTFNum13"/>
    <w:lvl w:ilvl="0">
      <w:start w:val="1"/>
      <w:numFmt w:val="decimal"/>
      <w:lvlText w:val="10%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1"/>
      <w:numFmt w:val="decimal"/>
      <w:lvlText w:val="10%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10%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10%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10%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10%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10%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10%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10%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35">
    <w:nsid w:val="6FAA2131"/>
    <w:multiLevelType w:val="multilevel"/>
    <w:tmpl w:val="1A2A3A76"/>
    <w:styleLink w:val="RTFNum7"/>
    <w:lvl w:ilvl="0">
      <w:start w:val="12"/>
      <w:numFmt w:val="decimal"/>
      <w:lvlText w:val="%1."/>
      <w:lvlJc w:val="left"/>
      <w:rPr>
        <w:b/>
        <w:bCs/>
        <w:i w:val="0"/>
        <w:iCs w:val="0"/>
        <w:smallCaps/>
        <w:strike w:val="0"/>
        <w:dstrike w:val="0"/>
        <w:color w:val="000000"/>
        <w:spacing w:val="0"/>
        <w:w w:val="100"/>
        <w:position w:val="0"/>
        <w:sz w:val="15"/>
        <w:szCs w:val="15"/>
        <w:u w:val="none"/>
        <w:vertAlign w:val="baseline"/>
        <w:lang w:val="ru-RU" w:eastAsia="ru-RU"/>
      </w:rPr>
    </w:lvl>
    <w:lvl w:ilvl="1">
      <w:start w:val="12"/>
      <w:numFmt w:val="decimal"/>
      <w:lvlText w:val="%2."/>
      <w:lvlJc w:val="left"/>
      <w:rPr>
        <w:b/>
        <w:bCs/>
        <w:i w:val="0"/>
        <w:iCs w:val="0"/>
        <w:smallCaps/>
        <w:strike w:val="0"/>
        <w:dstrike w:val="0"/>
        <w:color w:val="000000"/>
        <w:spacing w:val="0"/>
        <w:w w:val="100"/>
        <w:position w:val="0"/>
        <w:sz w:val="15"/>
        <w:szCs w:val="15"/>
        <w:u w:val="none"/>
        <w:vertAlign w:val="baseline"/>
        <w:lang w:val="ru-RU" w:eastAsia="ru-RU"/>
      </w:rPr>
    </w:lvl>
    <w:lvl w:ilvl="2">
      <w:start w:val="12"/>
      <w:numFmt w:val="decimal"/>
      <w:lvlText w:val="%3."/>
      <w:lvlJc w:val="left"/>
      <w:rPr>
        <w:b/>
        <w:bCs/>
        <w:i w:val="0"/>
        <w:iCs w:val="0"/>
        <w:smallCaps/>
        <w:strike w:val="0"/>
        <w:dstrike w:val="0"/>
        <w:color w:val="000000"/>
        <w:spacing w:val="0"/>
        <w:w w:val="100"/>
        <w:position w:val="0"/>
        <w:sz w:val="15"/>
        <w:szCs w:val="15"/>
        <w:u w:val="none"/>
        <w:vertAlign w:val="baseline"/>
        <w:lang w:val="ru-RU" w:eastAsia="ru-RU"/>
      </w:rPr>
    </w:lvl>
    <w:lvl w:ilvl="3">
      <w:start w:val="12"/>
      <w:numFmt w:val="decimal"/>
      <w:lvlText w:val="%4."/>
      <w:lvlJc w:val="left"/>
      <w:rPr>
        <w:b/>
        <w:bCs/>
        <w:i w:val="0"/>
        <w:iCs w:val="0"/>
        <w:smallCaps/>
        <w:strike w:val="0"/>
        <w:dstrike w:val="0"/>
        <w:color w:val="000000"/>
        <w:spacing w:val="0"/>
        <w:w w:val="100"/>
        <w:position w:val="0"/>
        <w:sz w:val="15"/>
        <w:szCs w:val="15"/>
        <w:u w:val="none"/>
        <w:vertAlign w:val="baseline"/>
        <w:lang w:val="ru-RU" w:eastAsia="ru-RU"/>
      </w:rPr>
    </w:lvl>
    <w:lvl w:ilvl="4">
      <w:start w:val="12"/>
      <w:numFmt w:val="decimal"/>
      <w:lvlText w:val="%5."/>
      <w:lvlJc w:val="left"/>
      <w:rPr>
        <w:b/>
        <w:bCs/>
        <w:i w:val="0"/>
        <w:iCs w:val="0"/>
        <w:smallCaps/>
        <w:strike w:val="0"/>
        <w:dstrike w:val="0"/>
        <w:color w:val="000000"/>
        <w:spacing w:val="0"/>
        <w:w w:val="100"/>
        <w:position w:val="0"/>
        <w:sz w:val="15"/>
        <w:szCs w:val="15"/>
        <w:u w:val="none"/>
        <w:vertAlign w:val="baseline"/>
        <w:lang w:val="ru-RU" w:eastAsia="ru-RU"/>
      </w:rPr>
    </w:lvl>
    <w:lvl w:ilvl="5">
      <w:start w:val="12"/>
      <w:numFmt w:val="decimal"/>
      <w:lvlText w:val="%6."/>
      <w:lvlJc w:val="left"/>
      <w:rPr>
        <w:b/>
        <w:bCs/>
        <w:i w:val="0"/>
        <w:iCs w:val="0"/>
        <w:smallCaps/>
        <w:strike w:val="0"/>
        <w:dstrike w:val="0"/>
        <w:color w:val="000000"/>
        <w:spacing w:val="0"/>
        <w:w w:val="100"/>
        <w:position w:val="0"/>
        <w:sz w:val="15"/>
        <w:szCs w:val="15"/>
        <w:u w:val="none"/>
        <w:vertAlign w:val="baseline"/>
        <w:lang w:val="ru-RU" w:eastAsia="ru-RU"/>
      </w:rPr>
    </w:lvl>
    <w:lvl w:ilvl="6">
      <w:start w:val="12"/>
      <w:numFmt w:val="decimal"/>
      <w:lvlText w:val="%7."/>
      <w:lvlJc w:val="left"/>
      <w:rPr>
        <w:b/>
        <w:bCs/>
        <w:i w:val="0"/>
        <w:iCs w:val="0"/>
        <w:smallCaps/>
        <w:strike w:val="0"/>
        <w:dstrike w:val="0"/>
        <w:color w:val="000000"/>
        <w:spacing w:val="0"/>
        <w:w w:val="100"/>
        <w:position w:val="0"/>
        <w:sz w:val="15"/>
        <w:szCs w:val="15"/>
        <w:u w:val="none"/>
        <w:vertAlign w:val="baseline"/>
        <w:lang w:val="ru-RU" w:eastAsia="ru-RU"/>
      </w:rPr>
    </w:lvl>
    <w:lvl w:ilvl="7">
      <w:start w:val="12"/>
      <w:numFmt w:val="decimal"/>
      <w:lvlText w:val="%8."/>
      <w:lvlJc w:val="left"/>
      <w:rPr>
        <w:b/>
        <w:bCs/>
        <w:i w:val="0"/>
        <w:iCs w:val="0"/>
        <w:smallCaps/>
        <w:strike w:val="0"/>
        <w:dstrike w:val="0"/>
        <w:color w:val="000000"/>
        <w:spacing w:val="0"/>
        <w:w w:val="100"/>
        <w:position w:val="0"/>
        <w:sz w:val="15"/>
        <w:szCs w:val="15"/>
        <w:u w:val="none"/>
        <w:vertAlign w:val="baseline"/>
        <w:lang w:val="ru-RU" w:eastAsia="ru-RU"/>
      </w:rPr>
    </w:lvl>
    <w:lvl w:ilvl="8">
      <w:start w:val="12"/>
      <w:numFmt w:val="decimal"/>
      <w:lvlText w:val="%9."/>
      <w:lvlJc w:val="left"/>
      <w:rPr>
        <w:b/>
        <w:bCs/>
        <w:i w:val="0"/>
        <w:iCs w:val="0"/>
        <w:smallCaps/>
        <w:strike w:val="0"/>
        <w:dstrike w:val="0"/>
        <w:color w:val="000000"/>
        <w:spacing w:val="0"/>
        <w:w w:val="100"/>
        <w:position w:val="0"/>
        <w:sz w:val="15"/>
        <w:szCs w:val="15"/>
        <w:u w:val="none"/>
        <w:vertAlign w:val="baseline"/>
        <w:lang w:val="ru-RU" w:eastAsia="ru-RU"/>
      </w:rPr>
    </w:lvl>
  </w:abstractNum>
  <w:abstractNum w:abstractNumId="36">
    <w:nsid w:val="71774033"/>
    <w:multiLevelType w:val="multilevel"/>
    <w:tmpl w:val="38F0A4F4"/>
    <w:styleLink w:val="RTFNum15"/>
    <w:lvl w:ilvl="0">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37">
    <w:nsid w:val="75047135"/>
    <w:multiLevelType w:val="multilevel"/>
    <w:tmpl w:val="8BF0DB94"/>
    <w:styleLink w:val="RTFNum5"/>
    <w:lvl w:ilvl="0">
      <w:start w:val="1"/>
      <w:numFmt w:val="decimal"/>
      <w:lvlText w:val="11%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1"/>
      <w:numFmt w:val="decimal"/>
      <w:lvlText w:val="11%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11%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11%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11%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11%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11%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11%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11%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num w:numId="1">
    <w:abstractNumId w:val="20"/>
  </w:num>
  <w:num w:numId="2">
    <w:abstractNumId w:val="7"/>
  </w:num>
  <w:num w:numId="3">
    <w:abstractNumId w:val="26"/>
  </w:num>
  <w:num w:numId="4">
    <w:abstractNumId w:val="37"/>
  </w:num>
  <w:num w:numId="5">
    <w:abstractNumId w:val="15"/>
  </w:num>
  <w:num w:numId="6">
    <w:abstractNumId w:val="35"/>
  </w:num>
  <w:num w:numId="7">
    <w:abstractNumId w:val="6"/>
  </w:num>
  <w:num w:numId="8">
    <w:abstractNumId w:val="28"/>
  </w:num>
  <w:num w:numId="9">
    <w:abstractNumId w:val="32"/>
  </w:num>
  <w:num w:numId="10">
    <w:abstractNumId w:val="21"/>
  </w:num>
  <w:num w:numId="11">
    <w:abstractNumId w:val="22"/>
  </w:num>
  <w:num w:numId="12">
    <w:abstractNumId w:val="34"/>
  </w:num>
  <w:num w:numId="13">
    <w:abstractNumId w:val="16"/>
  </w:num>
  <w:num w:numId="14">
    <w:abstractNumId w:val="36"/>
  </w:num>
  <w:num w:numId="15">
    <w:abstractNumId w:val="27"/>
  </w:num>
  <w:num w:numId="16">
    <w:abstractNumId w:val="18"/>
  </w:num>
  <w:num w:numId="17">
    <w:abstractNumId w:val="5"/>
  </w:num>
  <w:num w:numId="18">
    <w:abstractNumId w:val="29"/>
  </w:num>
  <w:num w:numId="19">
    <w:abstractNumId w:val="30"/>
  </w:num>
  <w:num w:numId="20">
    <w:abstractNumId w:val="31"/>
  </w:num>
  <w:num w:numId="21">
    <w:abstractNumId w:val="3"/>
  </w:num>
  <w:num w:numId="22">
    <w:abstractNumId w:val="14"/>
  </w:num>
  <w:num w:numId="23">
    <w:abstractNumId w:val="25"/>
  </w:num>
  <w:num w:numId="24">
    <w:abstractNumId w:val="17"/>
  </w:num>
  <w:num w:numId="25">
    <w:abstractNumId w:val="8"/>
  </w:num>
  <w:num w:numId="26">
    <w:abstractNumId w:val="19"/>
  </w:num>
  <w:num w:numId="27">
    <w:abstractNumId w:val="12"/>
  </w:num>
  <w:num w:numId="28">
    <w:abstractNumId w:val="33"/>
  </w:num>
  <w:num w:numId="29">
    <w:abstractNumId w:val="4"/>
  </w:num>
  <w:num w:numId="30">
    <w:abstractNumId w:val="11"/>
  </w:num>
  <w:num w:numId="31">
    <w:abstractNumId w:val="24"/>
  </w:num>
  <w:num w:numId="32">
    <w:abstractNumId w:val="10"/>
  </w:num>
  <w:num w:numId="33">
    <w:abstractNumId w:val="7"/>
    <w:lvlOverride w:ilvl="0">
      <w:startOverride w:val="1"/>
    </w:lvlOverride>
  </w:num>
  <w:num w:numId="34">
    <w:abstractNumId w:val="15"/>
    <w:lvlOverride w:ilvl="0">
      <w:startOverride w:val="2"/>
    </w:lvlOverride>
  </w:num>
  <w:num w:numId="35">
    <w:abstractNumId w:val="35"/>
    <w:lvlOverride w:ilvl="0">
      <w:startOverride w:val="12"/>
    </w:lvlOverride>
  </w:num>
  <w:num w:numId="36">
    <w:abstractNumId w:val="28"/>
    <w:lvlOverride w:ilvl="0">
      <w:startOverride w:val="2"/>
    </w:lvlOverride>
  </w:num>
  <w:num w:numId="37">
    <w:abstractNumId w:val="32"/>
    <w:lvlOverride w:ilvl="0">
      <w:startOverride w:val="12"/>
    </w:lvlOverride>
  </w:num>
  <w:num w:numId="38">
    <w:abstractNumId w:val="21"/>
  </w:num>
  <w:num w:numId="39">
    <w:abstractNumId w:val="22"/>
    <w:lvlOverride w:ilvl="0">
      <w:startOverride w:val="6"/>
    </w:lvlOverride>
  </w:num>
  <w:num w:numId="40">
    <w:abstractNumId w:val="34"/>
    <w:lvlOverride w:ilvl="0">
      <w:startOverride w:val="1"/>
    </w:lvlOverride>
  </w:num>
  <w:num w:numId="41">
    <w:abstractNumId w:val="16"/>
  </w:num>
  <w:num w:numId="42">
    <w:abstractNumId w:val="34"/>
    <w:lvlOverride w:ilvl="0">
      <w:startOverride w:val="1"/>
    </w:lvlOverride>
  </w:num>
  <w:num w:numId="43">
    <w:abstractNumId w:val="36"/>
  </w:num>
  <w:num w:numId="44">
    <w:abstractNumId w:val="27"/>
    <w:lvlOverride w:ilvl="0">
      <w:startOverride w:val="6"/>
    </w:lvlOverride>
  </w:num>
  <w:num w:numId="45">
    <w:abstractNumId w:val="18"/>
    <w:lvlOverride w:ilvl="0">
      <w:startOverride w:val="1"/>
    </w:lvlOverride>
  </w:num>
  <w:num w:numId="46">
    <w:abstractNumId w:val="5"/>
  </w:num>
  <w:num w:numId="47">
    <w:abstractNumId w:val="18"/>
    <w:lvlOverride w:ilvl="0">
      <w:startOverride w:val="1"/>
    </w:lvlOverride>
  </w:num>
  <w:num w:numId="48">
    <w:abstractNumId w:val="29"/>
    <w:lvlOverride w:ilvl="0">
      <w:startOverride w:val="3"/>
    </w:lvlOverride>
  </w:num>
  <w:num w:numId="49">
    <w:abstractNumId w:val="30"/>
    <w:lvlOverride w:ilvl="0">
      <w:startOverride w:val="1"/>
    </w:lvlOverride>
  </w:num>
  <w:num w:numId="50">
    <w:abstractNumId w:val="31"/>
  </w:num>
  <w:num w:numId="51">
    <w:abstractNumId w:val="30"/>
    <w:lvlOverride w:ilvl="0">
      <w:startOverride w:val="1"/>
    </w:lvlOverride>
  </w:num>
  <w:num w:numId="52">
    <w:abstractNumId w:val="31"/>
  </w:num>
  <w:num w:numId="53">
    <w:abstractNumId w:val="30"/>
    <w:lvlOverride w:ilvl="0">
      <w:startOverride w:val="1"/>
    </w:lvlOverride>
  </w:num>
  <w:num w:numId="54">
    <w:abstractNumId w:val="3"/>
    <w:lvlOverride w:ilvl="0">
      <w:startOverride w:val="2"/>
    </w:lvlOverride>
  </w:num>
  <w:num w:numId="55">
    <w:abstractNumId w:val="14"/>
    <w:lvlOverride w:ilvl="0">
      <w:startOverride w:val="1"/>
    </w:lvlOverride>
  </w:num>
  <w:num w:numId="56">
    <w:abstractNumId w:val="25"/>
    <w:lvlOverride w:ilvl="0">
      <w:startOverride w:val="4"/>
    </w:lvlOverride>
  </w:num>
  <w:num w:numId="57">
    <w:abstractNumId w:val="17"/>
    <w:lvlOverride w:ilvl="0">
      <w:startOverride w:val="1"/>
    </w:lvlOverride>
  </w:num>
  <w:num w:numId="58">
    <w:abstractNumId w:val="8"/>
    <w:lvlOverride w:ilvl="0">
      <w:startOverride w:val="1"/>
    </w:lvlOverride>
  </w:num>
  <w:num w:numId="59">
    <w:abstractNumId w:val="12"/>
  </w:num>
  <w:num w:numId="60">
    <w:abstractNumId w:val="33"/>
    <w:lvlOverride w:ilvl="0">
      <w:startOverride w:val="1"/>
    </w:lvlOverride>
  </w:num>
  <w:num w:numId="61">
    <w:abstractNumId w:val="4"/>
    <w:lvlOverride w:ilvl="0">
      <w:startOverride w:val="1"/>
    </w:lvlOverride>
  </w:num>
  <w:num w:numId="62">
    <w:abstractNumId w:val="24"/>
  </w:num>
  <w:num w:numId="63">
    <w:abstractNumId w:val="11"/>
    <w:lvlOverride w:ilvl="0">
      <w:startOverride w:val="3"/>
    </w:lvlOverride>
  </w:num>
  <w:num w:numId="64">
    <w:abstractNumId w:val="9"/>
  </w:num>
  <w:num w:numId="65">
    <w:abstractNumId w:val="23"/>
  </w:num>
  <w:num w:numId="66">
    <w:abstractNumId w:val="13"/>
  </w:num>
  <w:num w:numId="67">
    <w:abstractNumId w:val="0"/>
  </w:num>
  <w:num w:numId="68">
    <w:abstractNumId w:val="1"/>
  </w:num>
  <w:num w:numId="69">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572FE"/>
    <w:rsid w:val="00064303"/>
    <w:rsid w:val="0007247A"/>
    <w:rsid w:val="000E2A0F"/>
    <w:rsid w:val="001112A4"/>
    <w:rsid w:val="0018763E"/>
    <w:rsid w:val="001A5427"/>
    <w:rsid w:val="001B6745"/>
    <w:rsid w:val="001F754D"/>
    <w:rsid w:val="0022395F"/>
    <w:rsid w:val="00290C30"/>
    <w:rsid w:val="00296777"/>
    <w:rsid w:val="002A2F1C"/>
    <w:rsid w:val="002E1320"/>
    <w:rsid w:val="00316987"/>
    <w:rsid w:val="003277B4"/>
    <w:rsid w:val="00343B8A"/>
    <w:rsid w:val="00360DA9"/>
    <w:rsid w:val="003E115D"/>
    <w:rsid w:val="00405C9A"/>
    <w:rsid w:val="00410AB1"/>
    <w:rsid w:val="00414080"/>
    <w:rsid w:val="004145D1"/>
    <w:rsid w:val="00493414"/>
    <w:rsid w:val="004B6A6F"/>
    <w:rsid w:val="005524B3"/>
    <w:rsid w:val="005575DC"/>
    <w:rsid w:val="0057483C"/>
    <w:rsid w:val="005A5AC6"/>
    <w:rsid w:val="005F2E04"/>
    <w:rsid w:val="005F5081"/>
    <w:rsid w:val="006357C2"/>
    <w:rsid w:val="00654C69"/>
    <w:rsid w:val="006B5996"/>
    <w:rsid w:val="00727E45"/>
    <w:rsid w:val="00793E18"/>
    <w:rsid w:val="007B0109"/>
    <w:rsid w:val="007B0C92"/>
    <w:rsid w:val="007E28AC"/>
    <w:rsid w:val="00867015"/>
    <w:rsid w:val="008C3250"/>
    <w:rsid w:val="008E5CF1"/>
    <w:rsid w:val="009A0077"/>
    <w:rsid w:val="009B7DCC"/>
    <w:rsid w:val="00A262FD"/>
    <w:rsid w:val="00A804F4"/>
    <w:rsid w:val="00AB272E"/>
    <w:rsid w:val="00C26C3C"/>
    <w:rsid w:val="00D229A3"/>
    <w:rsid w:val="00D572FE"/>
    <w:rsid w:val="00D96F30"/>
    <w:rsid w:val="00E0202A"/>
    <w:rsid w:val="00E31384"/>
    <w:rsid w:val="00E35E0E"/>
    <w:rsid w:val="00E42E58"/>
    <w:rsid w:val="00FC21F7"/>
    <w:rsid w:val="00FC59A2"/>
    <w:rsid w:val="00FE2778"/>
    <w:rsid w:val="00FE3639"/>
    <w:rsid w:val="00FF6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FF698E"/>
    <w:pPr>
      <w:keepNext/>
      <w:widowControl/>
      <w:numPr>
        <w:ilvl w:val="1"/>
        <w:numId w:val="1"/>
      </w:numPr>
      <w:tabs>
        <w:tab w:val="left" w:pos="426"/>
      </w:tabs>
      <w:autoSpaceDN/>
      <w:jc w:val="both"/>
      <w:textAlignment w:val="auto"/>
      <w:outlineLvl w:val="1"/>
    </w:pPr>
    <w:rPr>
      <w:rFonts w:eastAsia="Times New Roman" w:cs="Courier New"/>
      <w:b/>
      <w:bCs/>
      <w:kern w:val="0"/>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RTFNum210">
    <w:name w:val="RTF_Num 2 1"/>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220">
    <w:name w:val="RTF_Num 2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0">
    <w:name w:val="RTF_Num 2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0">
    <w:name w:val="RTF_Num 2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0">
    <w:name w:val="RTF_Num 2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0">
    <w:name w:val="RTF_Num 2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0">
    <w:name w:val="RTF_Num 2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0">
    <w:name w:val="RTF_Num 2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0">
    <w:name w:val="RTF_Num 2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0">
    <w:name w:val="RTF_Num 3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1">
    <w:name w:val="RTF_Num 4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2">
    <w:name w:val="RTF_Num 4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3">
    <w:name w:val="RTF_Num 4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4">
    <w:name w:val="RTF_Num 4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5">
    <w:name w:val="RTF_Num 4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6">
    <w:name w:val="RTF_Num 4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7">
    <w:name w:val="RTF_Num 4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8">
    <w:name w:val="RTF_Num 4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9">
    <w:name w:val="RTF_Num 4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1">
    <w:name w:val="RTF_Num 5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2">
    <w:name w:val="RTF_Num 5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3">
    <w:name w:val="RTF_Num 5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4">
    <w:name w:val="RTF_Num 5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5">
    <w:name w:val="RTF_Num 5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6">
    <w:name w:val="RTF_Num 5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7">
    <w:name w:val="RTF_Num 5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8">
    <w:name w:val="RTF_Num 5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9">
    <w:name w:val="RTF_Num 5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1">
    <w:name w:val="RTF_Num 6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2">
    <w:name w:val="RTF_Num 6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3">
    <w:name w:val="RTF_Num 6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4">
    <w:name w:val="RTF_Num 6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5">
    <w:name w:val="RTF_Num 6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6">
    <w:name w:val="RTF_Num 6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7">
    <w:name w:val="RTF_Num 6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8">
    <w:name w:val="RTF_Num 6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9">
    <w:name w:val="RTF_Num 6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71">
    <w:name w:val="RTF_Num 7 1"/>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2">
    <w:name w:val="RTF_Num 7 2"/>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3">
    <w:name w:val="RTF_Num 7 3"/>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4">
    <w:name w:val="RTF_Num 7 4"/>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5">
    <w:name w:val="RTF_Num 7 5"/>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6">
    <w:name w:val="RTF_Num 7 6"/>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7">
    <w:name w:val="RTF_Num 7 7"/>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8">
    <w:name w:val="RTF_Num 7 8"/>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9">
    <w:name w:val="RTF_Num 7 9"/>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81">
    <w:name w:val="RTF_Num 8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2">
    <w:name w:val="RTF_Num 8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3">
    <w:name w:val="RTF_Num 8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4">
    <w:name w:val="RTF_Num 8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5">
    <w:name w:val="RTF_Num 8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6">
    <w:name w:val="RTF_Num 8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7">
    <w:name w:val="RTF_Num 8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8">
    <w:name w:val="RTF_Num 8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9">
    <w:name w:val="RTF_Num 8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1">
    <w:name w:val="RTF_Num 9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2">
    <w:name w:val="RTF_Num 9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3">
    <w:name w:val="RTF_Num 9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4">
    <w:name w:val="RTF_Num 9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5">
    <w:name w:val="RTF_Num 9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6">
    <w:name w:val="RTF_Num 9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7">
    <w:name w:val="RTF_Num 9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8">
    <w:name w:val="RTF_Num 9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9">
    <w:name w:val="RTF_Num 9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01">
    <w:name w:val="RTF_Num 10 1"/>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2">
    <w:name w:val="RTF_Num 10 2"/>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3">
    <w:name w:val="RTF_Num 10 3"/>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4">
    <w:name w:val="RTF_Num 10 4"/>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5">
    <w:name w:val="RTF_Num 10 5"/>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6">
    <w:name w:val="RTF_Num 10 6"/>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7">
    <w:name w:val="RTF_Num 10 7"/>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8">
    <w:name w:val="RTF_Num 10 8"/>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9">
    <w:name w:val="RTF_Num 10 9"/>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11">
    <w:name w:val="RTF_Num 11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2">
    <w:name w:val="RTF_Num 11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3">
    <w:name w:val="RTF_Num 11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4">
    <w:name w:val="RTF_Num 11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5">
    <w:name w:val="RTF_Num 11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6">
    <w:name w:val="RTF_Num 11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7">
    <w:name w:val="RTF_Num 11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8">
    <w:name w:val="RTF_Num 11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9">
    <w:name w:val="RTF_Num 11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1">
    <w:name w:val="RTF_Num 12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2">
    <w:name w:val="RTF_Num 12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3">
    <w:name w:val="RTF_Num 12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4">
    <w:name w:val="RTF_Num 12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5">
    <w:name w:val="RTF_Num 12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6">
    <w:name w:val="RTF_Num 12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7">
    <w:name w:val="RTF_Num 12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8">
    <w:name w:val="RTF_Num 12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9">
    <w:name w:val="RTF_Num 12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1">
    <w:name w:val="RTF_Num 13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2">
    <w:name w:val="RTF_Num 13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3">
    <w:name w:val="RTF_Num 13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4">
    <w:name w:val="RTF_Num 13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5">
    <w:name w:val="RTF_Num 13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6">
    <w:name w:val="RTF_Num 13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7">
    <w:name w:val="RTF_Num 13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8">
    <w:name w:val="RTF_Num 13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9">
    <w:name w:val="RTF_Num 13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1">
    <w:name w:val="RTF_Num 14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2">
    <w:name w:val="RTF_Num 14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3">
    <w:name w:val="RTF_Num 14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4">
    <w:name w:val="RTF_Num 14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5">
    <w:name w:val="RTF_Num 14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6">
    <w:name w:val="RTF_Num 14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7">
    <w:name w:val="RTF_Num 14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8">
    <w:name w:val="RTF_Num 14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9">
    <w:name w:val="RTF_Num 14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1">
    <w:name w:val="RTF_Num 15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2">
    <w:name w:val="RTF_Num 15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3">
    <w:name w:val="RTF_Num 15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4">
    <w:name w:val="RTF_Num 15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5">
    <w:name w:val="RTF_Num 15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6">
    <w:name w:val="RTF_Num 15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7">
    <w:name w:val="RTF_Num 15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8">
    <w:name w:val="RTF_Num 15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9">
    <w:name w:val="RTF_Num 15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1">
    <w:name w:val="RTF_Num 16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2">
    <w:name w:val="RTF_Num 16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3">
    <w:name w:val="RTF_Num 16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4">
    <w:name w:val="RTF_Num 16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5">
    <w:name w:val="RTF_Num 16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6">
    <w:name w:val="RTF_Num 16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7">
    <w:name w:val="RTF_Num 16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8">
    <w:name w:val="RTF_Num 16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9">
    <w:name w:val="RTF_Num 16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1">
    <w:name w:val="RTF_Num 17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2">
    <w:name w:val="RTF_Num 17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3">
    <w:name w:val="RTF_Num 17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4">
    <w:name w:val="RTF_Num 17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5">
    <w:name w:val="RTF_Num 17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6">
    <w:name w:val="RTF_Num 17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7">
    <w:name w:val="RTF_Num 17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8">
    <w:name w:val="RTF_Num 17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9">
    <w:name w:val="RTF_Num 17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1">
    <w:name w:val="RTF_Num 18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2">
    <w:name w:val="RTF_Num 18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3">
    <w:name w:val="RTF_Num 18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4">
    <w:name w:val="RTF_Num 18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5">
    <w:name w:val="RTF_Num 18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6">
    <w:name w:val="RTF_Num 18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7">
    <w:name w:val="RTF_Num 18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8">
    <w:name w:val="RTF_Num 18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9">
    <w:name w:val="RTF_Num 18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1">
    <w:name w:val="RTF_Num 19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2">
    <w:name w:val="RTF_Num 19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3">
    <w:name w:val="RTF_Num 19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4">
    <w:name w:val="RTF_Num 19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5">
    <w:name w:val="RTF_Num 19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6">
    <w:name w:val="RTF_Num 19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7">
    <w:name w:val="RTF_Num 19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8">
    <w:name w:val="RTF_Num 19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9">
    <w:name w:val="RTF_Num 19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1">
    <w:name w:val="RTF_Num 20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2">
    <w:name w:val="RTF_Num 20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3">
    <w:name w:val="RTF_Num 20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4">
    <w:name w:val="RTF_Num 20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5">
    <w:name w:val="RTF_Num 20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6">
    <w:name w:val="RTF_Num 20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7">
    <w:name w:val="RTF_Num 20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8">
    <w:name w:val="RTF_Num 20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9">
    <w:name w:val="RTF_Num 20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1">
    <w:name w:val="RTF_Num 21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2">
    <w:name w:val="RTF_Num 21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3">
    <w:name w:val="RTF_Num 21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4">
    <w:name w:val="RTF_Num 21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5">
    <w:name w:val="RTF_Num 21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6">
    <w:name w:val="RTF_Num 21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7">
    <w:name w:val="RTF_Num 21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8">
    <w:name w:val="RTF_Num 21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9">
    <w:name w:val="RTF_Num 21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1">
    <w:name w:val="RTF_Num 22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2">
    <w:name w:val="RTF_Num 22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3">
    <w:name w:val="RTF_Num 22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4">
    <w:name w:val="RTF_Num 22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5">
    <w:name w:val="RTF_Num 22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6">
    <w:name w:val="RTF_Num 22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7">
    <w:name w:val="RTF_Num 22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8">
    <w:name w:val="RTF_Num 22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9">
    <w:name w:val="RTF_Num 22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1">
    <w:name w:val="RTF_Num 23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2">
    <w:name w:val="RTF_Num 23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3">
    <w:name w:val="RTF_Num 23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4">
    <w:name w:val="RTF_Num 23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5">
    <w:name w:val="RTF_Num 23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6">
    <w:name w:val="RTF_Num 23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7">
    <w:name w:val="RTF_Num 23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8">
    <w:name w:val="RTF_Num 23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9">
    <w:name w:val="RTF_Num 23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1">
    <w:name w:val="RTF_Num 24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2">
    <w:name w:val="RTF_Num 24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3">
    <w:name w:val="RTF_Num 24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4">
    <w:name w:val="RTF_Num 24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5">
    <w:name w:val="RTF_Num 24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6">
    <w:name w:val="RTF_Num 24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7">
    <w:name w:val="RTF_Num 24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8">
    <w:name w:val="RTF_Num 24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9">
    <w:name w:val="RTF_Num 24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1">
    <w:name w:val="RTF_Num 25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2">
    <w:name w:val="RTF_Num 25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3">
    <w:name w:val="RTF_Num 25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4">
    <w:name w:val="RTF_Num 25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5">
    <w:name w:val="RTF_Num 25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6">
    <w:name w:val="RTF_Num 25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7">
    <w:name w:val="RTF_Num 25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8">
    <w:name w:val="RTF_Num 25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9">
    <w:name w:val="RTF_Num 25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1">
    <w:name w:val="RTF_Num 26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2">
    <w:name w:val="RTF_Num 26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3">
    <w:name w:val="RTF_Num 26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4">
    <w:name w:val="RTF_Num 26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5">
    <w:name w:val="RTF_Num 26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6">
    <w:name w:val="RTF_Num 26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7">
    <w:name w:val="RTF_Num 26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8">
    <w:name w:val="RTF_Num 26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9">
    <w:name w:val="RTF_Num 26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1">
    <w:name w:val="RTF_Num 27 1"/>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2">
    <w:name w:val="RTF_Num 27 2"/>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3">
    <w:name w:val="RTF_Num 27 3"/>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4">
    <w:name w:val="RTF_Num 27 4"/>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5">
    <w:name w:val="RTF_Num 27 5"/>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6">
    <w:name w:val="RTF_Num 27 6"/>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7">
    <w:name w:val="RTF_Num 27 7"/>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8">
    <w:name w:val="RTF_Num 27 8"/>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9">
    <w:name w:val="RTF_Num 27 9"/>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1">
    <w:name w:val="RTF_Num 28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2">
    <w:name w:val="RTF_Num 28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3">
    <w:name w:val="RTF_Num 28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4">
    <w:name w:val="RTF_Num 28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5">
    <w:name w:val="RTF_Num 28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6">
    <w:name w:val="RTF_Num 28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7">
    <w:name w:val="RTF_Num 28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8">
    <w:name w:val="RTF_Num 28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9">
    <w:name w:val="RTF_Num 28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1">
    <w:name w:val="RTF_Num 29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2">
    <w:name w:val="RTF_Num 29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3">
    <w:name w:val="RTF_Num 29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4">
    <w:name w:val="RTF_Num 29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5">
    <w:name w:val="RTF_Num 29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6">
    <w:name w:val="RTF_Num 29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7">
    <w:name w:val="RTF_Num 29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8">
    <w:name w:val="RTF_Num 29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9">
    <w:name w:val="RTF_Num 29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1">
    <w:name w:val="RTF_Num 30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2">
    <w:name w:val="RTF_Num 30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3">
    <w:name w:val="RTF_Num 30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4">
    <w:name w:val="RTF_Num 30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5">
    <w:name w:val="RTF_Num 30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6">
    <w:name w:val="RTF_Num 30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7">
    <w:name w:val="RTF_Num 30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8">
    <w:name w:val="RTF_Num 30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9">
    <w:name w:val="RTF_Num 30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1">
    <w:name w:val="RTF_Num 31 1"/>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312">
    <w:name w:val="RTF_Num 31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3">
    <w:name w:val="RTF_Num 31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4">
    <w:name w:val="RTF_Num 31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5">
    <w:name w:val="RTF_Num 31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6">
    <w:name w:val="RTF_Num 31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7">
    <w:name w:val="RTF_Num 31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8">
    <w:name w:val="RTF_Num 31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9">
    <w:name w:val="RTF_Num 31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1">
    <w:name w:val="RTF_Num 32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2">
    <w:name w:val="RTF_Num 32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3">
    <w:name w:val="RTF_Num 32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4">
    <w:name w:val="RTF_Num 32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5">
    <w:name w:val="RTF_Num 32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6">
    <w:name w:val="RTF_Num 32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7">
    <w:name w:val="RTF_Num 32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8">
    <w:name w:val="RTF_Num 32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9">
    <w:name w:val="RTF_Num 32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1">
    <w:name w:val="RTF_Num 33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2">
    <w:name w:val="RTF_Num 33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3">
    <w:name w:val="RTF_Num 33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4">
    <w:name w:val="RTF_Num 33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5">
    <w:name w:val="RTF_Num 33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6">
    <w:name w:val="RTF_Num 33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7">
    <w:name w:val="RTF_Num 33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8">
    <w:name w:val="RTF_Num 33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9">
    <w:name w:val="RTF_Num 33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Internetlink">
    <w:name w:val="Internet link"/>
    <w:rPr>
      <w:color w:val="000080"/>
      <w:u w:val="single"/>
    </w:rPr>
  </w:style>
  <w:style w:type="numbering" w:customStyle="1" w:styleId="RTFNum2">
    <w:name w:val="RTF_Num 2"/>
    <w:basedOn w:val="a2"/>
    <w:pPr>
      <w:numPr>
        <w:numId w:val="1"/>
      </w:numPr>
    </w:pPr>
  </w:style>
  <w:style w:type="numbering" w:customStyle="1" w:styleId="RTFNum3">
    <w:name w:val="RTF_Num 3"/>
    <w:basedOn w:val="a2"/>
    <w:pPr>
      <w:numPr>
        <w:numId w:val="2"/>
      </w:numPr>
    </w:pPr>
  </w:style>
  <w:style w:type="numbering" w:customStyle="1" w:styleId="RTFNum4">
    <w:name w:val="RTF_Num 4"/>
    <w:basedOn w:val="a2"/>
    <w:pPr>
      <w:numPr>
        <w:numId w:val="3"/>
      </w:numPr>
    </w:pPr>
  </w:style>
  <w:style w:type="numbering" w:customStyle="1" w:styleId="RTFNum5">
    <w:name w:val="RTF_Num 5"/>
    <w:basedOn w:val="a2"/>
    <w:pPr>
      <w:numPr>
        <w:numId w:val="4"/>
      </w:numPr>
    </w:pPr>
  </w:style>
  <w:style w:type="numbering" w:customStyle="1" w:styleId="RTFNum6">
    <w:name w:val="RTF_Num 6"/>
    <w:basedOn w:val="a2"/>
    <w:pPr>
      <w:numPr>
        <w:numId w:val="5"/>
      </w:numPr>
    </w:pPr>
  </w:style>
  <w:style w:type="numbering" w:customStyle="1" w:styleId="RTFNum7">
    <w:name w:val="RTF_Num 7"/>
    <w:basedOn w:val="a2"/>
    <w:pPr>
      <w:numPr>
        <w:numId w:val="6"/>
      </w:numPr>
    </w:pPr>
  </w:style>
  <w:style w:type="numbering" w:customStyle="1" w:styleId="RTFNum8">
    <w:name w:val="RTF_Num 8"/>
    <w:basedOn w:val="a2"/>
    <w:pPr>
      <w:numPr>
        <w:numId w:val="7"/>
      </w:numPr>
    </w:pPr>
  </w:style>
  <w:style w:type="numbering" w:customStyle="1" w:styleId="RTFNum9">
    <w:name w:val="RTF_Num 9"/>
    <w:basedOn w:val="a2"/>
    <w:pPr>
      <w:numPr>
        <w:numId w:val="8"/>
      </w:numPr>
    </w:pPr>
  </w:style>
  <w:style w:type="numbering" w:customStyle="1" w:styleId="RTFNum10">
    <w:name w:val="RTF_Num 10"/>
    <w:basedOn w:val="a2"/>
    <w:pPr>
      <w:numPr>
        <w:numId w:val="9"/>
      </w:numPr>
    </w:pPr>
  </w:style>
  <w:style w:type="numbering" w:customStyle="1" w:styleId="RTFNum11">
    <w:name w:val="RTF_Num 11"/>
    <w:basedOn w:val="a2"/>
    <w:pPr>
      <w:numPr>
        <w:numId w:val="10"/>
      </w:numPr>
    </w:pPr>
  </w:style>
  <w:style w:type="numbering" w:customStyle="1" w:styleId="RTFNum12">
    <w:name w:val="RTF_Num 12"/>
    <w:basedOn w:val="a2"/>
    <w:pPr>
      <w:numPr>
        <w:numId w:val="11"/>
      </w:numPr>
    </w:pPr>
  </w:style>
  <w:style w:type="numbering" w:customStyle="1" w:styleId="RTFNum13">
    <w:name w:val="RTF_Num 13"/>
    <w:basedOn w:val="a2"/>
    <w:pPr>
      <w:numPr>
        <w:numId w:val="12"/>
      </w:numPr>
    </w:pPr>
  </w:style>
  <w:style w:type="numbering" w:customStyle="1" w:styleId="RTFNum14">
    <w:name w:val="RTF_Num 14"/>
    <w:basedOn w:val="a2"/>
    <w:pPr>
      <w:numPr>
        <w:numId w:val="13"/>
      </w:numPr>
    </w:pPr>
  </w:style>
  <w:style w:type="numbering" w:customStyle="1" w:styleId="RTFNum15">
    <w:name w:val="RTF_Num 15"/>
    <w:basedOn w:val="a2"/>
    <w:pPr>
      <w:numPr>
        <w:numId w:val="14"/>
      </w:numPr>
    </w:pPr>
  </w:style>
  <w:style w:type="numbering" w:customStyle="1" w:styleId="RTFNum16">
    <w:name w:val="RTF_Num 16"/>
    <w:basedOn w:val="a2"/>
    <w:pPr>
      <w:numPr>
        <w:numId w:val="15"/>
      </w:numPr>
    </w:pPr>
  </w:style>
  <w:style w:type="numbering" w:customStyle="1" w:styleId="RTFNum17">
    <w:name w:val="RTF_Num 17"/>
    <w:basedOn w:val="a2"/>
    <w:pPr>
      <w:numPr>
        <w:numId w:val="16"/>
      </w:numPr>
    </w:pPr>
  </w:style>
  <w:style w:type="numbering" w:customStyle="1" w:styleId="RTFNum18">
    <w:name w:val="RTF_Num 18"/>
    <w:basedOn w:val="a2"/>
    <w:pPr>
      <w:numPr>
        <w:numId w:val="17"/>
      </w:numPr>
    </w:pPr>
  </w:style>
  <w:style w:type="numbering" w:customStyle="1" w:styleId="RTFNum19">
    <w:name w:val="RTF_Num 19"/>
    <w:basedOn w:val="a2"/>
    <w:pPr>
      <w:numPr>
        <w:numId w:val="18"/>
      </w:numPr>
    </w:pPr>
  </w:style>
  <w:style w:type="numbering" w:customStyle="1" w:styleId="RTFNum20">
    <w:name w:val="RTF_Num 20"/>
    <w:basedOn w:val="a2"/>
    <w:pPr>
      <w:numPr>
        <w:numId w:val="19"/>
      </w:numPr>
    </w:pPr>
  </w:style>
  <w:style w:type="numbering" w:customStyle="1" w:styleId="RTFNum21">
    <w:name w:val="RTF_Num 21"/>
    <w:basedOn w:val="a2"/>
    <w:pPr>
      <w:numPr>
        <w:numId w:val="20"/>
      </w:numPr>
    </w:pPr>
  </w:style>
  <w:style w:type="numbering" w:customStyle="1" w:styleId="RTFNum22">
    <w:name w:val="RTF_Num 22"/>
    <w:basedOn w:val="a2"/>
    <w:pPr>
      <w:numPr>
        <w:numId w:val="21"/>
      </w:numPr>
    </w:pPr>
  </w:style>
  <w:style w:type="numbering" w:customStyle="1" w:styleId="RTFNum23">
    <w:name w:val="RTF_Num 23"/>
    <w:basedOn w:val="a2"/>
    <w:pPr>
      <w:numPr>
        <w:numId w:val="22"/>
      </w:numPr>
    </w:pPr>
  </w:style>
  <w:style w:type="numbering" w:customStyle="1" w:styleId="RTFNum24">
    <w:name w:val="RTF_Num 24"/>
    <w:basedOn w:val="a2"/>
    <w:pPr>
      <w:numPr>
        <w:numId w:val="23"/>
      </w:numPr>
    </w:pPr>
  </w:style>
  <w:style w:type="numbering" w:customStyle="1" w:styleId="RTFNum25">
    <w:name w:val="RTF_Num 25"/>
    <w:basedOn w:val="a2"/>
    <w:pPr>
      <w:numPr>
        <w:numId w:val="24"/>
      </w:numPr>
    </w:pPr>
  </w:style>
  <w:style w:type="numbering" w:customStyle="1" w:styleId="RTFNum26">
    <w:name w:val="RTF_Num 26"/>
    <w:basedOn w:val="a2"/>
    <w:pPr>
      <w:numPr>
        <w:numId w:val="25"/>
      </w:numPr>
    </w:pPr>
  </w:style>
  <w:style w:type="numbering" w:customStyle="1" w:styleId="RTFNum27">
    <w:name w:val="RTF_Num 27"/>
    <w:basedOn w:val="a2"/>
    <w:pPr>
      <w:numPr>
        <w:numId w:val="26"/>
      </w:numPr>
    </w:pPr>
  </w:style>
  <w:style w:type="numbering" w:customStyle="1" w:styleId="RTFNum28">
    <w:name w:val="RTF_Num 28"/>
    <w:basedOn w:val="a2"/>
    <w:pPr>
      <w:numPr>
        <w:numId w:val="27"/>
      </w:numPr>
    </w:pPr>
  </w:style>
  <w:style w:type="numbering" w:customStyle="1" w:styleId="RTFNum29">
    <w:name w:val="RTF_Num 29"/>
    <w:basedOn w:val="a2"/>
    <w:pPr>
      <w:numPr>
        <w:numId w:val="28"/>
      </w:numPr>
    </w:pPr>
  </w:style>
  <w:style w:type="numbering" w:customStyle="1" w:styleId="RTFNum30">
    <w:name w:val="RTF_Num 30"/>
    <w:basedOn w:val="a2"/>
    <w:pPr>
      <w:numPr>
        <w:numId w:val="29"/>
      </w:numPr>
    </w:pPr>
  </w:style>
  <w:style w:type="numbering" w:customStyle="1" w:styleId="RTFNum31">
    <w:name w:val="RTF_Num 31"/>
    <w:basedOn w:val="a2"/>
    <w:pPr>
      <w:numPr>
        <w:numId w:val="30"/>
      </w:numPr>
    </w:pPr>
  </w:style>
  <w:style w:type="numbering" w:customStyle="1" w:styleId="RTFNum32">
    <w:name w:val="RTF_Num 32"/>
    <w:basedOn w:val="a2"/>
    <w:pPr>
      <w:numPr>
        <w:numId w:val="31"/>
      </w:numPr>
    </w:pPr>
  </w:style>
  <w:style w:type="numbering" w:customStyle="1" w:styleId="RTFNum33">
    <w:name w:val="RTF_Num 33"/>
    <w:basedOn w:val="a2"/>
    <w:pPr>
      <w:numPr>
        <w:numId w:val="32"/>
      </w:numPr>
    </w:pPr>
  </w:style>
  <w:style w:type="character" w:styleId="a5">
    <w:name w:val="Hyperlink"/>
    <w:basedOn w:val="a0"/>
    <w:uiPriority w:val="99"/>
    <w:unhideWhenUsed/>
    <w:rsid w:val="00E35E0E"/>
    <w:rPr>
      <w:color w:val="0000FF" w:themeColor="hyperlink"/>
      <w:u w:val="single"/>
    </w:rPr>
  </w:style>
  <w:style w:type="paragraph" w:styleId="a6">
    <w:name w:val="footnote text"/>
    <w:basedOn w:val="a"/>
    <w:link w:val="a7"/>
    <w:uiPriority w:val="99"/>
    <w:semiHidden/>
    <w:unhideWhenUsed/>
    <w:rsid w:val="00E35E0E"/>
    <w:rPr>
      <w:sz w:val="20"/>
      <w:szCs w:val="18"/>
    </w:rPr>
  </w:style>
  <w:style w:type="character" w:customStyle="1" w:styleId="a7">
    <w:name w:val="Текст сноски Знак"/>
    <w:basedOn w:val="a0"/>
    <w:link w:val="a6"/>
    <w:uiPriority w:val="99"/>
    <w:semiHidden/>
    <w:rsid w:val="00E35E0E"/>
    <w:rPr>
      <w:sz w:val="20"/>
      <w:szCs w:val="18"/>
    </w:rPr>
  </w:style>
  <w:style w:type="character" w:styleId="a8">
    <w:name w:val="footnote reference"/>
    <w:basedOn w:val="a0"/>
    <w:uiPriority w:val="99"/>
    <w:semiHidden/>
    <w:unhideWhenUsed/>
    <w:rsid w:val="00E35E0E"/>
    <w:rPr>
      <w:vertAlign w:val="superscript"/>
    </w:rPr>
  </w:style>
  <w:style w:type="character" w:customStyle="1" w:styleId="20">
    <w:name w:val="Заголовок 2 Знак"/>
    <w:basedOn w:val="a0"/>
    <w:link w:val="2"/>
    <w:rsid w:val="00FF698E"/>
    <w:rPr>
      <w:rFonts w:eastAsia="Times New Roman" w:cs="Courier New"/>
      <w:b/>
      <w:bCs/>
      <w:kern w:val="0"/>
      <w:lang w:eastAsia="ar-SA" w:bidi="ar-SA"/>
    </w:rPr>
  </w:style>
  <w:style w:type="paragraph" w:styleId="a9">
    <w:name w:val="Body Text"/>
    <w:basedOn w:val="a"/>
    <w:link w:val="aa"/>
    <w:rsid w:val="00FF698E"/>
    <w:pPr>
      <w:widowControl/>
      <w:autoSpaceDN/>
      <w:spacing w:after="120"/>
      <w:textAlignment w:val="auto"/>
    </w:pPr>
    <w:rPr>
      <w:rFonts w:eastAsia="Times New Roman" w:cs="Courier New"/>
      <w:kern w:val="0"/>
      <w:lang w:eastAsia="ar-SA" w:bidi="ar-SA"/>
    </w:rPr>
  </w:style>
  <w:style w:type="character" w:customStyle="1" w:styleId="aa">
    <w:name w:val="Основной текст Знак"/>
    <w:basedOn w:val="a0"/>
    <w:link w:val="a9"/>
    <w:rsid w:val="00FF698E"/>
    <w:rPr>
      <w:rFonts w:eastAsia="Times New Roman" w:cs="Courier New"/>
      <w:kern w:val="0"/>
      <w:lang w:eastAsia="ar-SA" w:bidi="ar-SA"/>
    </w:rPr>
  </w:style>
  <w:style w:type="paragraph" w:customStyle="1" w:styleId="HeadDoc">
    <w:name w:val="HeadDoc"/>
    <w:rsid w:val="00FF698E"/>
    <w:pPr>
      <w:keepLines/>
      <w:widowControl/>
      <w:overflowPunct w:val="0"/>
      <w:autoSpaceDE w:val="0"/>
      <w:autoSpaceDN/>
      <w:jc w:val="both"/>
      <w:textAlignment w:val="auto"/>
    </w:pPr>
    <w:rPr>
      <w:rFonts w:eastAsia="Arial" w:cs="Courier New"/>
      <w:kern w:val="0"/>
      <w:sz w:val="28"/>
      <w:szCs w:val="20"/>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FF698E"/>
    <w:pPr>
      <w:keepNext/>
      <w:widowControl/>
      <w:numPr>
        <w:ilvl w:val="1"/>
        <w:numId w:val="1"/>
      </w:numPr>
      <w:tabs>
        <w:tab w:val="left" w:pos="426"/>
      </w:tabs>
      <w:autoSpaceDN/>
      <w:jc w:val="both"/>
      <w:textAlignment w:val="auto"/>
      <w:outlineLvl w:val="1"/>
    </w:pPr>
    <w:rPr>
      <w:rFonts w:eastAsia="Times New Roman" w:cs="Courier New"/>
      <w:b/>
      <w:bCs/>
      <w:kern w:val="0"/>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RTFNum210">
    <w:name w:val="RTF_Num 2 1"/>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220">
    <w:name w:val="RTF_Num 2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0">
    <w:name w:val="RTF_Num 2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0">
    <w:name w:val="RTF_Num 2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0">
    <w:name w:val="RTF_Num 2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0">
    <w:name w:val="RTF_Num 2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0">
    <w:name w:val="RTF_Num 2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0">
    <w:name w:val="RTF_Num 2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0">
    <w:name w:val="RTF_Num 2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0">
    <w:name w:val="RTF_Num 3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1">
    <w:name w:val="RTF_Num 4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2">
    <w:name w:val="RTF_Num 4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3">
    <w:name w:val="RTF_Num 4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4">
    <w:name w:val="RTF_Num 4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5">
    <w:name w:val="RTF_Num 4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6">
    <w:name w:val="RTF_Num 4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7">
    <w:name w:val="RTF_Num 4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8">
    <w:name w:val="RTF_Num 4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9">
    <w:name w:val="RTF_Num 4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1">
    <w:name w:val="RTF_Num 5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2">
    <w:name w:val="RTF_Num 5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3">
    <w:name w:val="RTF_Num 5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4">
    <w:name w:val="RTF_Num 5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5">
    <w:name w:val="RTF_Num 5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6">
    <w:name w:val="RTF_Num 5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7">
    <w:name w:val="RTF_Num 5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8">
    <w:name w:val="RTF_Num 5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9">
    <w:name w:val="RTF_Num 5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1">
    <w:name w:val="RTF_Num 6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2">
    <w:name w:val="RTF_Num 6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3">
    <w:name w:val="RTF_Num 6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4">
    <w:name w:val="RTF_Num 6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5">
    <w:name w:val="RTF_Num 6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6">
    <w:name w:val="RTF_Num 6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7">
    <w:name w:val="RTF_Num 6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8">
    <w:name w:val="RTF_Num 6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9">
    <w:name w:val="RTF_Num 6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71">
    <w:name w:val="RTF_Num 7 1"/>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2">
    <w:name w:val="RTF_Num 7 2"/>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3">
    <w:name w:val="RTF_Num 7 3"/>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4">
    <w:name w:val="RTF_Num 7 4"/>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5">
    <w:name w:val="RTF_Num 7 5"/>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6">
    <w:name w:val="RTF_Num 7 6"/>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7">
    <w:name w:val="RTF_Num 7 7"/>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8">
    <w:name w:val="RTF_Num 7 8"/>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9">
    <w:name w:val="RTF_Num 7 9"/>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81">
    <w:name w:val="RTF_Num 8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2">
    <w:name w:val="RTF_Num 8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3">
    <w:name w:val="RTF_Num 8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4">
    <w:name w:val="RTF_Num 8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5">
    <w:name w:val="RTF_Num 8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6">
    <w:name w:val="RTF_Num 8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7">
    <w:name w:val="RTF_Num 8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8">
    <w:name w:val="RTF_Num 8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9">
    <w:name w:val="RTF_Num 8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1">
    <w:name w:val="RTF_Num 9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2">
    <w:name w:val="RTF_Num 9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3">
    <w:name w:val="RTF_Num 9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4">
    <w:name w:val="RTF_Num 9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5">
    <w:name w:val="RTF_Num 9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6">
    <w:name w:val="RTF_Num 9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7">
    <w:name w:val="RTF_Num 9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8">
    <w:name w:val="RTF_Num 9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9">
    <w:name w:val="RTF_Num 9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01">
    <w:name w:val="RTF_Num 10 1"/>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2">
    <w:name w:val="RTF_Num 10 2"/>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3">
    <w:name w:val="RTF_Num 10 3"/>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4">
    <w:name w:val="RTF_Num 10 4"/>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5">
    <w:name w:val="RTF_Num 10 5"/>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6">
    <w:name w:val="RTF_Num 10 6"/>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7">
    <w:name w:val="RTF_Num 10 7"/>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8">
    <w:name w:val="RTF_Num 10 8"/>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9">
    <w:name w:val="RTF_Num 10 9"/>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11">
    <w:name w:val="RTF_Num 11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2">
    <w:name w:val="RTF_Num 11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3">
    <w:name w:val="RTF_Num 11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4">
    <w:name w:val="RTF_Num 11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5">
    <w:name w:val="RTF_Num 11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6">
    <w:name w:val="RTF_Num 11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7">
    <w:name w:val="RTF_Num 11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8">
    <w:name w:val="RTF_Num 11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9">
    <w:name w:val="RTF_Num 11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1">
    <w:name w:val="RTF_Num 12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2">
    <w:name w:val="RTF_Num 12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3">
    <w:name w:val="RTF_Num 12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4">
    <w:name w:val="RTF_Num 12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5">
    <w:name w:val="RTF_Num 12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6">
    <w:name w:val="RTF_Num 12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7">
    <w:name w:val="RTF_Num 12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8">
    <w:name w:val="RTF_Num 12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9">
    <w:name w:val="RTF_Num 12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1">
    <w:name w:val="RTF_Num 13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2">
    <w:name w:val="RTF_Num 13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3">
    <w:name w:val="RTF_Num 13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4">
    <w:name w:val="RTF_Num 13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5">
    <w:name w:val="RTF_Num 13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6">
    <w:name w:val="RTF_Num 13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7">
    <w:name w:val="RTF_Num 13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8">
    <w:name w:val="RTF_Num 13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9">
    <w:name w:val="RTF_Num 13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1">
    <w:name w:val="RTF_Num 14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2">
    <w:name w:val="RTF_Num 14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3">
    <w:name w:val="RTF_Num 14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4">
    <w:name w:val="RTF_Num 14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5">
    <w:name w:val="RTF_Num 14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6">
    <w:name w:val="RTF_Num 14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7">
    <w:name w:val="RTF_Num 14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8">
    <w:name w:val="RTF_Num 14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9">
    <w:name w:val="RTF_Num 14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1">
    <w:name w:val="RTF_Num 15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2">
    <w:name w:val="RTF_Num 15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3">
    <w:name w:val="RTF_Num 15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4">
    <w:name w:val="RTF_Num 15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5">
    <w:name w:val="RTF_Num 15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6">
    <w:name w:val="RTF_Num 15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7">
    <w:name w:val="RTF_Num 15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8">
    <w:name w:val="RTF_Num 15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9">
    <w:name w:val="RTF_Num 15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1">
    <w:name w:val="RTF_Num 16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2">
    <w:name w:val="RTF_Num 16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3">
    <w:name w:val="RTF_Num 16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4">
    <w:name w:val="RTF_Num 16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5">
    <w:name w:val="RTF_Num 16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6">
    <w:name w:val="RTF_Num 16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7">
    <w:name w:val="RTF_Num 16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8">
    <w:name w:val="RTF_Num 16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9">
    <w:name w:val="RTF_Num 16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1">
    <w:name w:val="RTF_Num 17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2">
    <w:name w:val="RTF_Num 17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3">
    <w:name w:val="RTF_Num 17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4">
    <w:name w:val="RTF_Num 17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5">
    <w:name w:val="RTF_Num 17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6">
    <w:name w:val="RTF_Num 17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7">
    <w:name w:val="RTF_Num 17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8">
    <w:name w:val="RTF_Num 17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9">
    <w:name w:val="RTF_Num 17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1">
    <w:name w:val="RTF_Num 18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2">
    <w:name w:val="RTF_Num 18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3">
    <w:name w:val="RTF_Num 18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4">
    <w:name w:val="RTF_Num 18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5">
    <w:name w:val="RTF_Num 18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6">
    <w:name w:val="RTF_Num 18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7">
    <w:name w:val="RTF_Num 18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8">
    <w:name w:val="RTF_Num 18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9">
    <w:name w:val="RTF_Num 18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1">
    <w:name w:val="RTF_Num 19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2">
    <w:name w:val="RTF_Num 19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3">
    <w:name w:val="RTF_Num 19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4">
    <w:name w:val="RTF_Num 19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5">
    <w:name w:val="RTF_Num 19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6">
    <w:name w:val="RTF_Num 19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7">
    <w:name w:val="RTF_Num 19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8">
    <w:name w:val="RTF_Num 19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9">
    <w:name w:val="RTF_Num 19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1">
    <w:name w:val="RTF_Num 20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2">
    <w:name w:val="RTF_Num 20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3">
    <w:name w:val="RTF_Num 20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4">
    <w:name w:val="RTF_Num 20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5">
    <w:name w:val="RTF_Num 20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6">
    <w:name w:val="RTF_Num 20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7">
    <w:name w:val="RTF_Num 20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8">
    <w:name w:val="RTF_Num 20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9">
    <w:name w:val="RTF_Num 20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1">
    <w:name w:val="RTF_Num 21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2">
    <w:name w:val="RTF_Num 21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3">
    <w:name w:val="RTF_Num 21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4">
    <w:name w:val="RTF_Num 21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5">
    <w:name w:val="RTF_Num 21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6">
    <w:name w:val="RTF_Num 21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7">
    <w:name w:val="RTF_Num 21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8">
    <w:name w:val="RTF_Num 21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9">
    <w:name w:val="RTF_Num 21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1">
    <w:name w:val="RTF_Num 22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2">
    <w:name w:val="RTF_Num 22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3">
    <w:name w:val="RTF_Num 22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4">
    <w:name w:val="RTF_Num 22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5">
    <w:name w:val="RTF_Num 22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6">
    <w:name w:val="RTF_Num 22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7">
    <w:name w:val="RTF_Num 22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8">
    <w:name w:val="RTF_Num 22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9">
    <w:name w:val="RTF_Num 22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1">
    <w:name w:val="RTF_Num 23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2">
    <w:name w:val="RTF_Num 23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3">
    <w:name w:val="RTF_Num 23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4">
    <w:name w:val="RTF_Num 23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5">
    <w:name w:val="RTF_Num 23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6">
    <w:name w:val="RTF_Num 23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7">
    <w:name w:val="RTF_Num 23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8">
    <w:name w:val="RTF_Num 23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9">
    <w:name w:val="RTF_Num 23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1">
    <w:name w:val="RTF_Num 24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2">
    <w:name w:val="RTF_Num 24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3">
    <w:name w:val="RTF_Num 24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4">
    <w:name w:val="RTF_Num 24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5">
    <w:name w:val="RTF_Num 24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6">
    <w:name w:val="RTF_Num 24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7">
    <w:name w:val="RTF_Num 24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8">
    <w:name w:val="RTF_Num 24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9">
    <w:name w:val="RTF_Num 24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1">
    <w:name w:val="RTF_Num 25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2">
    <w:name w:val="RTF_Num 25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3">
    <w:name w:val="RTF_Num 25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4">
    <w:name w:val="RTF_Num 25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5">
    <w:name w:val="RTF_Num 25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6">
    <w:name w:val="RTF_Num 25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7">
    <w:name w:val="RTF_Num 25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8">
    <w:name w:val="RTF_Num 25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9">
    <w:name w:val="RTF_Num 25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1">
    <w:name w:val="RTF_Num 26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2">
    <w:name w:val="RTF_Num 26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3">
    <w:name w:val="RTF_Num 26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4">
    <w:name w:val="RTF_Num 26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5">
    <w:name w:val="RTF_Num 26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6">
    <w:name w:val="RTF_Num 26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7">
    <w:name w:val="RTF_Num 26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8">
    <w:name w:val="RTF_Num 26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9">
    <w:name w:val="RTF_Num 26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1">
    <w:name w:val="RTF_Num 27 1"/>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2">
    <w:name w:val="RTF_Num 27 2"/>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3">
    <w:name w:val="RTF_Num 27 3"/>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4">
    <w:name w:val="RTF_Num 27 4"/>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5">
    <w:name w:val="RTF_Num 27 5"/>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6">
    <w:name w:val="RTF_Num 27 6"/>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7">
    <w:name w:val="RTF_Num 27 7"/>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8">
    <w:name w:val="RTF_Num 27 8"/>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9">
    <w:name w:val="RTF_Num 27 9"/>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1">
    <w:name w:val="RTF_Num 28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2">
    <w:name w:val="RTF_Num 28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3">
    <w:name w:val="RTF_Num 28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4">
    <w:name w:val="RTF_Num 28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5">
    <w:name w:val="RTF_Num 28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6">
    <w:name w:val="RTF_Num 28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7">
    <w:name w:val="RTF_Num 28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8">
    <w:name w:val="RTF_Num 28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9">
    <w:name w:val="RTF_Num 28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1">
    <w:name w:val="RTF_Num 29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2">
    <w:name w:val="RTF_Num 29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3">
    <w:name w:val="RTF_Num 29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4">
    <w:name w:val="RTF_Num 29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5">
    <w:name w:val="RTF_Num 29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6">
    <w:name w:val="RTF_Num 29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7">
    <w:name w:val="RTF_Num 29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8">
    <w:name w:val="RTF_Num 29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9">
    <w:name w:val="RTF_Num 29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1">
    <w:name w:val="RTF_Num 30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2">
    <w:name w:val="RTF_Num 30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3">
    <w:name w:val="RTF_Num 30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4">
    <w:name w:val="RTF_Num 30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5">
    <w:name w:val="RTF_Num 30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6">
    <w:name w:val="RTF_Num 30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7">
    <w:name w:val="RTF_Num 30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8">
    <w:name w:val="RTF_Num 30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9">
    <w:name w:val="RTF_Num 30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1">
    <w:name w:val="RTF_Num 31 1"/>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312">
    <w:name w:val="RTF_Num 31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3">
    <w:name w:val="RTF_Num 31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4">
    <w:name w:val="RTF_Num 31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5">
    <w:name w:val="RTF_Num 31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6">
    <w:name w:val="RTF_Num 31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7">
    <w:name w:val="RTF_Num 31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8">
    <w:name w:val="RTF_Num 31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9">
    <w:name w:val="RTF_Num 31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1">
    <w:name w:val="RTF_Num 32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2">
    <w:name w:val="RTF_Num 32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3">
    <w:name w:val="RTF_Num 32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4">
    <w:name w:val="RTF_Num 32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5">
    <w:name w:val="RTF_Num 32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6">
    <w:name w:val="RTF_Num 32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7">
    <w:name w:val="RTF_Num 32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8">
    <w:name w:val="RTF_Num 32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9">
    <w:name w:val="RTF_Num 32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1">
    <w:name w:val="RTF_Num 33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2">
    <w:name w:val="RTF_Num 33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3">
    <w:name w:val="RTF_Num 33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4">
    <w:name w:val="RTF_Num 33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5">
    <w:name w:val="RTF_Num 33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6">
    <w:name w:val="RTF_Num 33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7">
    <w:name w:val="RTF_Num 33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8">
    <w:name w:val="RTF_Num 33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9">
    <w:name w:val="RTF_Num 33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Internetlink">
    <w:name w:val="Internet link"/>
    <w:rPr>
      <w:color w:val="000080"/>
      <w:u w:val="single"/>
    </w:rPr>
  </w:style>
  <w:style w:type="numbering" w:customStyle="1" w:styleId="RTFNum2">
    <w:name w:val="RTF_Num 2"/>
    <w:basedOn w:val="a2"/>
    <w:pPr>
      <w:numPr>
        <w:numId w:val="1"/>
      </w:numPr>
    </w:pPr>
  </w:style>
  <w:style w:type="numbering" w:customStyle="1" w:styleId="RTFNum3">
    <w:name w:val="RTF_Num 3"/>
    <w:basedOn w:val="a2"/>
    <w:pPr>
      <w:numPr>
        <w:numId w:val="2"/>
      </w:numPr>
    </w:pPr>
  </w:style>
  <w:style w:type="numbering" w:customStyle="1" w:styleId="RTFNum4">
    <w:name w:val="RTF_Num 4"/>
    <w:basedOn w:val="a2"/>
    <w:pPr>
      <w:numPr>
        <w:numId w:val="3"/>
      </w:numPr>
    </w:pPr>
  </w:style>
  <w:style w:type="numbering" w:customStyle="1" w:styleId="RTFNum5">
    <w:name w:val="RTF_Num 5"/>
    <w:basedOn w:val="a2"/>
    <w:pPr>
      <w:numPr>
        <w:numId w:val="4"/>
      </w:numPr>
    </w:pPr>
  </w:style>
  <w:style w:type="numbering" w:customStyle="1" w:styleId="RTFNum6">
    <w:name w:val="RTF_Num 6"/>
    <w:basedOn w:val="a2"/>
    <w:pPr>
      <w:numPr>
        <w:numId w:val="5"/>
      </w:numPr>
    </w:pPr>
  </w:style>
  <w:style w:type="numbering" w:customStyle="1" w:styleId="RTFNum7">
    <w:name w:val="RTF_Num 7"/>
    <w:basedOn w:val="a2"/>
    <w:pPr>
      <w:numPr>
        <w:numId w:val="6"/>
      </w:numPr>
    </w:pPr>
  </w:style>
  <w:style w:type="numbering" w:customStyle="1" w:styleId="RTFNum8">
    <w:name w:val="RTF_Num 8"/>
    <w:basedOn w:val="a2"/>
    <w:pPr>
      <w:numPr>
        <w:numId w:val="7"/>
      </w:numPr>
    </w:pPr>
  </w:style>
  <w:style w:type="numbering" w:customStyle="1" w:styleId="RTFNum9">
    <w:name w:val="RTF_Num 9"/>
    <w:basedOn w:val="a2"/>
    <w:pPr>
      <w:numPr>
        <w:numId w:val="8"/>
      </w:numPr>
    </w:pPr>
  </w:style>
  <w:style w:type="numbering" w:customStyle="1" w:styleId="RTFNum10">
    <w:name w:val="RTF_Num 10"/>
    <w:basedOn w:val="a2"/>
    <w:pPr>
      <w:numPr>
        <w:numId w:val="9"/>
      </w:numPr>
    </w:pPr>
  </w:style>
  <w:style w:type="numbering" w:customStyle="1" w:styleId="RTFNum11">
    <w:name w:val="RTF_Num 11"/>
    <w:basedOn w:val="a2"/>
    <w:pPr>
      <w:numPr>
        <w:numId w:val="10"/>
      </w:numPr>
    </w:pPr>
  </w:style>
  <w:style w:type="numbering" w:customStyle="1" w:styleId="RTFNum12">
    <w:name w:val="RTF_Num 12"/>
    <w:basedOn w:val="a2"/>
    <w:pPr>
      <w:numPr>
        <w:numId w:val="11"/>
      </w:numPr>
    </w:pPr>
  </w:style>
  <w:style w:type="numbering" w:customStyle="1" w:styleId="RTFNum13">
    <w:name w:val="RTF_Num 13"/>
    <w:basedOn w:val="a2"/>
    <w:pPr>
      <w:numPr>
        <w:numId w:val="12"/>
      </w:numPr>
    </w:pPr>
  </w:style>
  <w:style w:type="numbering" w:customStyle="1" w:styleId="RTFNum14">
    <w:name w:val="RTF_Num 14"/>
    <w:basedOn w:val="a2"/>
    <w:pPr>
      <w:numPr>
        <w:numId w:val="13"/>
      </w:numPr>
    </w:pPr>
  </w:style>
  <w:style w:type="numbering" w:customStyle="1" w:styleId="RTFNum15">
    <w:name w:val="RTF_Num 15"/>
    <w:basedOn w:val="a2"/>
    <w:pPr>
      <w:numPr>
        <w:numId w:val="14"/>
      </w:numPr>
    </w:pPr>
  </w:style>
  <w:style w:type="numbering" w:customStyle="1" w:styleId="RTFNum16">
    <w:name w:val="RTF_Num 16"/>
    <w:basedOn w:val="a2"/>
    <w:pPr>
      <w:numPr>
        <w:numId w:val="15"/>
      </w:numPr>
    </w:pPr>
  </w:style>
  <w:style w:type="numbering" w:customStyle="1" w:styleId="RTFNum17">
    <w:name w:val="RTF_Num 17"/>
    <w:basedOn w:val="a2"/>
    <w:pPr>
      <w:numPr>
        <w:numId w:val="16"/>
      </w:numPr>
    </w:pPr>
  </w:style>
  <w:style w:type="numbering" w:customStyle="1" w:styleId="RTFNum18">
    <w:name w:val="RTF_Num 18"/>
    <w:basedOn w:val="a2"/>
    <w:pPr>
      <w:numPr>
        <w:numId w:val="17"/>
      </w:numPr>
    </w:pPr>
  </w:style>
  <w:style w:type="numbering" w:customStyle="1" w:styleId="RTFNum19">
    <w:name w:val="RTF_Num 19"/>
    <w:basedOn w:val="a2"/>
    <w:pPr>
      <w:numPr>
        <w:numId w:val="18"/>
      </w:numPr>
    </w:pPr>
  </w:style>
  <w:style w:type="numbering" w:customStyle="1" w:styleId="RTFNum20">
    <w:name w:val="RTF_Num 20"/>
    <w:basedOn w:val="a2"/>
    <w:pPr>
      <w:numPr>
        <w:numId w:val="19"/>
      </w:numPr>
    </w:pPr>
  </w:style>
  <w:style w:type="numbering" w:customStyle="1" w:styleId="RTFNum21">
    <w:name w:val="RTF_Num 21"/>
    <w:basedOn w:val="a2"/>
    <w:pPr>
      <w:numPr>
        <w:numId w:val="20"/>
      </w:numPr>
    </w:pPr>
  </w:style>
  <w:style w:type="numbering" w:customStyle="1" w:styleId="RTFNum22">
    <w:name w:val="RTF_Num 22"/>
    <w:basedOn w:val="a2"/>
    <w:pPr>
      <w:numPr>
        <w:numId w:val="21"/>
      </w:numPr>
    </w:pPr>
  </w:style>
  <w:style w:type="numbering" w:customStyle="1" w:styleId="RTFNum23">
    <w:name w:val="RTF_Num 23"/>
    <w:basedOn w:val="a2"/>
    <w:pPr>
      <w:numPr>
        <w:numId w:val="22"/>
      </w:numPr>
    </w:pPr>
  </w:style>
  <w:style w:type="numbering" w:customStyle="1" w:styleId="RTFNum24">
    <w:name w:val="RTF_Num 24"/>
    <w:basedOn w:val="a2"/>
    <w:pPr>
      <w:numPr>
        <w:numId w:val="23"/>
      </w:numPr>
    </w:pPr>
  </w:style>
  <w:style w:type="numbering" w:customStyle="1" w:styleId="RTFNum25">
    <w:name w:val="RTF_Num 25"/>
    <w:basedOn w:val="a2"/>
    <w:pPr>
      <w:numPr>
        <w:numId w:val="24"/>
      </w:numPr>
    </w:pPr>
  </w:style>
  <w:style w:type="numbering" w:customStyle="1" w:styleId="RTFNum26">
    <w:name w:val="RTF_Num 26"/>
    <w:basedOn w:val="a2"/>
    <w:pPr>
      <w:numPr>
        <w:numId w:val="25"/>
      </w:numPr>
    </w:pPr>
  </w:style>
  <w:style w:type="numbering" w:customStyle="1" w:styleId="RTFNum27">
    <w:name w:val="RTF_Num 27"/>
    <w:basedOn w:val="a2"/>
    <w:pPr>
      <w:numPr>
        <w:numId w:val="26"/>
      </w:numPr>
    </w:pPr>
  </w:style>
  <w:style w:type="numbering" w:customStyle="1" w:styleId="RTFNum28">
    <w:name w:val="RTF_Num 28"/>
    <w:basedOn w:val="a2"/>
    <w:pPr>
      <w:numPr>
        <w:numId w:val="27"/>
      </w:numPr>
    </w:pPr>
  </w:style>
  <w:style w:type="numbering" w:customStyle="1" w:styleId="RTFNum29">
    <w:name w:val="RTF_Num 29"/>
    <w:basedOn w:val="a2"/>
    <w:pPr>
      <w:numPr>
        <w:numId w:val="28"/>
      </w:numPr>
    </w:pPr>
  </w:style>
  <w:style w:type="numbering" w:customStyle="1" w:styleId="RTFNum30">
    <w:name w:val="RTF_Num 30"/>
    <w:basedOn w:val="a2"/>
    <w:pPr>
      <w:numPr>
        <w:numId w:val="29"/>
      </w:numPr>
    </w:pPr>
  </w:style>
  <w:style w:type="numbering" w:customStyle="1" w:styleId="RTFNum31">
    <w:name w:val="RTF_Num 31"/>
    <w:basedOn w:val="a2"/>
    <w:pPr>
      <w:numPr>
        <w:numId w:val="30"/>
      </w:numPr>
    </w:pPr>
  </w:style>
  <w:style w:type="numbering" w:customStyle="1" w:styleId="RTFNum32">
    <w:name w:val="RTF_Num 32"/>
    <w:basedOn w:val="a2"/>
    <w:pPr>
      <w:numPr>
        <w:numId w:val="31"/>
      </w:numPr>
    </w:pPr>
  </w:style>
  <w:style w:type="numbering" w:customStyle="1" w:styleId="RTFNum33">
    <w:name w:val="RTF_Num 33"/>
    <w:basedOn w:val="a2"/>
    <w:pPr>
      <w:numPr>
        <w:numId w:val="32"/>
      </w:numPr>
    </w:pPr>
  </w:style>
  <w:style w:type="character" w:styleId="a5">
    <w:name w:val="Hyperlink"/>
    <w:basedOn w:val="a0"/>
    <w:uiPriority w:val="99"/>
    <w:unhideWhenUsed/>
    <w:rsid w:val="00E35E0E"/>
    <w:rPr>
      <w:color w:val="0000FF" w:themeColor="hyperlink"/>
      <w:u w:val="single"/>
    </w:rPr>
  </w:style>
  <w:style w:type="paragraph" w:styleId="a6">
    <w:name w:val="footnote text"/>
    <w:basedOn w:val="a"/>
    <w:link w:val="a7"/>
    <w:uiPriority w:val="99"/>
    <w:semiHidden/>
    <w:unhideWhenUsed/>
    <w:rsid w:val="00E35E0E"/>
    <w:rPr>
      <w:sz w:val="20"/>
      <w:szCs w:val="18"/>
    </w:rPr>
  </w:style>
  <w:style w:type="character" w:customStyle="1" w:styleId="a7">
    <w:name w:val="Текст сноски Знак"/>
    <w:basedOn w:val="a0"/>
    <w:link w:val="a6"/>
    <w:uiPriority w:val="99"/>
    <w:semiHidden/>
    <w:rsid w:val="00E35E0E"/>
    <w:rPr>
      <w:sz w:val="20"/>
      <w:szCs w:val="18"/>
    </w:rPr>
  </w:style>
  <w:style w:type="character" w:styleId="a8">
    <w:name w:val="footnote reference"/>
    <w:basedOn w:val="a0"/>
    <w:uiPriority w:val="99"/>
    <w:semiHidden/>
    <w:unhideWhenUsed/>
    <w:rsid w:val="00E35E0E"/>
    <w:rPr>
      <w:vertAlign w:val="superscript"/>
    </w:rPr>
  </w:style>
  <w:style w:type="character" w:customStyle="1" w:styleId="20">
    <w:name w:val="Заголовок 2 Знак"/>
    <w:basedOn w:val="a0"/>
    <w:link w:val="2"/>
    <w:rsid w:val="00FF698E"/>
    <w:rPr>
      <w:rFonts w:eastAsia="Times New Roman" w:cs="Courier New"/>
      <w:b/>
      <w:bCs/>
      <w:kern w:val="0"/>
      <w:lang w:eastAsia="ar-SA" w:bidi="ar-SA"/>
    </w:rPr>
  </w:style>
  <w:style w:type="paragraph" w:styleId="a9">
    <w:name w:val="Body Text"/>
    <w:basedOn w:val="a"/>
    <w:link w:val="aa"/>
    <w:rsid w:val="00FF698E"/>
    <w:pPr>
      <w:widowControl/>
      <w:autoSpaceDN/>
      <w:spacing w:after="120"/>
      <w:textAlignment w:val="auto"/>
    </w:pPr>
    <w:rPr>
      <w:rFonts w:eastAsia="Times New Roman" w:cs="Courier New"/>
      <w:kern w:val="0"/>
      <w:lang w:eastAsia="ar-SA" w:bidi="ar-SA"/>
    </w:rPr>
  </w:style>
  <w:style w:type="character" w:customStyle="1" w:styleId="aa">
    <w:name w:val="Основной текст Знак"/>
    <w:basedOn w:val="a0"/>
    <w:link w:val="a9"/>
    <w:rsid w:val="00FF698E"/>
    <w:rPr>
      <w:rFonts w:eastAsia="Times New Roman" w:cs="Courier New"/>
      <w:kern w:val="0"/>
      <w:lang w:eastAsia="ar-SA" w:bidi="ar-SA"/>
    </w:rPr>
  </w:style>
  <w:style w:type="paragraph" w:customStyle="1" w:styleId="HeadDoc">
    <w:name w:val="HeadDoc"/>
    <w:rsid w:val="00FF698E"/>
    <w:pPr>
      <w:keepLines/>
      <w:widowControl/>
      <w:overflowPunct w:val="0"/>
      <w:autoSpaceDE w:val="0"/>
      <w:autoSpaceDN/>
      <w:jc w:val="both"/>
      <w:textAlignment w:val="auto"/>
    </w:pPr>
    <w:rPr>
      <w:rFonts w:eastAsia="Arial" w:cs="Courier New"/>
      <w:kern w:val="0"/>
      <w:sz w:val="28"/>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orciti.ru/" TargetMode="External"/><Relationship Id="rId4" Type="http://schemas.microsoft.com/office/2007/relationships/stylesWithEffects" Target="stylesWithEffects.xml"/><Relationship Id="rId9" Type="http://schemas.openxmlformats.org/officeDocument/2006/relationships/hyperlink" Target="mailto:fregatbor@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C89FD-7DC2-47A3-A85E-10146EC2F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2444</Words>
  <Characters>13931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2016-12-08T10:20:00Z</dcterms:created>
  <dcterms:modified xsi:type="dcterms:W3CDTF">2016-12-08T10:20:00Z</dcterms:modified>
</cp:coreProperties>
</file>