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F4" w:rsidRPr="00865297" w:rsidRDefault="004E23F4" w:rsidP="004E23F4">
      <w:pPr>
        <w:pStyle w:val="a3"/>
        <w:tabs>
          <w:tab w:val="left" w:pos="567"/>
        </w:tabs>
        <w:jc w:val="right"/>
        <w:rPr>
          <w:rFonts w:ascii="Times New Roman" w:hAnsi="Times New Roman"/>
          <w:sz w:val="24"/>
        </w:rPr>
      </w:pPr>
      <w:bookmarkStart w:id="0" w:name="_GoBack"/>
      <w:r w:rsidRPr="00865297">
        <w:rPr>
          <w:rFonts w:ascii="Times New Roman" w:hAnsi="Times New Roman"/>
          <w:sz w:val="24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Директор департамента  </w:t>
      </w:r>
    </w:p>
    <w:p w:rsidR="004E23F4" w:rsidRPr="00865297" w:rsidRDefault="004E23F4" w:rsidP="004E23F4">
      <w:pPr>
        <w:pStyle w:val="a3"/>
        <w:tabs>
          <w:tab w:val="left" w:pos="567"/>
        </w:tabs>
        <w:jc w:val="right"/>
        <w:rPr>
          <w:rFonts w:ascii="Times New Roman" w:hAnsi="Times New Roman"/>
          <w:sz w:val="24"/>
        </w:rPr>
      </w:pPr>
      <w:r w:rsidRPr="00865297">
        <w:rPr>
          <w:rFonts w:ascii="Times New Roman" w:hAnsi="Times New Roman"/>
          <w:sz w:val="24"/>
        </w:rPr>
        <w:t xml:space="preserve">имущества администрации                                                                                                                                                                      </w:t>
      </w:r>
    </w:p>
    <w:p w:rsidR="004E23F4" w:rsidRPr="00865297" w:rsidRDefault="004E23F4" w:rsidP="004E23F4">
      <w:pPr>
        <w:pStyle w:val="a3"/>
        <w:tabs>
          <w:tab w:val="left" w:pos="567"/>
        </w:tabs>
        <w:jc w:val="right"/>
        <w:rPr>
          <w:rFonts w:ascii="Times New Roman" w:hAnsi="Times New Roman"/>
          <w:sz w:val="24"/>
        </w:rPr>
      </w:pPr>
      <w:r w:rsidRPr="00865297">
        <w:rPr>
          <w:rFonts w:ascii="Times New Roman" w:hAnsi="Times New Roman"/>
          <w:sz w:val="24"/>
        </w:rPr>
        <w:t xml:space="preserve">городского округа г. Бор                                                                                                                                </w:t>
      </w:r>
    </w:p>
    <w:p w:rsidR="004E23F4" w:rsidRPr="00865297" w:rsidRDefault="004E23F4" w:rsidP="004E23F4">
      <w:pPr>
        <w:pStyle w:val="a3"/>
        <w:tabs>
          <w:tab w:val="left" w:pos="567"/>
        </w:tabs>
        <w:jc w:val="right"/>
        <w:rPr>
          <w:rFonts w:ascii="Times New Roman" w:hAnsi="Times New Roman"/>
          <w:sz w:val="24"/>
        </w:rPr>
      </w:pPr>
      <w:r w:rsidRPr="00865297">
        <w:rPr>
          <w:rFonts w:ascii="Times New Roman" w:hAnsi="Times New Roman"/>
          <w:sz w:val="24"/>
        </w:rPr>
        <w:t xml:space="preserve">___________________ А.Н. </w:t>
      </w:r>
      <w:proofErr w:type="spellStart"/>
      <w:r w:rsidRPr="00865297">
        <w:rPr>
          <w:rFonts w:ascii="Times New Roman" w:hAnsi="Times New Roman"/>
          <w:sz w:val="24"/>
        </w:rPr>
        <w:t>Щенников</w:t>
      </w:r>
      <w:proofErr w:type="spellEnd"/>
      <w:r w:rsidRPr="00865297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__________________ 2016 г.  </w:t>
      </w:r>
    </w:p>
    <w:p w:rsidR="004E23F4" w:rsidRPr="00865297" w:rsidRDefault="004E23F4" w:rsidP="004E23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297">
        <w:rPr>
          <w:rFonts w:ascii="Times New Roman" w:hAnsi="Times New Roman" w:cs="Times New Roman"/>
          <w:b/>
          <w:sz w:val="24"/>
          <w:szCs w:val="24"/>
        </w:rPr>
        <w:t>Информационное сообщение о приватизации муниципального имущества</w:t>
      </w:r>
    </w:p>
    <w:p w:rsidR="004E23F4" w:rsidRPr="00865297" w:rsidRDefault="004E23F4" w:rsidP="004E23F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городского округа г. Бор Нижегородской области от </w:t>
      </w:r>
      <w:r w:rsidR="00F1176F" w:rsidRPr="00865297">
        <w:rPr>
          <w:rFonts w:ascii="Times New Roman" w:hAnsi="Times New Roman" w:cs="Times New Roman"/>
          <w:sz w:val="24"/>
          <w:szCs w:val="24"/>
        </w:rPr>
        <w:t>28.06.</w:t>
      </w:r>
      <w:r w:rsidRPr="00865297">
        <w:rPr>
          <w:rFonts w:ascii="Times New Roman" w:hAnsi="Times New Roman" w:cs="Times New Roman"/>
          <w:sz w:val="24"/>
          <w:szCs w:val="24"/>
        </w:rPr>
        <w:t>2016 №</w:t>
      </w:r>
      <w:r w:rsidR="00865297" w:rsidRPr="00865297">
        <w:rPr>
          <w:rFonts w:ascii="Times New Roman" w:hAnsi="Times New Roman" w:cs="Times New Roman"/>
          <w:sz w:val="24"/>
          <w:szCs w:val="24"/>
        </w:rPr>
        <w:t xml:space="preserve"> </w:t>
      </w:r>
      <w:r w:rsidR="00F1176F" w:rsidRPr="00865297">
        <w:rPr>
          <w:rFonts w:ascii="Times New Roman" w:hAnsi="Times New Roman" w:cs="Times New Roman"/>
          <w:sz w:val="24"/>
          <w:szCs w:val="24"/>
        </w:rPr>
        <w:t>3013</w:t>
      </w:r>
      <w:r w:rsidRPr="00865297">
        <w:rPr>
          <w:rFonts w:ascii="Times New Roman" w:hAnsi="Times New Roman" w:cs="Times New Roman"/>
          <w:sz w:val="24"/>
          <w:szCs w:val="24"/>
        </w:rPr>
        <w:t xml:space="preserve">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г. Бор, именуемый в дальнейшем Продавец, объявляет о приватизации муниципального имущества.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 xml:space="preserve">Способ приватизации муниципального имущества: продажа посредством публичного предложения, открытая по составу участников и по форме подачи предложения о цене имущества. 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 xml:space="preserve">Продажа состоится </w:t>
      </w:r>
      <w:r w:rsidR="006E744A" w:rsidRPr="00865297">
        <w:rPr>
          <w:rFonts w:ascii="Times New Roman" w:hAnsi="Times New Roman" w:cs="Times New Roman"/>
          <w:sz w:val="24"/>
          <w:szCs w:val="24"/>
        </w:rPr>
        <w:t>04 августа</w:t>
      </w:r>
      <w:r w:rsidRPr="00865297">
        <w:rPr>
          <w:rFonts w:ascii="Times New Roman" w:hAnsi="Times New Roman" w:cs="Times New Roman"/>
          <w:sz w:val="24"/>
          <w:szCs w:val="24"/>
        </w:rPr>
        <w:t xml:space="preserve"> 2016 года в 14:</w:t>
      </w:r>
      <w:r w:rsidR="000671C3" w:rsidRPr="00865297">
        <w:rPr>
          <w:rFonts w:ascii="Times New Roman" w:hAnsi="Times New Roman" w:cs="Times New Roman"/>
          <w:sz w:val="24"/>
          <w:szCs w:val="24"/>
        </w:rPr>
        <w:t>15</w:t>
      </w:r>
      <w:r w:rsidRPr="00865297">
        <w:rPr>
          <w:rFonts w:ascii="Times New Roman" w:hAnsi="Times New Roman" w:cs="Times New Roman"/>
          <w:sz w:val="24"/>
          <w:szCs w:val="24"/>
        </w:rPr>
        <w:t xml:space="preserve"> часов по адресу: Нижегородская обл., г. Бор, ул. Ленина, д. 97, </w:t>
      </w:r>
      <w:proofErr w:type="spellStart"/>
      <w:r w:rsidRPr="0086529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65297">
        <w:rPr>
          <w:rFonts w:ascii="Times New Roman" w:hAnsi="Times New Roman" w:cs="Times New Roman"/>
          <w:sz w:val="24"/>
          <w:szCs w:val="24"/>
        </w:rPr>
        <w:t>. 509 (актовый зал).</w:t>
      </w:r>
    </w:p>
    <w:p w:rsidR="004E23F4" w:rsidRPr="00865297" w:rsidRDefault="004E23F4" w:rsidP="004E23F4">
      <w:pPr>
        <w:pStyle w:val="a6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297">
        <w:rPr>
          <w:rFonts w:ascii="Times New Roman" w:hAnsi="Times New Roman" w:cs="Times New Roman"/>
          <w:b/>
          <w:sz w:val="24"/>
          <w:szCs w:val="24"/>
        </w:rPr>
        <w:t>Объект приватизации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b/>
          <w:sz w:val="24"/>
          <w:szCs w:val="24"/>
        </w:rPr>
        <w:t>ЛОТ №</w:t>
      </w:r>
      <w:r w:rsidR="000671C3" w:rsidRPr="00865297">
        <w:rPr>
          <w:rFonts w:ascii="Times New Roman" w:hAnsi="Times New Roman" w:cs="Times New Roman"/>
          <w:b/>
          <w:sz w:val="24"/>
          <w:szCs w:val="24"/>
        </w:rPr>
        <w:t>1</w:t>
      </w:r>
      <w:r w:rsidRPr="00865297">
        <w:rPr>
          <w:rFonts w:ascii="Times New Roman" w:hAnsi="Times New Roman" w:cs="Times New Roman"/>
          <w:b/>
          <w:sz w:val="24"/>
          <w:szCs w:val="24"/>
        </w:rPr>
        <w:t>:</w:t>
      </w:r>
      <w:r w:rsidRPr="0086529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6662"/>
      </w:tblGrid>
      <w:tr w:rsidR="00865297" w:rsidRPr="00865297" w:rsidTr="00010CE1">
        <w:tc>
          <w:tcPr>
            <w:tcW w:w="392" w:type="dxa"/>
          </w:tcPr>
          <w:p w:rsidR="004E23F4" w:rsidRPr="00865297" w:rsidRDefault="004E23F4" w:rsidP="00010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E23F4" w:rsidRPr="00865297" w:rsidRDefault="004E23F4" w:rsidP="0001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662" w:type="dxa"/>
          </w:tcPr>
          <w:p w:rsidR="004E23F4" w:rsidRPr="00865297" w:rsidRDefault="004E23F4" w:rsidP="004E23F4">
            <w:pPr>
              <w:numPr>
                <w:ilvl w:val="0"/>
                <w:numId w:val="8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297">
              <w:rPr>
                <w:rFonts w:ascii="Times New Roman" w:hAnsi="Times New Roman"/>
                <w:sz w:val="24"/>
                <w:szCs w:val="24"/>
              </w:rPr>
              <w:t>1.Нежилое здание с кадастровым номером 52:20:0800006:</w:t>
            </w:r>
            <w:r w:rsidR="004C27C1" w:rsidRPr="00865297">
              <w:rPr>
                <w:rFonts w:ascii="Times New Roman" w:hAnsi="Times New Roman"/>
                <w:sz w:val="24"/>
                <w:szCs w:val="24"/>
              </w:rPr>
              <w:t>951</w:t>
            </w:r>
            <w:r w:rsidRPr="00865297">
              <w:rPr>
                <w:rFonts w:ascii="Times New Roman" w:hAnsi="Times New Roman"/>
                <w:sz w:val="24"/>
                <w:szCs w:val="24"/>
              </w:rPr>
              <w:t xml:space="preserve"> (кухня бывшего детсада), назначение: торговли и общественного питания, 1-этажный,   общей площадью 44 </w:t>
            </w:r>
            <w:proofErr w:type="spellStart"/>
            <w:r w:rsidRPr="0086529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65297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865297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865297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spellEnd"/>
            <w:proofErr w:type="gramEnd"/>
            <w:r w:rsidRPr="00865297">
              <w:rPr>
                <w:rFonts w:ascii="Times New Roman" w:hAnsi="Times New Roman"/>
                <w:sz w:val="24"/>
                <w:szCs w:val="24"/>
              </w:rPr>
              <w:t xml:space="preserve">, расположенное по адресу: Нижегородская область, город областного значения Бор, </w:t>
            </w:r>
            <w:proofErr w:type="spellStart"/>
            <w:r w:rsidRPr="00865297">
              <w:rPr>
                <w:rFonts w:ascii="Times New Roman" w:hAnsi="Times New Roman"/>
                <w:sz w:val="24"/>
                <w:szCs w:val="24"/>
              </w:rPr>
              <w:t>Краснослободский</w:t>
            </w:r>
            <w:proofErr w:type="spellEnd"/>
            <w:r w:rsidRPr="00865297">
              <w:rPr>
                <w:rFonts w:ascii="Times New Roman" w:hAnsi="Times New Roman"/>
                <w:sz w:val="24"/>
                <w:szCs w:val="24"/>
              </w:rPr>
              <w:t xml:space="preserve"> с/с, сельский поселок </w:t>
            </w:r>
            <w:proofErr w:type="spellStart"/>
            <w:r w:rsidRPr="00865297">
              <w:rPr>
                <w:rFonts w:ascii="Times New Roman" w:hAnsi="Times New Roman"/>
                <w:sz w:val="24"/>
                <w:szCs w:val="24"/>
              </w:rPr>
              <w:t>Керженец</w:t>
            </w:r>
            <w:proofErr w:type="spellEnd"/>
            <w:r w:rsidRPr="00865297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86529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86529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65297">
              <w:rPr>
                <w:rFonts w:ascii="Times New Roman" w:hAnsi="Times New Roman"/>
                <w:sz w:val="24"/>
                <w:szCs w:val="24"/>
              </w:rPr>
              <w:t>алинина</w:t>
            </w:r>
            <w:proofErr w:type="spellEnd"/>
            <w:r w:rsidRPr="00865297">
              <w:rPr>
                <w:rFonts w:ascii="Times New Roman" w:hAnsi="Times New Roman"/>
                <w:sz w:val="24"/>
                <w:szCs w:val="24"/>
              </w:rPr>
              <w:t xml:space="preserve">, д.14.  </w:t>
            </w:r>
          </w:p>
          <w:p w:rsidR="004E23F4" w:rsidRPr="00865297" w:rsidRDefault="004E23F4" w:rsidP="004E23F4">
            <w:pPr>
              <w:numPr>
                <w:ilvl w:val="0"/>
                <w:numId w:val="8"/>
              </w:numPr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/>
                <w:sz w:val="24"/>
                <w:szCs w:val="24"/>
              </w:rPr>
              <w:t xml:space="preserve">2. Земельный участок с кадастровым номером 52:20:0800006:1081;  категория земель: земли населенных пунктов, разрешенное использование: общественное использование объектов капитального строительства; </w:t>
            </w:r>
            <w:r w:rsidRPr="008652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65297">
              <w:rPr>
                <w:rFonts w:ascii="Times New Roman" w:hAnsi="Times New Roman"/>
                <w:sz w:val="24"/>
                <w:szCs w:val="24"/>
              </w:rPr>
              <w:t xml:space="preserve"> площадью 381 </w:t>
            </w:r>
            <w:proofErr w:type="spellStart"/>
            <w:r w:rsidRPr="00865297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86529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65297">
              <w:rPr>
                <w:rFonts w:ascii="Times New Roman" w:hAnsi="Times New Roman"/>
                <w:sz w:val="24"/>
                <w:szCs w:val="24"/>
              </w:rPr>
              <w:t xml:space="preserve">, расположенный по адресу:  Нижегородская область, </w:t>
            </w:r>
            <w:proofErr w:type="spellStart"/>
            <w:r w:rsidRPr="0086529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86529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865297">
              <w:rPr>
                <w:rFonts w:ascii="Times New Roman" w:hAnsi="Times New Roman"/>
                <w:sz w:val="24"/>
                <w:szCs w:val="24"/>
              </w:rPr>
              <w:t>ор</w:t>
            </w:r>
            <w:proofErr w:type="spellEnd"/>
            <w:r w:rsidRPr="008652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5297">
              <w:rPr>
                <w:rFonts w:ascii="Times New Roman" w:hAnsi="Times New Roman"/>
                <w:sz w:val="24"/>
                <w:szCs w:val="24"/>
              </w:rPr>
              <w:t>Краснослободский</w:t>
            </w:r>
            <w:proofErr w:type="spellEnd"/>
            <w:r w:rsidRPr="00865297">
              <w:rPr>
                <w:rFonts w:ascii="Times New Roman" w:hAnsi="Times New Roman"/>
                <w:sz w:val="24"/>
                <w:szCs w:val="24"/>
              </w:rPr>
              <w:t xml:space="preserve"> сельсовет, </w:t>
            </w:r>
            <w:proofErr w:type="spellStart"/>
            <w:r w:rsidRPr="00865297">
              <w:rPr>
                <w:rFonts w:ascii="Times New Roman" w:hAnsi="Times New Roman"/>
                <w:sz w:val="24"/>
                <w:szCs w:val="24"/>
              </w:rPr>
              <w:t>п.Керженец</w:t>
            </w:r>
            <w:proofErr w:type="spellEnd"/>
            <w:r w:rsidRPr="008652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5297">
              <w:rPr>
                <w:rFonts w:ascii="Times New Roman" w:hAnsi="Times New Roman"/>
                <w:sz w:val="24"/>
                <w:szCs w:val="24"/>
              </w:rPr>
              <w:t>ул.Калинина</w:t>
            </w:r>
            <w:proofErr w:type="spellEnd"/>
            <w:r w:rsidRPr="00865297">
              <w:rPr>
                <w:rFonts w:ascii="Times New Roman" w:hAnsi="Times New Roman"/>
                <w:sz w:val="24"/>
                <w:szCs w:val="24"/>
              </w:rPr>
              <w:t xml:space="preserve">, участок 18/1; </w:t>
            </w:r>
          </w:p>
        </w:tc>
      </w:tr>
      <w:tr w:rsidR="00865297" w:rsidRPr="00865297" w:rsidTr="00010CE1">
        <w:tc>
          <w:tcPr>
            <w:tcW w:w="392" w:type="dxa"/>
          </w:tcPr>
          <w:p w:rsidR="004E23F4" w:rsidRPr="00865297" w:rsidRDefault="007C54CE" w:rsidP="00010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4E23F4" w:rsidRPr="00865297" w:rsidRDefault="004E23F4" w:rsidP="0001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662" w:type="dxa"/>
          </w:tcPr>
          <w:p w:rsidR="004E23F4" w:rsidRPr="00865297" w:rsidRDefault="004E23F4" w:rsidP="00010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 xml:space="preserve">340 000  </w:t>
            </w:r>
          </w:p>
          <w:p w:rsidR="004E23F4" w:rsidRPr="00865297" w:rsidRDefault="004E23F4" w:rsidP="00010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86529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65297">
              <w:rPr>
                <w:rFonts w:ascii="Times New Roman" w:hAnsi="Times New Roman" w:cs="Times New Roman"/>
                <w:sz w:val="24"/>
                <w:szCs w:val="24"/>
              </w:rPr>
              <w:t>. земельный участок – 104 537)</w:t>
            </w:r>
          </w:p>
        </w:tc>
      </w:tr>
      <w:tr w:rsidR="00865297" w:rsidRPr="00865297" w:rsidTr="00010CE1">
        <w:tc>
          <w:tcPr>
            <w:tcW w:w="392" w:type="dxa"/>
          </w:tcPr>
          <w:p w:rsidR="004E23F4" w:rsidRPr="00865297" w:rsidRDefault="007C54CE" w:rsidP="00010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4E23F4" w:rsidRPr="00865297" w:rsidRDefault="004E23F4" w:rsidP="00290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>Минимальная цена продажи – 50% от начальной цены (цена отсечения), руб. (</w:t>
            </w:r>
            <w:r w:rsidR="0029060E" w:rsidRPr="00865297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 xml:space="preserve"> НДС)</w:t>
            </w:r>
          </w:p>
        </w:tc>
        <w:tc>
          <w:tcPr>
            <w:tcW w:w="6662" w:type="dxa"/>
          </w:tcPr>
          <w:p w:rsidR="004E23F4" w:rsidRPr="00865297" w:rsidRDefault="004E23F4" w:rsidP="00010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 xml:space="preserve">170 000  </w:t>
            </w:r>
          </w:p>
          <w:p w:rsidR="004E23F4" w:rsidRPr="00865297" w:rsidRDefault="004E23F4" w:rsidP="00010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86529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65297">
              <w:rPr>
                <w:rFonts w:ascii="Times New Roman" w:hAnsi="Times New Roman" w:cs="Times New Roman"/>
                <w:sz w:val="24"/>
                <w:szCs w:val="24"/>
              </w:rPr>
              <w:t>. земельный участок – 52 269)</w:t>
            </w:r>
          </w:p>
        </w:tc>
      </w:tr>
      <w:tr w:rsidR="00865297" w:rsidRPr="00865297" w:rsidTr="00010CE1">
        <w:tc>
          <w:tcPr>
            <w:tcW w:w="392" w:type="dxa"/>
          </w:tcPr>
          <w:p w:rsidR="004E23F4" w:rsidRPr="00865297" w:rsidRDefault="007C54CE" w:rsidP="00010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4E23F4" w:rsidRPr="00865297" w:rsidRDefault="004E23F4" w:rsidP="0001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4E23F4" w:rsidRPr="00865297" w:rsidRDefault="004E23F4" w:rsidP="0001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662" w:type="dxa"/>
          </w:tcPr>
          <w:p w:rsidR="004E23F4" w:rsidRPr="00865297" w:rsidRDefault="004E23F4" w:rsidP="00010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 xml:space="preserve">68 000 </w:t>
            </w:r>
          </w:p>
        </w:tc>
      </w:tr>
      <w:tr w:rsidR="00865297" w:rsidRPr="00865297" w:rsidTr="00010CE1">
        <w:trPr>
          <w:trHeight w:val="798"/>
        </w:trPr>
        <w:tc>
          <w:tcPr>
            <w:tcW w:w="392" w:type="dxa"/>
          </w:tcPr>
          <w:p w:rsidR="004E23F4" w:rsidRPr="00865297" w:rsidRDefault="007C54CE" w:rsidP="00010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4E23F4" w:rsidRPr="00865297" w:rsidRDefault="004E23F4" w:rsidP="0001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>Шаг понижения цены, руб. (5% от начальной цены объекта)</w:t>
            </w:r>
          </w:p>
        </w:tc>
        <w:tc>
          <w:tcPr>
            <w:tcW w:w="6662" w:type="dxa"/>
          </w:tcPr>
          <w:p w:rsidR="004E23F4" w:rsidRPr="00865297" w:rsidRDefault="004E23F4" w:rsidP="00010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 xml:space="preserve">17 000 </w:t>
            </w:r>
          </w:p>
        </w:tc>
      </w:tr>
      <w:tr w:rsidR="00865297" w:rsidRPr="00865297" w:rsidTr="00010CE1">
        <w:trPr>
          <w:trHeight w:val="798"/>
        </w:trPr>
        <w:tc>
          <w:tcPr>
            <w:tcW w:w="392" w:type="dxa"/>
          </w:tcPr>
          <w:p w:rsidR="004E23F4" w:rsidRPr="00865297" w:rsidRDefault="007C54CE" w:rsidP="00010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4E23F4" w:rsidRPr="00865297" w:rsidRDefault="004E23F4" w:rsidP="0001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>Шаг аукциона (повышения) цены, руб. (2,5% от начальной цены объекта)</w:t>
            </w:r>
          </w:p>
        </w:tc>
        <w:tc>
          <w:tcPr>
            <w:tcW w:w="6662" w:type="dxa"/>
          </w:tcPr>
          <w:p w:rsidR="004E23F4" w:rsidRPr="00865297" w:rsidRDefault="004E23F4" w:rsidP="00010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 xml:space="preserve">8 500 </w:t>
            </w:r>
          </w:p>
        </w:tc>
      </w:tr>
      <w:tr w:rsidR="00865297" w:rsidRPr="00865297" w:rsidTr="00010CE1">
        <w:trPr>
          <w:trHeight w:val="746"/>
        </w:trPr>
        <w:tc>
          <w:tcPr>
            <w:tcW w:w="392" w:type="dxa"/>
          </w:tcPr>
          <w:p w:rsidR="004E23F4" w:rsidRPr="00865297" w:rsidRDefault="007C54CE" w:rsidP="00010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4E23F4" w:rsidRPr="00865297" w:rsidRDefault="004E23F4" w:rsidP="0001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4E23F4" w:rsidRPr="00865297" w:rsidRDefault="004E23F4" w:rsidP="00010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E23F4" w:rsidRPr="00865297" w:rsidRDefault="004E23F4" w:rsidP="0001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  <w:p w:rsidR="004E23F4" w:rsidRPr="00865297" w:rsidRDefault="004E23F4" w:rsidP="00010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97" w:rsidRPr="00865297" w:rsidTr="00010CE1">
        <w:trPr>
          <w:trHeight w:val="529"/>
        </w:trPr>
        <w:tc>
          <w:tcPr>
            <w:tcW w:w="392" w:type="dxa"/>
          </w:tcPr>
          <w:p w:rsidR="004E23F4" w:rsidRPr="00865297" w:rsidRDefault="007C54CE" w:rsidP="00010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4E23F4" w:rsidRPr="00865297" w:rsidRDefault="004E23F4" w:rsidP="0001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662" w:type="dxa"/>
          </w:tcPr>
          <w:p w:rsidR="004E23F4" w:rsidRPr="00865297" w:rsidRDefault="004E23F4" w:rsidP="0001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>Объект ранее выставлялся на торги:</w:t>
            </w:r>
          </w:p>
          <w:p w:rsidR="004E23F4" w:rsidRPr="00865297" w:rsidRDefault="004E23F4" w:rsidP="00010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>Аукцион от 07.04.2016</w:t>
            </w:r>
          </w:p>
          <w:p w:rsidR="004E23F4" w:rsidRPr="00865297" w:rsidRDefault="004E23F4" w:rsidP="00010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 xml:space="preserve">Аукцион </w:t>
            </w:r>
            <w:r w:rsidR="00203BF0" w:rsidRPr="0086529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>26.05.2016</w:t>
            </w:r>
          </w:p>
          <w:p w:rsidR="004E23F4" w:rsidRPr="00865297" w:rsidRDefault="004E23F4" w:rsidP="00010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297">
              <w:rPr>
                <w:rFonts w:ascii="Times New Roman" w:hAnsi="Times New Roman" w:cs="Times New Roman"/>
                <w:sz w:val="24"/>
                <w:szCs w:val="24"/>
              </w:rPr>
              <w:t>Торги  признаны несостоявшимися в связи с отсутствием заявок.</w:t>
            </w:r>
          </w:p>
        </w:tc>
      </w:tr>
    </w:tbl>
    <w:p w:rsidR="00CF34CD" w:rsidRPr="00865297" w:rsidRDefault="00CF34CD" w:rsidP="004E23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3F4" w:rsidRPr="00865297" w:rsidRDefault="004E23F4" w:rsidP="004E23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297">
        <w:rPr>
          <w:rFonts w:ascii="Times New Roman" w:hAnsi="Times New Roman" w:cs="Times New Roman"/>
          <w:b/>
          <w:sz w:val="24"/>
          <w:szCs w:val="24"/>
        </w:rPr>
        <w:lastRenderedPageBreak/>
        <w:t>2. Условия  участия  в  продаже посредством публичного предложения</w:t>
      </w:r>
    </w:p>
    <w:p w:rsidR="004E23F4" w:rsidRPr="00865297" w:rsidRDefault="004E23F4" w:rsidP="004E23F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 xml:space="preserve">К участию в продаже посредством публичного предложения допускаются юридические и физические лица, признанные Покупателями, в соответствии со статьей 5 Федерального закона от 21 декабря 2001 г. № 178-ФЗ «О приватизации государственного и муниципального имущества», своевременно подавшие заявку на участие в торгах, представившие надлежащим образом оформленные документы, а также </w:t>
      </w:r>
      <w:proofErr w:type="gramStart"/>
      <w:r w:rsidRPr="00865297">
        <w:rPr>
          <w:rFonts w:ascii="Times New Roman" w:hAnsi="Times New Roman" w:cs="Times New Roman"/>
          <w:sz w:val="24"/>
          <w:szCs w:val="24"/>
        </w:rPr>
        <w:t>задатки</w:t>
      </w:r>
      <w:proofErr w:type="gramEnd"/>
      <w:r w:rsidRPr="00865297">
        <w:rPr>
          <w:rFonts w:ascii="Times New Roman" w:hAnsi="Times New Roman" w:cs="Times New Roman"/>
          <w:sz w:val="24"/>
          <w:szCs w:val="24"/>
        </w:rPr>
        <w:t xml:space="preserve"> которых поступили в установленный срок. </w:t>
      </w:r>
    </w:p>
    <w:p w:rsidR="004E23F4" w:rsidRPr="00865297" w:rsidRDefault="004E23F4" w:rsidP="004E23F4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297">
        <w:rPr>
          <w:rFonts w:ascii="Times New Roman" w:hAnsi="Times New Roman" w:cs="Times New Roman"/>
          <w:b/>
          <w:sz w:val="24"/>
          <w:szCs w:val="24"/>
        </w:rPr>
        <w:t>Перечень документов, требуемых для участия в продаже посредством публичного предложения</w:t>
      </w:r>
    </w:p>
    <w:p w:rsidR="004E23F4" w:rsidRPr="00865297" w:rsidRDefault="004E23F4" w:rsidP="004E23F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Для участия в торгах Претендент представляет (лично или через своего уполномоченного представителя) в установленный срок: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297">
        <w:rPr>
          <w:rFonts w:ascii="Times New Roman" w:hAnsi="Times New Roman" w:cs="Times New Roman"/>
          <w:b/>
          <w:sz w:val="24"/>
          <w:szCs w:val="24"/>
        </w:rPr>
        <w:t>В случае</w:t>
      </w:r>
      <w:proofErr w:type="gramStart"/>
      <w:r w:rsidRPr="00865297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865297">
        <w:rPr>
          <w:rFonts w:ascii="Times New Roman" w:hAnsi="Times New Roman" w:cs="Times New Roman"/>
          <w:b/>
          <w:sz w:val="24"/>
          <w:szCs w:val="24"/>
        </w:rPr>
        <w:t xml:space="preserve"> если Претендентом является юридическое лицо:</w:t>
      </w:r>
    </w:p>
    <w:p w:rsidR="004E23F4" w:rsidRPr="00865297" w:rsidRDefault="004E23F4" w:rsidP="004E23F4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 xml:space="preserve">заявку (в 2-х экземплярах); </w:t>
      </w:r>
    </w:p>
    <w:p w:rsidR="004E23F4" w:rsidRPr="00865297" w:rsidRDefault="004E23F4" w:rsidP="004E23F4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документов;</w:t>
      </w:r>
    </w:p>
    <w:p w:rsidR="004E23F4" w:rsidRPr="00865297" w:rsidRDefault="004E23F4" w:rsidP="004E23F4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4E23F4" w:rsidRPr="00865297" w:rsidRDefault="004E23F4" w:rsidP="004E23F4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лиц, выданную не ранее 1 месяца до даты подачи заявки (оригинал или нотариально заверенную копию);</w:t>
      </w:r>
    </w:p>
    <w:p w:rsidR="004E23F4" w:rsidRPr="00865297" w:rsidRDefault="004E23F4" w:rsidP="004E23F4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652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65297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8652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65297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4E23F4" w:rsidRPr="00865297" w:rsidRDefault="004E23F4" w:rsidP="004E23F4">
      <w:pPr>
        <w:pStyle w:val="a6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паспорт представителя (копию паспорта).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297">
        <w:rPr>
          <w:rFonts w:ascii="Times New Roman" w:hAnsi="Times New Roman" w:cs="Times New Roman"/>
          <w:b/>
          <w:sz w:val="24"/>
          <w:szCs w:val="24"/>
        </w:rPr>
        <w:t>В случае</w:t>
      </w:r>
      <w:proofErr w:type="gramStart"/>
      <w:r w:rsidRPr="00865297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865297">
        <w:rPr>
          <w:rFonts w:ascii="Times New Roman" w:hAnsi="Times New Roman" w:cs="Times New Roman"/>
          <w:b/>
          <w:sz w:val="24"/>
          <w:szCs w:val="24"/>
        </w:rPr>
        <w:t xml:space="preserve"> если Претендентом является физическое лицо:</w:t>
      </w:r>
    </w:p>
    <w:p w:rsidR="004E23F4" w:rsidRPr="00865297" w:rsidRDefault="004E23F4" w:rsidP="004E23F4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заявку (в 2-х экземплярах);</w:t>
      </w:r>
    </w:p>
    <w:p w:rsidR="004E23F4" w:rsidRPr="00865297" w:rsidRDefault="004E23F4" w:rsidP="004E23F4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паспорт или  копию всех его листов;</w:t>
      </w:r>
    </w:p>
    <w:p w:rsidR="004E23F4" w:rsidRPr="00865297" w:rsidRDefault="004E23F4" w:rsidP="004E23F4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297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 дополнительно представляют:</w:t>
      </w:r>
    </w:p>
    <w:p w:rsidR="004E23F4" w:rsidRPr="00865297" w:rsidRDefault="004E23F4" w:rsidP="004E23F4">
      <w:pPr>
        <w:pStyle w:val="a6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предпринимателей, выданную не ранее 1 месяца до даты подачи заявки (оригинал или нотариально заверенную копию);</w:t>
      </w:r>
    </w:p>
    <w:p w:rsidR="004E23F4" w:rsidRPr="00865297" w:rsidRDefault="004E23F4" w:rsidP="004E23F4">
      <w:pPr>
        <w:pStyle w:val="a6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копию свидетельства о государственной регистрации, свидетельства о постановке на налоговый учет.</w:t>
      </w:r>
    </w:p>
    <w:p w:rsidR="004E23F4" w:rsidRPr="00865297" w:rsidRDefault="004E23F4" w:rsidP="004E23F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4E23F4" w:rsidRPr="00865297" w:rsidRDefault="004E23F4" w:rsidP="004E23F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4E23F4" w:rsidRPr="00865297" w:rsidRDefault="004E23F4" w:rsidP="004E23F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Обязанность доказать свое право на приобретение муниципального имущества возлагается на Претендента.</w:t>
      </w:r>
    </w:p>
    <w:p w:rsidR="004E23F4" w:rsidRPr="00865297" w:rsidRDefault="004E23F4" w:rsidP="004E23F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4E23F4" w:rsidRPr="00865297" w:rsidRDefault="004E23F4" w:rsidP="004E23F4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297">
        <w:rPr>
          <w:rFonts w:ascii="Times New Roman" w:hAnsi="Times New Roman" w:cs="Times New Roman"/>
          <w:b/>
          <w:sz w:val="24"/>
          <w:szCs w:val="24"/>
        </w:rPr>
        <w:lastRenderedPageBreak/>
        <w:t>Срок и порядок внесения задатка</w:t>
      </w:r>
    </w:p>
    <w:p w:rsidR="004E23F4" w:rsidRPr="00865297" w:rsidRDefault="004E23F4" w:rsidP="004E23F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 xml:space="preserve">К участию в торгах допускаются Претенденты, задатки которых поступили на счет Продавца не позднее 16.00 часов </w:t>
      </w:r>
      <w:r w:rsidR="000671C3" w:rsidRPr="00865297">
        <w:rPr>
          <w:rFonts w:ascii="Times New Roman" w:hAnsi="Times New Roman" w:cs="Times New Roman"/>
          <w:sz w:val="24"/>
          <w:szCs w:val="24"/>
        </w:rPr>
        <w:t>25</w:t>
      </w:r>
      <w:r w:rsidRPr="00865297">
        <w:rPr>
          <w:rFonts w:ascii="Times New Roman" w:hAnsi="Times New Roman" w:cs="Times New Roman"/>
          <w:sz w:val="24"/>
          <w:szCs w:val="24"/>
        </w:rPr>
        <w:t xml:space="preserve">.07.2016 года. </w:t>
      </w:r>
    </w:p>
    <w:p w:rsidR="004E23F4" w:rsidRPr="00865297" w:rsidRDefault="004E23F4" w:rsidP="004E23F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 xml:space="preserve">Документом, подтверждающим поступление задатка на счет Продавца, является выписка с этого счета. </w:t>
      </w:r>
    </w:p>
    <w:p w:rsidR="004E23F4" w:rsidRPr="00865297" w:rsidRDefault="004E23F4" w:rsidP="004E23F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Для участия в торгах Претендент вносит задаток по следующим банковским реквизитам: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 xml:space="preserve">Получатель платежа – УФК по Нижегородской области (Департамент имущества администрации городского округа город Бор Нижегородской области, </w:t>
      </w:r>
      <w:proofErr w:type="spellStart"/>
      <w:r w:rsidRPr="00865297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865297">
        <w:rPr>
          <w:rFonts w:ascii="Times New Roman" w:hAnsi="Times New Roman" w:cs="Times New Roman"/>
          <w:sz w:val="24"/>
          <w:szCs w:val="24"/>
        </w:rPr>
        <w:t xml:space="preserve">. 05323Р08390, ИНН 5246001860, КПП 524601001), </w:t>
      </w:r>
      <w:proofErr w:type="gramStart"/>
      <w:r w:rsidRPr="0086529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65297">
        <w:rPr>
          <w:rFonts w:ascii="Times New Roman" w:hAnsi="Times New Roman" w:cs="Times New Roman"/>
          <w:sz w:val="24"/>
          <w:szCs w:val="24"/>
        </w:rPr>
        <w:t xml:space="preserve">/с № 40302810822023000065; Банк получателя: </w:t>
      </w:r>
      <w:proofErr w:type="gramStart"/>
      <w:r w:rsidRPr="00865297">
        <w:rPr>
          <w:rFonts w:ascii="Times New Roman" w:hAnsi="Times New Roman" w:cs="Times New Roman"/>
          <w:sz w:val="24"/>
          <w:szCs w:val="24"/>
        </w:rPr>
        <w:t>Волго-Вятское</w:t>
      </w:r>
      <w:proofErr w:type="gramEnd"/>
      <w:r w:rsidRPr="00865297">
        <w:rPr>
          <w:rFonts w:ascii="Times New Roman" w:hAnsi="Times New Roman" w:cs="Times New Roman"/>
          <w:sz w:val="24"/>
          <w:szCs w:val="24"/>
        </w:rPr>
        <w:t xml:space="preserve"> ГУ Банка России, г. </w:t>
      </w:r>
      <w:proofErr w:type="spellStart"/>
      <w:r w:rsidRPr="00865297">
        <w:rPr>
          <w:rFonts w:ascii="Times New Roman" w:hAnsi="Times New Roman" w:cs="Times New Roman"/>
          <w:sz w:val="24"/>
          <w:szCs w:val="24"/>
        </w:rPr>
        <w:t>Н.Новгород</w:t>
      </w:r>
      <w:proofErr w:type="spellEnd"/>
      <w:r w:rsidRPr="00865297">
        <w:rPr>
          <w:rFonts w:ascii="Times New Roman" w:hAnsi="Times New Roman" w:cs="Times New Roman"/>
          <w:sz w:val="24"/>
          <w:szCs w:val="24"/>
        </w:rPr>
        <w:t xml:space="preserve">, БИК 042202001; 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Форма внесения задатка – безналичная.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Внесение задатка третьими лицами  не допускается.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3F4" w:rsidRPr="00865297" w:rsidRDefault="004E23F4" w:rsidP="004E23F4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297">
        <w:rPr>
          <w:rFonts w:ascii="Times New Roman" w:hAnsi="Times New Roman" w:cs="Times New Roman"/>
          <w:b/>
          <w:sz w:val="24"/>
          <w:szCs w:val="24"/>
        </w:rPr>
        <w:t>Порядок возвращения задатка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297">
        <w:rPr>
          <w:rFonts w:ascii="Times New Roman" w:hAnsi="Times New Roman" w:cs="Times New Roman"/>
          <w:b/>
          <w:sz w:val="24"/>
          <w:szCs w:val="24"/>
        </w:rPr>
        <w:t>Задаток возвращается «</w:t>
      </w:r>
      <w:proofErr w:type="spellStart"/>
      <w:r w:rsidRPr="00865297">
        <w:rPr>
          <w:rFonts w:ascii="Times New Roman" w:hAnsi="Times New Roman" w:cs="Times New Roman"/>
          <w:b/>
          <w:sz w:val="24"/>
          <w:szCs w:val="24"/>
        </w:rPr>
        <w:t>Задаткодателю</w:t>
      </w:r>
      <w:proofErr w:type="spellEnd"/>
      <w:r w:rsidRPr="00865297">
        <w:rPr>
          <w:rFonts w:ascii="Times New Roman" w:hAnsi="Times New Roman" w:cs="Times New Roman"/>
          <w:b/>
          <w:sz w:val="24"/>
          <w:szCs w:val="24"/>
        </w:rPr>
        <w:t>» по реквизитам, указанным в заявке на  участие в торгах,  в следующих случаях и в сроки: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а) если «</w:t>
      </w:r>
      <w:proofErr w:type="spellStart"/>
      <w:r w:rsidRPr="00865297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865297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gramStart"/>
      <w:r w:rsidRPr="00865297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865297">
        <w:rPr>
          <w:rFonts w:ascii="Times New Roman" w:hAnsi="Times New Roman" w:cs="Times New Roman"/>
          <w:sz w:val="24"/>
          <w:szCs w:val="24"/>
        </w:rPr>
        <w:t xml:space="preserve"> победителем торгов, в течение 5  рабочих дней после подведения итогов аукциона.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б) если «</w:t>
      </w:r>
      <w:proofErr w:type="spellStart"/>
      <w:r w:rsidRPr="00865297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865297">
        <w:rPr>
          <w:rFonts w:ascii="Times New Roman" w:hAnsi="Times New Roman" w:cs="Times New Roman"/>
          <w:sz w:val="24"/>
          <w:szCs w:val="24"/>
        </w:rPr>
        <w:t>» отзывает свою Заявку до даты окончания приема заявок,  в течение 5 дней с момента поступления «</w:t>
      </w:r>
      <w:proofErr w:type="spellStart"/>
      <w:r w:rsidRPr="00865297">
        <w:rPr>
          <w:rFonts w:ascii="Times New Roman" w:hAnsi="Times New Roman" w:cs="Times New Roman"/>
          <w:sz w:val="24"/>
          <w:szCs w:val="24"/>
        </w:rPr>
        <w:t>Задаткополучателю</w:t>
      </w:r>
      <w:proofErr w:type="spellEnd"/>
      <w:r w:rsidRPr="00865297">
        <w:rPr>
          <w:rFonts w:ascii="Times New Roman" w:hAnsi="Times New Roman" w:cs="Times New Roman"/>
          <w:sz w:val="24"/>
          <w:szCs w:val="24"/>
        </w:rPr>
        <w:t>» уведомления об отзыве Заявки.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в) если «</w:t>
      </w:r>
      <w:proofErr w:type="spellStart"/>
      <w:r w:rsidRPr="00865297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865297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gramStart"/>
      <w:r w:rsidRPr="00865297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865297">
        <w:rPr>
          <w:rFonts w:ascii="Times New Roman" w:hAnsi="Times New Roman" w:cs="Times New Roman"/>
          <w:sz w:val="24"/>
          <w:szCs w:val="24"/>
        </w:rPr>
        <w:t xml:space="preserve"> участником торгов, в течение 5 дней с момента подписания протокола о признании Претендентов участниками торгов.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297">
        <w:rPr>
          <w:rFonts w:ascii="Times New Roman" w:hAnsi="Times New Roman" w:cs="Times New Roman"/>
          <w:b/>
          <w:sz w:val="24"/>
          <w:szCs w:val="24"/>
        </w:rPr>
        <w:t>Задаток не возвращается в случаях: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а) если «</w:t>
      </w:r>
      <w:proofErr w:type="spellStart"/>
      <w:r w:rsidRPr="00865297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865297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865297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865297">
        <w:rPr>
          <w:rFonts w:ascii="Times New Roman" w:hAnsi="Times New Roman" w:cs="Times New Roman"/>
          <w:sz w:val="24"/>
          <w:szCs w:val="24"/>
        </w:rPr>
        <w:t xml:space="preserve"> победителем торгов. Внесенный победителем торгов задаток засчитывается в счет оплаты приобретаемого имущества.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б) отказа от подписания итогового протокола или договора купли-продажи имущества в установленный срок;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Форма возврата задатка – безналичная.</w:t>
      </w:r>
    </w:p>
    <w:p w:rsidR="004E23F4" w:rsidRPr="00865297" w:rsidRDefault="004E23F4" w:rsidP="004E23F4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297">
        <w:rPr>
          <w:rFonts w:ascii="Times New Roman" w:hAnsi="Times New Roman" w:cs="Times New Roman"/>
          <w:b/>
          <w:sz w:val="24"/>
          <w:szCs w:val="24"/>
        </w:rPr>
        <w:t>Порядок подачи заявок на участие в продаже посредством публичного предложения</w:t>
      </w:r>
    </w:p>
    <w:p w:rsidR="004E23F4" w:rsidRPr="00865297" w:rsidRDefault="004E23F4" w:rsidP="004E23F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 xml:space="preserve">Заявки и документы на участие в торгах принимаются по рабочим дням </w:t>
      </w:r>
      <w:r w:rsidRPr="00865297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0671C3" w:rsidRPr="00865297">
        <w:rPr>
          <w:rFonts w:ascii="Times New Roman" w:hAnsi="Times New Roman" w:cs="Times New Roman"/>
          <w:b/>
          <w:sz w:val="24"/>
          <w:szCs w:val="24"/>
        </w:rPr>
        <w:t>30</w:t>
      </w:r>
      <w:r w:rsidRPr="00865297">
        <w:rPr>
          <w:rFonts w:ascii="Times New Roman" w:hAnsi="Times New Roman" w:cs="Times New Roman"/>
          <w:b/>
          <w:sz w:val="24"/>
          <w:szCs w:val="24"/>
        </w:rPr>
        <w:t>.06.2016</w:t>
      </w:r>
      <w:r w:rsidRPr="00865297">
        <w:rPr>
          <w:rFonts w:ascii="Times New Roman" w:hAnsi="Times New Roman" w:cs="Times New Roman"/>
          <w:sz w:val="24"/>
          <w:szCs w:val="24"/>
        </w:rPr>
        <w:t xml:space="preserve"> года (с 08.00 до 12.00 и с 13.00 до 16.00 часов) по адресу: Нижегородская область, г. Бор, ул. Ленина, д. 97, </w:t>
      </w:r>
      <w:proofErr w:type="spellStart"/>
      <w:r w:rsidRPr="0086529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65297">
        <w:rPr>
          <w:rFonts w:ascii="Times New Roman" w:hAnsi="Times New Roman" w:cs="Times New Roman"/>
          <w:sz w:val="24"/>
          <w:szCs w:val="24"/>
        </w:rPr>
        <w:t xml:space="preserve">. 208. 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Последний день приема заявок –</w:t>
      </w:r>
      <w:r w:rsidR="000671C3" w:rsidRPr="00865297">
        <w:rPr>
          <w:rFonts w:ascii="Times New Roman" w:hAnsi="Times New Roman" w:cs="Times New Roman"/>
          <w:b/>
          <w:sz w:val="24"/>
          <w:szCs w:val="24"/>
        </w:rPr>
        <w:t>25</w:t>
      </w:r>
      <w:r w:rsidRPr="00865297">
        <w:rPr>
          <w:rFonts w:ascii="Times New Roman" w:hAnsi="Times New Roman" w:cs="Times New Roman"/>
          <w:b/>
          <w:sz w:val="24"/>
          <w:szCs w:val="24"/>
        </w:rPr>
        <w:t>.</w:t>
      </w:r>
      <w:r w:rsidR="000671C3" w:rsidRPr="00865297">
        <w:rPr>
          <w:rFonts w:ascii="Times New Roman" w:hAnsi="Times New Roman" w:cs="Times New Roman"/>
          <w:b/>
          <w:sz w:val="24"/>
          <w:szCs w:val="24"/>
        </w:rPr>
        <w:t>07</w:t>
      </w:r>
      <w:r w:rsidRPr="00865297">
        <w:rPr>
          <w:rFonts w:ascii="Times New Roman" w:hAnsi="Times New Roman" w:cs="Times New Roman"/>
          <w:b/>
          <w:sz w:val="24"/>
          <w:szCs w:val="24"/>
        </w:rPr>
        <w:t>.2016 года</w:t>
      </w:r>
      <w:r w:rsidRPr="00865297">
        <w:rPr>
          <w:rFonts w:ascii="Times New Roman" w:hAnsi="Times New Roman" w:cs="Times New Roman"/>
          <w:sz w:val="24"/>
          <w:szCs w:val="24"/>
        </w:rPr>
        <w:t>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Одно лицо имеет право подать только одну заявку на участие в торгах по каждому лоту. Претендент вправе отозвать заявку, сообщив об этом  Продавцу письменно. В случае отзыва заявки Претендентом до даты окончания приема заявок, задаток возвращается Претенденту не позднее пяти дней  со дня поступления уведомления Продавцу об отзыве.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 xml:space="preserve">Заявка считается принятой Продавцом, если ей присвоен регистрационный номер. Заявки принимаются одновременно с полным комплектом документов.  </w:t>
      </w:r>
    </w:p>
    <w:p w:rsidR="004E23F4" w:rsidRPr="00865297" w:rsidRDefault="004E23F4" w:rsidP="004E23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297">
        <w:rPr>
          <w:rFonts w:ascii="Times New Roman" w:hAnsi="Times New Roman" w:cs="Times New Roman"/>
          <w:b/>
          <w:sz w:val="24"/>
          <w:szCs w:val="24"/>
        </w:rPr>
        <w:lastRenderedPageBreak/>
        <w:t>7. Определение участников продажи посредством публичного предложения.</w:t>
      </w:r>
      <w:r w:rsidRPr="0086529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E23F4" w:rsidRPr="00865297" w:rsidRDefault="004E23F4" w:rsidP="004E23F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 xml:space="preserve">Заявки и документы Претендентов рассматриваются комиссией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 </w:t>
      </w:r>
      <w:r w:rsidR="008B416C" w:rsidRPr="00865297">
        <w:rPr>
          <w:rFonts w:ascii="Times New Roman" w:hAnsi="Times New Roman" w:cs="Times New Roman"/>
          <w:sz w:val="24"/>
          <w:szCs w:val="24"/>
        </w:rPr>
        <w:t>–</w:t>
      </w:r>
      <w:r w:rsidRPr="00865297">
        <w:rPr>
          <w:rFonts w:ascii="Times New Roman" w:hAnsi="Times New Roman" w:cs="Times New Roman"/>
          <w:sz w:val="24"/>
          <w:szCs w:val="24"/>
        </w:rPr>
        <w:t xml:space="preserve"> </w:t>
      </w:r>
      <w:r w:rsidR="008B416C" w:rsidRPr="00865297">
        <w:rPr>
          <w:rFonts w:ascii="Times New Roman" w:hAnsi="Times New Roman" w:cs="Times New Roman"/>
          <w:b/>
          <w:sz w:val="24"/>
          <w:szCs w:val="24"/>
        </w:rPr>
        <w:t>01.08.</w:t>
      </w:r>
      <w:r w:rsidRPr="00865297">
        <w:rPr>
          <w:rFonts w:ascii="Times New Roman" w:hAnsi="Times New Roman" w:cs="Times New Roman"/>
          <w:b/>
          <w:sz w:val="24"/>
          <w:szCs w:val="24"/>
        </w:rPr>
        <w:t>2016 года.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По результатам рассмотрения заявок и документов, комиссия принимает решение о признании Претендентов участниками аукциона.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 xml:space="preserve">Претендент приобретает статус участника торгов </w:t>
      </w:r>
      <w:proofErr w:type="gramStart"/>
      <w:r w:rsidRPr="00865297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865297">
        <w:rPr>
          <w:rFonts w:ascii="Times New Roman" w:hAnsi="Times New Roman" w:cs="Times New Roman"/>
          <w:sz w:val="24"/>
          <w:szCs w:val="24"/>
        </w:rPr>
        <w:t xml:space="preserve"> членами комиссии Протокола рассмотрения заявок. Протокол рассмотрения заявок размещается на официальном сайте торгов </w:t>
      </w:r>
      <w:r w:rsidR="008B416C" w:rsidRPr="00865297">
        <w:rPr>
          <w:rFonts w:ascii="Times New Roman" w:hAnsi="Times New Roman" w:cs="Times New Roman"/>
          <w:b/>
          <w:sz w:val="24"/>
          <w:szCs w:val="24"/>
        </w:rPr>
        <w:t>01.08</w:t>
      </w:r>
      <w:r w:rsidRPr="00865297">
        <w:rPr>
          <w:rFonts w:ascii="Times New Roman" w:hAnsi="Times New Roman" w:cs="Times New Roman"/>
          <w:b/>
          <w:sz w:val="24"/>
          <w:szCs w:val="24"/>
        </w:rPr>
        <w:t>.2016.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Комиссия проверяет заявки и документы Претендентов на предмет соответствия требованиям законодательства РФ и принимает решение о признании Претендентов участниками продажи либо отказывает в их рассмотрении или регистрации по следующим основаниям: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 xml:space="preserve">       а)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 xml:space="preserve">       б)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 xml:space="preserve">       в) заявка на участие в торгах подана лицом, не уполномоченным Претендентом на осуществление таких действий.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До признания Претендента участником торгов он имеет право посредством уведомления в письменной форме отозвать зарегистрированную заявку.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 xml:space="preserve">В случае подачи единственной заявки на участие в торгах, торги признаются несостоявшимися. </w:t>
      </w:r>
    </w:p>
    <w:p w:rsidR="004E23F4" w:rsidRPr="00865297" w:rsidRDefault="004E23F4" w:rsidP="004E23F4">
      <w:pPr>
        <w:pStyle w:val="a6"/>
        <w:numPr>
          <w:ilvl w:val="0"/>
          <w:numId w:val="7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297">
        <w:rPr>
          <w:rFonts w:ascii="Times New Roman" w:hAnsi="Times New Roman" w:cs="Times New Roman"/>
          <w:b/>
          <w:sz w:val="24"/>
          <w:szCs w:val="24"/>
        </w:rPr>
        <w:t>Порядок проведения  продажи посредством публичного предложения и критерии выявления победителя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Торги начинаются в 14:</w:t>
      </w:r>
      <w:r w:rsidR="000671C3" w:rsidRPr="00865297">
        <w:rPr>
          <w:rFonts w:ascii="Times New Roman" w:hAnsi="Times New Roman" w:cs="Times New Roman"/>
          <w:sz w:val="24"/>
          <w:szCs w:val="24"/>
        </w:rPr>
        <w:t>15</w:t>
      </w:r>
      <w:r w:rsidRPr="00865297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0671C3" w:rsidRPr="00865297">
        <w:rPr>
          <w:rFonts w:ascii="Times New Roman" w:hAnsi="Times New Roman" w:cs="Times New Roman"/>
          <w:b/>
          <w:sz w:val="24"/>
          <w:szCs w:val="24"/>
        </w:rPr>
        <w:t>04</w:t>
      </w:r>
      <w:r w:rsidRPr="00865297">
        <w:rPr>
          <w:rFonts w:ascii="Times New Roman" w:hAnsi="Times New Roman" w:cs="Times New Roman"/>
          <w:b/>
          <w:sz w:val="24"/>
          <w:szCs w:val="24"/>
        </w:rPr>
        <w:t>.0</w:t>
      </w:r>
      <w:r w:rsidR="000671C3" w:rsidRPr="00865297">
        <w:rPr>
          <w:rFonts w:ascii="Times New Roman" w:hAnsi="Times New Roman" w:cs="Times New Roman"/>
          <w:b/>
          <w:sz w:val="24"/>
          <w:szCs w:val="24"/>
        </w:rPr>
        <w:t>8</w:t>
      </w:r>
      <w:r w:rsidRPr="00865297">
        <w:rPr>
          <w:rFonts w:ascii="Times New Roman" w:hAnsi="Times New Roman" w:cs="Times New Roman"/>
          <w:b/>
          <w:sz w:val="24"/>
          <w:szCs w:val="24"/>
        </w:rPr>
        <w:t>.2016</w:t>
      </w:r>
      <w:r w:rsidRPr="00865297">
        <w:rPr>
          <w:rFonts w:ascii="Times New Roman" w:hAnsi="Times New Roman" w:cs="Times New Roman"/>
          <w:sz w:val="24"/>
          <w:szCs w:val="24"/>
        </w:rPr>
        <w:t xml:space="preserve"> по адресу: Нижегородская область, г. Бор, ул. Ленина, д. 97, </w:t>
      </w:r>
      <w:proofErr w:type="spellStart"/>
      <w:r w:rsidRPr="0086529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65297">
        <w:rPr>
          <w:rFonts w:ascii="Times New Roman" w:hAnsi="Times New Roman" w:cs="Times New Roman"/>
          <w:sz w:val="24"/>
          <w:szCs w:val="24"/>
        </w:rPr>
        <w:t xml:space="preserve">. 509 (актовый зал). 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 xml:space="preserve">Регистрация участников аукциона - с 13.15 до 13.45 часов </w:t>
      </w:r>
      <w:r w:rsidR="000671C3" w:rsidRPr="00865297">
        <w:rPr>
          <w:rFonts w:ascii="Times New Roman" w:hAnsi="Times New Roman" w:cs="Times New Roman"/>
          <w:sz w:val="24"/>
          <w:szCs w:val="24"/>
        </w:rPr>
        <w:t>04</w:t>
      </w:r>
      <w:r w:rsidRPr="00865297">
        <w:rPr>
          <w:rFonts w:ascii="Times New Roman" w:hAnsi="Times New Roman" w:cs="Times New Roman"/>
          <w:sz w:val="24"/>
          <w:szCs w:val="24"/>
        </w:rPr>
        <w:t>.0</w:t>
      </w:r>
      <w:r w:rsidR="00901707" w:rsidRPr="00865297">
        <w:rPr>
          <w:rFonts w:ascii="Times New Roman" w:hAnsi="Times New Roman" w:cs="Times New Roman"/>
          <w:sz w:val="24"/>
          <w:szCs w:val="24"/>
        </w:rPr>
        <w:t>8</w:t>
      </w:r>
      <w:r w:rsidRPr="00865297">
        <w:rPr>
          <w:rFonts w:ascii="Times New Roman" w:hAnsi="Times New Roman" w:cs="Times New Roman"/>
          <w:sz w:val="24"/>
          <w:szCs w:val="24"/>
        </w:rPr>
        <w:t xml:space="preserve">.2016 по  адресу: Нижегородская область, г. Бор, ул. Ленина, д. 97, </w:t>
      </w:r>
      <w:proofErr w:type="spellStart"/>
      <w:r w:rsidRPr="0086529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65297">
        <w:rPr>
          <w:rFonts w:ascii="Times New Roman" w:hAnsi="Times New Roman" w:cs="Times New Roman"/>
          <w:sz w:val="24"/>
          <w:szCs w:val="24"/>
        </w:rPr>
        <w:t>. 208.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Торги ведет аукциони</w:t>
      </w:r>
      <w:proofErr w:type="gramStart"/>
      <w:r w:rsidRPr="00865297">
        <w:rPr>
          <w:rFonts w:ascii="Times New Roman" w:hAnsi="Times New Roman" w:cs="Times New Roman"/>
          <w:sz w:val="24"/>
          <w:szCs w:val="24"/>
        </w:rPr>
        <w:t>ст в пр</w:t>
      </w:r>
      <w:proofErr w:type="gramEnd"/>
      <w:r w:rsidRPr="00865297">
        <w:rPr>
          <w:rFonts w:ascii="Times New Roman" w:hAnsi="Times New Roman" w:cs="Times New Roman"/>
          <w:sz w:val="24"/>
          <w:szCs w:val="24"/>
        </w:rPr>
        <w:t>исутствии постоянно действующей комиссии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Участникам торгов выдаются пронумерованные карточки участника торгов (далее - карточки).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Торги начина</w:t>
      </w:r>
      <w:r w:rsidR="005273F0" w:rsidRPr="00865297">
        <w:rPr>
          <w:rFonts w:ascii="Times New Roman" w:hAnsi="Times New Roman" w:cs="Times New Roman"/>
          <w:sz w:val="24"/>
          <w:szCs w:val="24"/>
        </w:rPr>
        <w:t>ю</w:t>
      </w:r>
      <w:r w:rsidRPr="00865297">
        <w:rPr>
          <w:rFonts w:ascii="Times New Roman" w:hAnsi="Times New Roman" w:cs="Times New Roman"/>
          <w:sz w:val="24"/>
          <w:szCs w:val="24"/>
        </w:rPr>
        <w:t>тся с объявления председателя комиссии об открытии торгов.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</w:rPr>
      </w:pPr>
      <w:r w:rsidRPr="00865297">
        <w:rPr>
          <w:rFonts w:ascii="Times New Roman" w:hAnsi="Times New Roman" w:cs="Times New Roman"/>
          <w:sz w:val="24"/>
          <w:szCs w:val="24"/>
        </w:rPr>
        <w:t xml:space="preserve">После открытия торгов, аукционистом оглашаются наименование имущества, основные его характеристики, </w:t>
      </w:r>
      <w:r w:rsidRPr="00865297">
        <w:rPr>
          <w:rFonts w:ascii="Times New Roman" w:hAnsi="Times New Roman" w:cs="Times New Roman"/>
          <w:sz w:val="24"/>
        </w:rPr>
        <w:t>цена первоначального предложения и минимальная цена предложения (цена отсечения), а также "шаг понижения" и "шаг аукциона".</w:t>
      </w:r>
    </w:p>
    <w:p w:rsidR="004E23F4" w:rsidRPr="00865297" w:rsidRDefault="004E23F4" w:rsidP="004E23F4">
      <w:pPr>
        <w:pStyle w:val="ConsPlusNormal"/>
        <w:ind w:firstLine="540"/>
        <w:jc w:val="both"/>
      </w:pPr>
      <w:r w:rsidRPr="00865297">
        <w:t>После оглашения аукционистом цены первоначального предложения участникам предлагается заявить эту цену путем поднятия выданных карточек, а в случае отсутствия предложений по первоначальной цене имущества аукционистом осуществляется последовательное снижение цены на "шаг понижения".</w:t>
      </w:r>
    </w:p>
    <w:p w:rsidR="004E23F4" w:rsidRPr="00865297" w:rsidRDefault="004E23F4" w:rsidP="004E23F4">
      <w:pPr>
        <w:pStyle w:val="ConsPlusNormal"/>
        <w:ind w:firstLine="540"/>
        <w:jc w:val="both"/>
      </w:pPr>
      <w:r w:rsidRPr="00865297">
        <w:t xml:space="preserve">Предложения о приобретении имущества </w:t>
      </w:r>
      <w:proofErr w:type="gramStart"/>
      <w:r w:rsidRPr="00865297">
        <w:t>заявляются</w:t>
      </w:r>
      <w:proofErr w:type="gramEnd"/>
      <w:r w:rsidRPr="00865297">
        <w:t xml:space="preserve"> участниками продажи имущества поднятием карточек после оглашения цены первоначального предложения или цены предложения, сложившейся на соответствующем "шаге понижения";</w:t>
      </w:r>
    </w:p>
    <w:p w:rsidR="004E23F4" w:rsidRPr="00865297" w:rsidRDefault="004E23F4" w:rsidP="004E23F4">
      <w:pPr>
        <w:pStyle w:val="ConsPlusNormal"/>
        <w:ind w:firstLine="540"/>
        <w:jc w:val="both"/>
      </w:pPr>
      <w:r w:rsidRPr="00865297">
        <w:t xml:space="preserve">Право приобретения имущества принадлежит участнику продажи имущества, который подтвердил цену первоначального предложения или цену предложения, сложившуюся на </w:t>
      </w:r>
      <w:r w:rsidRPr="00865297">
        <w:lastRenderedPageBreak/>
        <w:t>соответствующем "шаге понижения", при отсутствии предложений других участников продажи имущества после троекратного повторения аукционистом сложившейся цены продажи имущества. Аукционист объявляет о продаже имущества, называет номер карточки участника продажи имущества, который подтвердил начальную или последующую цену, указывает на этого участника и оглашает цену продажи имущества;</w:t>
      </w:r>
    </w:p>
    <w:p w:rsidR="004E23F4" w:rsidRPr="00865297" w:rsidRDefault="004E23F4" w:rsidP="004E23F4">
      <w:pPr>
        <w:pStyle w:val="ConsPlusNormal"/>
        <w:ind w:firstLine="540"/>
        <w:jc w:val="both"/>
      </w:pPr>
      <w:r w:rsidRPr="00865297">
        <w:t>В случае</w:t>
      </w:r>
      <w:proofErr w:type="gramStart"/>
      <w:r w:rsidRPr="00865297">
        <w:t>,</w:t>
      </w:r>
      <w:proofErr w:type="gramEnd"/>
      <w:r w:rsidRPr="00865297">
        <w:t xml:space="preserve"> если несколько участников продажи имущества подтверждают цену первоначального предложения или цену предложения, сложившуюся на одном из "шагов понижения", для всех участников продажи имущества проводится аукцион по установленным Федеральным </w:t>
      </w:r>
      <w:hyperlink r:id="rId6" w:history="1">
        <w:r w:rsidRPr="00865297">
          <w:t>законом</w:t>
        </w:r>
      </w:hyperlink>
      <w:r w:rsidRPr="00865297">
        <w:t xml:space="preserve"> "О приватизации государственного и муниципального имущества" правилам проведения аукциона, предусматривающим открытую форму подачи предложений о цене имущества. Начальной ценой имущества на таком аукционе является цена первоначального предложения или цена предложения, сложившаяся на определенном "шаге понижения". В случае если участники такого аукциона не заявляют предложения о цене, превышающей начальную цену имущества, право его приобретения принадлежит участнику аукциона, который первым подтвердил начальную цену имущества. После завершения аукциона аукционист объявляет о продаже имущества, называет победителя продажи имущества, цену и номер карточки победителя;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В случае признания торгов несостоявшимися продавец в тот же день составляет соответствующий протокол, подписываемый членами комисс</w:t>
      </w:r>
      <w:proofErr w:type="gramStart"/>
      <w:r w:rsidRPr="00865297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865297">
        <w:rPr>
          <w:rFonts w:ascii="Times New Roman" w:hAnsi="Times New Roman" w:cs="Times New Roman"/>
          <w:sz w:val="24"/>
          <w:szCs w:val="24"/>
        </w:rPr>
        <w:t>кционистом.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Уведомление о победе на торгах выдается победителю или его полномочному представителю под расписку в день проведения торгов.</w:t>
      </w:r>
    </w:p>
    <w:p w:rsidR="004E23F4" w:rsidRPr="00865297" w:rsidRDefault="004E23F4" w:rsidP="004E23F4">
      <w:pPr>
        <w:pStyle w:val="a6"/>
        <w:numPr>
          <w:ilvl w:val="0"/>
          <w:numId w:val="7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297">
        <w:rPr>
          <w:rFonts w:ascii="Times New Roman" w:hAnsi="Times New Roman" w:cs="Times New Roman"/>
          <w:b/>
          <w:sz w:val="24"/>
          <w:szCs w:val="24"/>
        </w:rPr>
        <w:t>Условия продажи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 xml:space="preserve">           Договор купли-продажи муниципального имущества заключается в течение пяти рабочих дней </w:t>
      </w:r>
      <w:proofErr w:type="gramStart"/>
      <w:r w:rsidRPr="00865297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865297">
        <w:rPr>
          <w:rFonts w:ascii="Times New Roman" w:hAnsi="Times New Roman" w:cs="Times New Roman"/>
          <w:sz w:val="24"/>
          <w:szCs w:val="24"/>
        </w:rPr>
        <w:t xml:space="preserve"> итогов торгов.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•</w:t>
      </w:r>
      <w:r w:rsidRPr="00865297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торгов от заключения в установленный срок договора купли-продажи имущества   задаток ему  не </w:t>
      </w:r>
      <w:proofErr w:type="gramStart"/>
      <w:r w:rsidRPr="00865297">
        <w:rPr>
          <w:rFonts w:ascii="Times New Roman" w:hAnsi="Times New Roman" w:cs="Times New Roman"/>
          <w:sz w:val="24"/>
          <w:szCs w:val="24"/>
        </w:rPr>
        <w:t>возвращается</w:t>
      </w:r>
      <w:proofErr w:type="gramEnd"/>
      <w:r w:rsidRPr="00865297">
        <w:rPr>
          <w:rFonts w:ascii="Times New Roman" w:hAnsi="Times New Roman" w:cs="Times New Roman"/>
          <w:sz w:val="24"/>
          <w:szCs w:val="24"/>
        </w:rPr>
        <w:t xml:space="preserve"> и он утрачивает право на заключение указанного договора.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•</w:t>
      </w:r>
      <w:r w:rsidRPr="00865297">
        <w:rPr>
          <w:rFonts w:ascii="Times New Roman" w:hAnsi="Times New Roman" w:cs="Times New Roman"/>
          <w:sz w:val="24"/>
          <w:szCs w:val="24"/>
        </w:rPr>
        <w:tab/>
        <w:t>Срок оплаты по договору купли-продажи: 10 календарных дней со дня подписания договора. Документом, подтверждающим поступление оплаты по договору купли-продажи на счет Продавца, является выписка с этого счета.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•</w:t>
      </w:r>
      <w:r w:rsidRPr="00865297">
        <w:rPr>
          <w:rFonts w:ascii="Times New Roman" w:hAnsi="Times New Roman" w:cs="Times New Roman"/>
          <w:sz w:val="24"/>
          <w:szCs w:val="24"/>
        </w:rPr>
        <w:tab/>
        <w:t>Форма оплаты по договору купли-продажи: безналичная. При продаже муниципального имущества законным средством платежа признается валюта РФ.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•</w:t>
      </w:r>
      <w:r w:rsidRPr="00865297">
        <w:rPr>
          <w:rFonts w:ascii="Times New Roman" w:hAnsi="Times New Roman" w:cs="Times New Roman"/>
          <w:sz w:val="24"/>
          <w:szCs w:val="24"/>
        </w:rPr>
        <w:tab/>
        <w:t>Передача муниципального имущества и оформление перехода права собственности на него осуществляется в соответствии с законодательством РФ и договором купли-продажи не позднее, чем через тридцать дней после полной оплаты имущества.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•</w:t>
      </w:r>
      <w:r w:rsidRPr="00865297">
        <w:rPr>
          <w:rFonts w:ascii="Times New Roman" w:hAnsi="Times New Roman" w:cs="Times New Roman"/>
          <w:sz w:val="24"/>
          <w:szCs w:val="24"/>
        </w:rPr>
        <w:tab/>
        <w:t>Расходы на оформление права собственности относятся на Покупателя.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•</w:t>
      </w:r>
      <w:r w:rsidRPr="00865297">
        <w:rPr>
          <w:rFonts w:ascii="Times New Roman" w:hAnsi="Times New Roman" w:cs="Times New Roman"/>
          <w:sz w:val="24"/>
          <w:szCs w:val="24"/>
        </w:rPr>
        <w:tab/>
        <w:t>Покупатель муниципального имущества является налоговым агентом в соответствии с п.3 ст.161 Налогового кодекса РФ.</w:t>
      </w:r>
      <w:r w:rsidRPr="00865297">
        <w:rPr>
          <w:rFonts w:ascii="Times New Roman" w:hAnsi="Times New Roman" w:cs="Times New Roman"/>
          <w:sz w:val="24"/>
          <w:szCs w:val="24"/>
        </w:rPr>
        <w:tab/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ab/>
        <w:t xml:space="preserve">Ознакомиться с формами заявки, договора купли-продажи, договора о задатке, протокола о результатах аукциона, а также другими дополнительными сведениями можно по рабочим дням с </w:t>
      </w:r>
      <w:r w:rsidR="000671C3" w:rsidRPr="00865297">
        <w:rPr>
          <w:rFonts w:ascii="Times New Roman" w:hAnsi="Times New Roman" w:cs="Times New Roman"/>
          <w:sz w:val="24"/>
          <w:szCs w:val="24"/>
        </w:rPr>
        <w:t>30</w:t>
      </w:r>
      <w:r w:rsidRPr="00865297">
        <w:rPr>
          <w:rFonts w:ascii="Times New Roman" w:hAnsi="Times New Roman" w:cs="Times New Roman"/>
          <w:sz w:val="24"/>
          <w:szCs w:val="24"/>
        </w:rPr>
        <w:t xml:space="preserve">.06.2016 в Департаменте имущества администрации городского округа г.Бор по адресу: Нижегородская область, г. Бор, ул. Ленина, д. 97, </w:t>
      </w:r>
      <w:proofErr w:type="spellStart"/>
      <w:r w:rsidRPr="0086529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65297">
        <w:rPr>
          <w:rFonts w:ascii="Times New Roman" w:hAnsi="Times New Roman" w:cs="Times New Roman"/>
          <w:sz w:val="24"/>
          <w:szCs w:val="24"/>
        </w:rPr>
        <w:t xml:space="preserve">. 208, а также на сайтах в сети Интернет: torgi.gov.ru, borcity.ru. Итоги проведения аукциона будут опубликованы на сайтах в сети Интернет: torgi.gov.ru, borcity.ru в течение десяти дней </w:t>
      </w:r>
      <w:proofErr w:type="gramStart"/>
      <w:r w:rsidRPr="00865297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865297">
        <w:rPr>
          <w:rFonts w:ascii="Times New Roman" w:hAnsi="Times New Roman" w:cs="Times New Roman"/>
          <w:sz w:val="24"/>
          <w:szCs w:val="24"/>
        </w:rPr>
        <w:t xml:space="preserve"> итогов торгов.</w:t>
      </w:r>
    </w:p>
    <w:p w:rsidR="004E23F4" w:rsidRPr="00865297" w:rsidRDefault="004E23F4" w:rsidP="004E23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97">
        <w:rPr>
          <w:rFonts w:ascii="Times New Roman" w:hAnsi="Times New Roman" w:cs="Times New Roman"/>
          <w:sz w:val="24"/>
          <w:szCs w:val="24"/>
        </w:rPr>
        <w:t>Справки по телефону:  8(83159)9-05-25, факс 8(83159)9-</w:t>
      </w:r>
      <w:r w:rsidR="00203BF0" w:rsidRPr="00865297">
        <w:rPr>
          <w:rFonts w:ascii="Times New Roman" w:hAnsi="Times New Roman" w:cs="Times New Roman"/>
          <w:sz w:val="24"/>
          <w:szCs w:val="24"/>
        </w:rPr>
        <w:t>11</w:t>
      </w:r>
      <w:r w:rsidRPr="00865297">
        <w:rPr>
          <w:rFonts w:ascii="Times New Roman" w:hAnsi="Times New Roman" w:cs="Times New Roman"/>
          <w:sz w:val="24"/>
          <w:szCs w:val="24"/>
        </w:rPr>
        <w:t>-</w:t>
      </w:r>
      <w:r w:rsidR="00203BF0" w:rsidRPr="00865297">
        <w:rPr>
          <w:rFonts w:ascii="Times New Roman" w:hAnsi="Times New Roman" w:cs="Times New Roman"/>
          <w:sz w:val="24"/>
          <w:szCs w:val="24"/>
        </w:rPr>
        <w:t>01</w:t>
      </w:r>
      <w:r w:rsidRPr="00865297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A17F8B" w:rsidRPr="00865297" w:rsidRDefault="00A17F8B"/>
    <w:sectPr w:rsidR="00A17F8B" w:rsidRPr="00865297" w:rsidSect="007C54CE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1813FC"/>
    <w:multiLevelType w:val="hybridMultilevel"/>
    <w:tmpl w:val="B6D22C1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4D1011"/>
    <w:multiLevelType w:val="hybridMultilevel"/>
    <w:tmpl w:val="D99248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E2A81"/>
    <w:multiLevelType w:val="hybridMultilevel"/>
    <w:tmpl w:val="F02A38EC"/>
    <w:lvl w:ilvl="0" w:tplc="6F92B1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07E83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96B7F"/>
    <w:multiLevelType w:val="hybridMultilevel"/>
    <w:tmpl w:val="4A261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A22F9"/>
    <w:multiLevelType w:val="hybridMultilevel"/>
    <w:tmpl w:val="D846884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2BD35DA"/>
    <w:multiLevelType w:val="hybridMultilevel"/>
    <w:tmpl w:val="8A020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F4"/>
    <w:rsid w:val="000671C3"/>
    <w:rsid w:val="00203BF0"/>
    <w:rsid w:val="0029060E"/>
    <w:rsid w:val="004C27C1"/>
    <w:rsid w:val="004E23F4"/>
    <w:rsid w:val="005273F0"/>
    <w:rsid w:val="006E744A"/>
    <w:rsid w:val="007C54CE"/>
    <w:rsid w:val="00865297"/>
    <w:rsid w:val="008B416C"/>
    <w:rsid w:val="00901707"/>
    <w:rsid w:val="00A17F8B"/>
    <w:rsid w:val="00CF34CD"/>
    <w:rsid w:val="00F1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E23F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4E23F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4E2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E23F4"/>
    <w:pPr>
      <w:ind w:left="720"/>
      <w:contextualSpacing/>
    </w:pPr>
  </w:style>
  <w:style w:type="paragraph" w:customStyle="1" w:styleId="ConsPlusNormal">
    <w:name w:val="ConsPlusNormal"/>
    <w:rsid w:val="004E23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E23F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4E23F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4E2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E23F4"/>
    <w:pPr>
      <w:ind w:left="720"/>
      <w:contextualSpacing/>
    </w:pPr>
  </w:style>
  <w:style w:type="paragraph" w:customStyle="1" w:styleId="ConsPlusNormal">
    <w:name w:val="ConsPlusNormal"/>
    <w:rsid w:val="004E23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D0CCB544FCD8DA7C7F0313590A7F33776B55CDEEBA1CCD1E672B99B1236FA5B5050909AD5wAJ6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KUMI</cp:lastModifiedBy>
  <cp:revision>13</cp:revision>
  <dcterms:created xsi:type="dcterms:W3CDTF">2016-06-17T11:14:00Z</dcterms:created>
  <dcterms:modified xsi:type="dcterms:W3CDTF">2016-06-30T14:06:00Z</dcterms:modified>
</cp:coreProperties>
</file>