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1" w:rsidRDefault="00FD7D11" w:rsidP="00FD7D11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ПРОТОКОЛ</w:t>
      </w:r>
    </w:p>
    <w:p w:rsidR="00FD7D11" w:rsidRDefault="00FD7D11" w:rsidP="00FD7D11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Продажи посредством публичного предложения</w:t>
      </w:r>
    </w:p>
    <w:p w:rsidR="00FD7D11" w:rsidRDefault="00FD7D11" w:rsidP="00FD7D11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Pr="00C47C71" w:rsidRDefault="00FD7D11" w:rsidP="00FD7D11">
      <w:pPr>
        <w:ind w:left="-360" w:right="-1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открытой по составу участников и по форме подачи предложения о цене продаваемого имущества</w:t>
      </w:r>
    </w:p>
    <w:p w:rsidR="00FD7D11" w:rsidRDefault="00FD7D11" w:rsidP="00FD7D11">
      <w:pPr>
        <w:pStyle w:val="1"/>
        <w:rPr>
          <w:szCs w:val="24"/>
          <w:u w:val="single"/>
        </w:rPr>
      </w:pPr>
    </w:p>
    <w:p w:rsidR="00FD7D11" w:rsidRPr="00C47C71" w:rsidRDefault="00FD7D11" w:rsidP="00FD7D11">
      <w:pPr>
        <w:pStyle w:val="1"/>
        <w:rPr>
          <w:szCs w:val="24"/>
          <w:u w:val="single"/>
        </w:rPr>
      </w:pPr>
      <w:r w:rsidRPr="00C47C71">
        <w:rPr>
          <w:szCs w:val="24"/>
          <w:u w:val="single"/>
        </w:rPr>
        <w:t xml:space="preserve">Протокол  торгов № </w:t>
      </w:r>
      <w:r>
        <w:rPr>
          <w:szCs w:val="24"/>
          <w:u w:val="single"/>
        </w:rPr>
        <w:t>4</w:t>
      </w:r>
    </w:p>
    <w:p w:rsidR="00FD7D11" w:rsidRPr="00C47C71" w:rsidRDefault="00FD7D11" w:rsidP="00FD7D11">
      <w:pPr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Дата  и время проведения торгов: </w:t>
      </w:r>
      <w:r>
        <w:rPr>
          <w:rFonts w:ascii="Times New Roman" w:hAnsi="Times New Roman"/>
          <w:b/>
          <w:sz w:val="24"/>
          <w:szCs w:val="24"/>
        </w:rPr>
        <w:t>17</w:t>
      </w:r>
      <w:r w:rsidRPr="00C47C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</w:t>
      </w:r>
      <w:r w:rsidRPr="00C47C71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Pr="00C47C71">
        <w:rPr>
          <w:rFonts w:ascii="Times New Roman" w:hAnsi="Times New Roman"/>
          <w:b/>
          <w:sz w:val="24"/>
          <w:szCs w:val="24"/>
        </w:rPr>
        <w:t xml:space="preserve"> года  14:00 час.</w:t>
      </w:r>
    </w:p>
    <w:p w:rsidR="00FD7D11" w:rsidRPr="00C47C71" w:rsidRDefault="00FD7D11" w:rsidP="00FD7D11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FD7D11" w:rsidRPr="00C47C71" w:rsidRDefault="00FD7D11" w:rsidP="00FD7D11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ор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ул.Ленина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proofErr w:type="spellStart"/>
      <w:r>
        <w:rPr>
          <w:rFonts w:ascii="Times New Roman" w:hAnsi="Times New Roman"/>
          <w:b/>
          <w:sz w:val="24"/>
          <w:szCs w:val="24"/>
        </w:rPr>
        <w:t>Комкова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О.Е.</w:t>
      </w:r>
    </w:p>
    <w:p w:rsidR="00FD7D11" w:rsidRPr="00C47C7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FD7D11" w:rsidRPr="00C47C7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FD7D11" w:rsidRPr="0001744C" w:rsidRDefault="00FD7D11" w:rsidP="00FD7D11">
      <w:pPr>
        <w:ind w:right="142"/>
        <w:jc w:val="both"/>
        <w:rPr>
          <w:rFonts w:ascii="Times New Roman" w:hAnsi="Times New Roman"/>
          <w:b/>
          <w:sz w:val="24"/>
          <w:szCs w:val="24"/>
        </w:rPr>
      </w:pPr>
      <w:r w:rsidRPr="0001744C">
        <w:rPr>
          <w:rFonts w:ascii="Times New Roman" w:hAnsi="Times New Roman"/>
          <w:b/>
          <w:sz w:val="24"/>
          <w:szCs w:val="24"/>
        </w:rPr>
        <w:t xml:space="preserve">Комплекс нежилых отдельно стоящих зданий (30 объектов),  сооружений (1 сооружение) общей площадью  20 914,2 </w:t>
      </w:r>
      <w:proofErr w:type="spellStart"/>
      <w:r w:rsidRPr="0001744C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01744C">
        <w:rPr>
          <w:rFonts w:ascii="Times New Roman" w:hAnsi="Times New Roman"/>
          <w:b/>
          <w:sz w:val="24"/>
          <w:szCs w:val="24"/>
        </w:rPr>
        <w:t xml:space="preserve">. и земельный участок площадью 174 359,0 </w:t>
      </w:r>
      <w:proofErr w:type="spellStart"/>
      <w:r w:rsidRPr="0001744C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01744C">
        <w:rPr>
          <w:rFonts w:ascii="Times New Roman" w:hAnsi="Times New Roman"/>
          <w:b/>
          <w:sz w:val="24"/>
          <w:szCs w:val="24"/>
        </w:rPr>
        <w:t>., на котором он расположен по адресу: Росси</w:t>
      </w:r>
      <w:r>
        <w:rPr>
          <w:rFonts w:ascii="Times New Roman" w:hAnsi="Times New Roman"/>
          <w:b/>
          <w:sz w:val="24"/>
          <w:szCs w:val="24"/>
        </w:rPr>
        <w:t>йс</w:t>
      </w:r>
      <w:r w:rsidRPr="0001744C">
        <w:rPr>
          <w:rFonts w:ascii="Times New Roman" w:hAnsi="Times New Roman"/>
          <w:b/>
          <w:sz w:val="24"/>
          <w:szCs w:val="24"/>
        </w:rPr>
        <w:t>кая Федерация, Нижегородская область, городской округ город Бор,  г. Бор, ул. Толстого, д. 25, уч.25</w:t>
      </w:r>
    </w:p>
    <w:p w:rsidR="00FD7D11" w:rsidRPr="00C47C71" w:rsidRDefault="00FD7D11" w:rsidP="00FD7D11">
      <w:pPr>
        <w:pStyle w:val="a3"/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C47C71">
        <w:rPr>
          <w:rFonts w:ascii="Times New Roman" w:hAnsi="Times New Roman"/>
          <w:b/>
          <w:sz w:val="24"/>
          <w:szCs w:val="24"/>
        </w:rPr>
        <w:t xml:space="preserve">ыночная стоимость объекта на 31.05.2015 составляет:  106 801 248 (Сто шесть  миллионов восемьсот одна  тысяч двести сорок восемь) рублей,  в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.:</w:t>
      </w:r>
    </w:p>
    <w:p w:rsidR="00FD7D11" w:rsidRPr="00C47C71" w:rsidRDefault="00FD7D11" w:rsidP="00FD7D11">
      <w:pPr>
        <w:pStyle w:val="a3"/>
        <w:tabs>
          <w:tab w:val="left" w:pos="1440"/>
        </w:tabs>
        <w:ind w:left="708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- земельный участок – 66 954 000 руб., что составляет 62, 69028%  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 xml:space="preserve"> </w:t>
      </w:r>
    </w:p>
    <w:p w:rsidR="00FD7D11" w:rsidRPr="00C47C71" w:rsidRDefault="00FD7D11" w:rsidP="00FD7D11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106 801 248руб.; </w:t>
      </w:r>
    </w:p>
    <w:p w:rsidR="00FD7D11" w:rsidRPr="00C47C71" w:rsidRDefault="00FD7D11" w:rsidP="00FD7D11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47C71">
        <w:rPr>
          <w:rFonts w:ascii="Times New Roman" w:hAnsi="Times New Roman"/>
          <w:b/>
          <w:sz w:val="24"/>
          <w:szCs w:val="24"/>
        </w:rPr>
        <w:t xml:space="preserve">- здания (30 объектов и сооружения (1 сооружение) – 39 847 248 000 руб., в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. НДС – 6 078 393,46 руб.;  (Отчет  об оценке, 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. № 007   от 31.05.2015).</w:t>
      </w:r>
      <w:proofErr w:type="gramEnd"/>
    </w:p>
    <w:p w:rsidR="00FD7D1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№1 – 130 000 000 (Сто тридцать миллионов) рублей 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6 500 000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Шесть миллионов пятьсот 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№1 – 91 000 000(Девяносто один миллион) рублей.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подано ни одной заявки.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FD7D11" w:rsidRPr="00C47C7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FD7D11" w:rsidRPr="00C47C7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2: Объект приватизации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D7D11" w:rsidRPr="00C47C71" w:rsidRDefault="00FD7D11" w:rsidP="00FD7D11">
      <w:pPr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Нежилое отдельно стоящее здание площадью 49,9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. и земельный участок площадью 277,0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., на котором оно расположено по адресу: Нижегородская область,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г</w:t>
      </w:r>
      <w:proofErr w:type="gramStart"/>
      <w:r w:rsidRPr="00C47C71">
        <w:rPr>
          <w:rFonts w:ascii="Times New Roman" w:hAnsi="Times New Roman"/>
          <w:b/>
          <w:sz w:val="24"/>
          <w:szCs w:val="24"/>
          <w:lang w:eastAsia="ar-SA"/>
        </w:rPr>
        <w:t>.Б</w:t>
      </w:r>
      <w:proofErr w:type="gramEnd"/>
      <w:r w:rsidRPr="00C47C71">
        <w:rPr>
          <w:rFonts w:ascii="Times New Roman" w:hAnsi="Times New Roman"/>
          <w:b/>
          <w:sz w:val="24"/>
          <w:szCs w:val="24"/>
          <w:lang w:eastAsia="ar-SA"/>
        </w:rPr>
        <w:t>ор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Ямновский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 с/с,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с.Ивановское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ул.Светлая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>, д. 279, сооружение 279.</w:t>
      </w:r>
    </w:p>
    <w:p w:rsidR="00FD7D11" w:rsidRPr="00DC5998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Рыночная стоимость объекта  на 29.09.2015 составляет 118 350 (Сто восемнадцать тысяч триста пятьдесят) руб., в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 xml:space="preserve">.: </w:t>
      </w:r>
    </w:p>
    <w:p w:rsidR="00FD7D11" w:rsidRPr="00DC5998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- земельный участок – 48 000(Сорок восемь тысяч) руб., что составляет 40,5577% от 118 350 руб.; </w:t>
      </w:r>
    </w:p>
    <w:p w:rsidR="00FD7D11" w:rsidRPr="00DC5998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- здание – 70 350 (Семьдесят  тысяч триста пятьдесят) руб., в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 xml:space="preserve">. НДС – 10 731,36 руб.   (Отчет  об оценке, 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>. № 024  от 29.09.2015).</w:t>
      </w:r>
    </w:p>
    <w:p w:rsidR="00FD7D11" w:rsidRDefault="00FD7D11" w:rsidP="00FD7D11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№2 – 120 000  (Сто двадцать тысяч) рублей,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 xml:space="preserve">Шаг торгов 5% </w:t>
      </w:r>
      <w:r>
        <w:rPr>
          <w:rFonts w:ascii="Times New Roman" w:hAnsi="Times New Roman"/>
          <w:b/>
          <w:sz w:val="24"/>
          <w:szCs w:val="24"/>
        </w:rPr>
        <w:t>(шаг «понижения» - «повышения»)</w:t>
      </w:r>
      <w:r w:rsidRPr="008664F8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6  000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Шесть 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по лоту №2 – 72 000 (Семьдесят две тысяч) рублей.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 подано 2 заявки. К участию в торгах допущено 2 Претендента. На торгах присутствуют 2 участника торгов.</w:t>
      </w:r>
    </w:p>
    <w:p w:rsidR="00D07996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07996">
        <w:rPr>
          <w:rFonts w:ascii="Times New Roman" w:hAnsi="Times New Roman"/>
          <w:b/>
          <w:sz w:val="24"/>
          <w:szCs w:val="24"/>
        </w:rPr>
        <w:t>Наибольшая цена по лоту №2 заявлена участником №</w:t>
      </w:r>
      <w:r w:rsidR="00D07996">
        <w:rPr>
          <w:rFonts w:ascii="Times New Roman" w:hAnsi="Times New Roman"/>
          <w:b/>
          <w:sz w:val="24"/>
          <w:szCs w:val="24"/>
        </w:rPr>
        <w:t>1 – 66 000руб.</w:t>
      </w:r>
    </w:p>
    <w:p w:rsidR="00FD7D11" w:rsidRPr="00D07996" w:rsidRDefault="00D07996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D7D11" w:rsidRPr="00D07996">
        <w:rPr>
          <w:rFonts w:ascii="Times New Roman" w:hAnsi="Times New Roman"/>
          <w:b/>
          <w:sz w:val="24"/>
          <w:szCs w:val="24"/>
        </w:rPr>
        <w:t xml:space="preserve">родажная цена по лоту №2 </w:t>
      </w:r>
      <w:r>
        <w:rPr>
          <w:rFonts w:ascii="Times New Roman" w:hAnsi="Times New Roman"/>
          <w:b/>
          <w:sz w:val="24"/>
          <w:szCs w:val="24"/>
        </w:rPr>
        <w:t xml:space="preserve"> - 66 000 (Шестьдесят шесть тысяч) руб. в </w:t>
      </w:r>
      <w:r w:rsidR="00FD7D11" w:rsidRPr="00D0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7D11" w:rsidRPr="00D0799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="00FD7D11" w:rsidRPr="00D07996">
        <w:rPr>
          <w:rFonts w:ascii="Times New Roman" w:hAnsi="Times New Roman"/>
          <w:b/>
          <w:sz w:val="24"/>
          <w:szCs w:val="24"/>
        </w:rPr>
        <w:t xml:space="preserve">. НДС </w:t>
      </w:r>
    </w:p>
    <w:p w:rsidR="00D07996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07996">
        <w:rPr>
          <w:rFonts w:ascii="Times New Roman" w:hAnsi="Times New Roman"/>
          <w:b/>
          <w:sz w:val="24"/>
          <w:szCs w:val="24"/>
        </w:rPr>
        <w:t>Победителем по лоту №2 признан участник №</w:t>
      </w:r>
      <w:r w:rsidR="00D07996" w:rsidRPr="00D07996">
        <w:rPr>
          <w:rFonts w:ascii="Times New Roman" w:hAnsi="Times New Roman"/>
          <w:b/>
          <w:sz w:val="24"/>
          <w:szCs w:val="24"/>
        </w:rPr>
        <w:t>1</w:t>
      </w:r>
      <w:r w:rsidR="00D07996">
        <w:rPr>
          <w:rFonts w:ascii="Times New Roman" w:hAnsi="Times New Roman"/>
          <w:b/>
          <w:sz w:val="24"/>
          <w:szCs w:val="24"/>
        </w:rPr>
        <w:t>-Фролова Ольга Владиславовна.</w:t>
      </w:r>
    </w:p>
    <w:p w:rsidR="00FD7D11" w:rsidRPr="00D07996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07996">
        <w:rPr>
          <w:rFonts w:ascii="Times New Roman" w:hAnsi="Times New Roman"/>
          <w:b/>
          <w:sz w:val="24"/>
          <w:szCs w:val="24"/>
        </w:rPr>
        <w:t>Победителем торгов обязан подписать договор купли-продажи с 18.03.2016 по 14.03.2016 и оплатить покупку муниципального имущества не позднее 24.04.2016.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№2 признаны состоявшимися.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15F5C">
        <w:rPr>
          <w:rFonts w:ascii="Times New Roman" w:hAnsi="Times New Roman"/>
          <w:b/>
          <w:sz w:val="24"/>
          <w:szCs w:val="24"/>
        </w:rPr>
        <w:t>Согласие П</w:t>
      </w:r>
      <w:r>
        <w:rPr>
          <w:rFonts w:ascii="Times New Roman" w:hAnsi="Times New Roman"/>
          <w:b/>
          <w:sz w:val="24"/>
          <w:szCs w:val="24"/>
        </w:rPr>
        <w:t>обедителя торгов (Покупателя) с продажной ценой по лоту №2:</w:t>
      </w:r>
    </w:p>
    <w:p w:rsidR="00FD7D11" w:rsidRPr="00315F5C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</w:t>
      </w:r>
      <w:r w:rsidR="00D07996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______________________/_</w:t>
      </w:r>
      <w:r w:rsidR="00D07996">
        <w:rPr>
          <w:rFonts w:ascii="Times New Roman" w:hAnsi="Times New Roman"/>
          <w:b/>
          <w:sz w:val="24"/>
          <w:szCs w:val="24"/>
        </w:rPr>
        <w:t>Фролова О.В.</w:t>
      </w:r>
      <w:r>
        <w:rPr>
          <w:rFonts w:ascii="Times New Roman" w:hAnsi="Times New Roman"/>
          <w:b/>
          <w:sz w:val="24"/>
          <w:szCs w:val="24"/>
        </w:rPr>
        <w:t>/</w:t>
      </w: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7D11" w:rsidRDefault="00FD7D11" w:rsidP="00FD7D11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>Лот № 3: Объект приватизации:</w:t>
      </w:r>
    </w:p>
    <w:p w:rsidR="00FD7D11" w:rsidRPr="002C325D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2C325D">
        <w:rPr>
          <w:rFonts w:ascii="Times New Roman" w:hAnsi="Times New Roman"/>
          <w:b/>
          <w:sz w:val="24"/>
          <w:szCs w:val="24"/>
        </w:rPr>
        <w:t xml:space="preserve">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лит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.А</w:t>
      </w:r>
      <w:proofErr w:type="spellEnd"/>
      <w:proofErr w:type="gramEnd"/>
      <w:r w:rsidRPr="002C325D">
        <w:rPr>
          <w:rFonts w:ascii="Times New Roman" w:hAnsi="Times New Roman"/>
          <w:b/>
          <w:sz w:val="24"/>
          <w:szCs w:val="24"/>
        </w:rPr>
        <w:t xml:space="preserve">, адрес (местонахождение): Нижегородская область, Борский район,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Ямновский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 с/с, с. Ивановское,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2C325D">
        <w:rPr>
          <w:rFonts w:ascii="Times New Roman" w:hAnsi="Times New Roman"/>
          <w:b/>
          <w:sz w:val="24"/>
          <w:szCs w:val="24"/>
        </w:rPr>
        <w:t>ветлая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,  д.278 и земельный участок  площадью 1 962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.,  расположенный по адресу:  Нижегородская область, Борский район,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Ямновский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 с/с, с. 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Ивановское</w:t>
      </w:r>
      <w:proofErr w:type="gramEnd"/>
      <w:r w:rsidRPr="002C325D">
        <w:rPr>
          <w:rFonts w:ascii="Times New Roman" w:hAnsi="Times New Roman"/>
          <w:b/>
          <w:sz w:val="24"/>
          <w:szCs w:val="24"/>
        </w:rPr>
        <w:t>, (МУК «Ивановский сельский клуб</w:t>
      </w:r>
      <w:r>
        <w:rPr>
          <w:rFonts w:ascii="Times New Roman" w:hAnsi="Times New Roman"/>
          <w:b/>
          <w:sz w:val="24"/>
          <w:szCs w:val="24"/>
        </w:rPr>
        <w:t>»</w:t>
      </w:r>
      <w:r w:rsidRPr="002C325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D7D11" w:rsidRDefault="00FD7D11" w:rsidP="00FD7D11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 xml:space="preserve">Рыночная стоимость Объекта приватизации  на 08.12.2014 составляет: 871 000,0 (Восемьсот семьдесят одна тысяча) рублей,   в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. </w:t>
      </w:r>
    </w:p>
    <w:p w:rsidR="00FD7D11" w:rsidRPr="00503F2B" w:rsidRDefault="00FD7D11" w:rsidP="00FD7D11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>- земельный участок – 141 000 руб., что составляет 16,188% от 871 000 руб.;</w:t>
      </w:r>
    </w:p>
    <w:p w:rsidR="00FD7D11" w:rsidRDefault="00FD7D11" w:rsidP="00FD7D11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 xml:space="preserve">- здание – 730 000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, в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. НДС – 111356 руб. (Отчет  об оценке, 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>. № 187 от 08.12.2014).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3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900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Девятьсот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45 000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Сорок пять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D7D11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№3 – 630 000 (Шестьсот тридцать тысяч) рублей.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№3 не подано ни одной заявки.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№3 признаны несостоявшимися в связи с отсутствием заявок.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3C40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B3C40">
        <w:rPr>
          <w:rFonts w:ascii="Times New Roman" w:hAnsi="Times New Roman"/>
          <w:b/>
          <w:sz w:val="24"/>
          <w:szCs w:val="24"/>
        </w:rPr>
        <w:t xml:space="preserve">Комплекс  нежилых отдельно стоящих   зданий (9 шт.) общей площадью  425,9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>. и земельный участок площадью 45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3C40">
        <w:rPr>
          <w:rFonts w:ascii="Times New Roman" w:hAnsi="Times New Roman"/>
          <w:b/>
          <w:sz w:val="24"/>
          <w:szCs w:val="24"/>
        </w:rPr>
        <w:t xml:space="preserve">200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., на котором они  расположены по  адресу: Нижегородская область, город областного значения Бор,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Кантауровский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 с/с, 1000 м восточнее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B3C40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6B3C40">
        <w:rPr>
          <w:rFonts w:ascii="Times New Roman" w:hAnsi="Times New Roman"/>
          <w:b/>
          <w:sz w:val="24"/>
          <w:szCs w:val="24"/>
        </w:rPr>
        <w:t>асильково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  д.№1, корпус№1, корпус №2, корпус№3, корпус №4, корпус№5, корпус №6, корпус№7, корпус №8, корпус№9, участок  №1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D7D11" w:rsidRPr="005D0B74" w:rsidRDefault="00FD7D11" w:rsidP="00FD7D1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Рыночная стоимость объекта на 07.10.2013 составляет: </w:t>
      </w:r>
    </w:p>
    <w:p w:rsidR="00FD7D11" w:rsidRPr="005D0B74" w:rsidRDefault="00FD7D11" w:rsidP="00FD7D1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>5 451 350 (Пять миллионов четыреста пятьдесят одна тысяча триста пятьдесят)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5D0B74">
        <w:rPr>
          <w:rFonts w:ascii="Times New Roman" w:hAnsi="Times New Roman"/>
          <w:b/>
          <w:sz w:val="24"/>
          <w:szCs w:val="24"/>
        </w:rPr>
        <w:t xml:space="preserve"> в т. ч.: </w:t>
      </w:r>
    </w:p>
    <w:p w:rsidR="00FD7D11" w:rsidRPr="005D0B74" w:rsidRDefault="00FD7D11" w:rsidP="00FD7D1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- рыночная стоимость земельного участка –  4 655 600 руб., что составляет 85,4027% от 5451350 руб., </w:t>
      </w:r>
    </w:p>
    <w:p w:rsidR="00FD7D11" w:rsidRPr="005D0B74" w:rsidRDefault="00FD7D11" w:rsidP="00FD7D11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- рыночная стоимость 9 зданий – 795 750 руб., в </w:t>
      </w:r>
      <w:proofErr w:type="spellStart"/>
      <w:r w:rsidRPr="005D0B74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D0B74">
        <w:rPr>
          <w:rFonts w:ascii="Times New Roman" w:hAnsi="Times New Roman"/>
          <w:b/>
          <w:sz w:val="24"/>
          <w:szCs w:val="24"/>
        </w:rPr>
        <w:t>.  НДС – 121 385,59 руб.  (Отчет  об оценке,   № 135   от 07.10.2013).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4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6 500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Шесть миллионов пятьсот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325 000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Триста двадцать пять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Минимальная цена лота №4 – 4 875 000 (Четыре миллиона восемьсот </w:t>
      </w:r>
      <w:proofErr w:type="spellStart"/>
      <w:r>
        <w:rPr>
          <w:rFonts w:ascii="Times New Roman" w:hAnsi="Times New Roman"/>
          <w:b/>
          <w:sz w:val="24"/>
          <w:szCs w:val="24"/>
        </w:rPr>
        <w:t>семьдесять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пять тысяч) рублей.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№4 не подано ни одной заявки.</w:t>
      </w:r>
    </w:p>
    <w:p w:rsidR="00FD7D11" w:rsidRDefault="00FD7D11" w:rsidP="00FD7D11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№4 признаны несостоявшимися в связи с отсутствием заявок.</w:t>
      </w:r>
    </w:p>
    <w:p w:rsidR="00FD7D11" w:rsidRPr="00333A0D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D7D11" w:rsidRPr="00333A0D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Подписи:</w:t>
      </w:r>
    </w:p>
    <w:p w:rsidR="00FD7D11" w:rsidRPr="00333A0D" w:rsidRDefault="00FD7D11" w:rsidP="00FD7D11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А.Н.    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333A0D">
        <w:rPr>
          <w:rFonts w:ascii="Times New Roman" w:hAnsi="Times New Roman"/>
          <w:b/>
          <w:sz w:val="24"/>
          <w:szCs w:val="24"/>
        </w:rPr>
        <w:t>_____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__________________</w:t>
      </w:r>
    </w:p>
    <w:p w:rsidR="00AE55AF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3A0D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333A0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333A0D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В.В.        (Иванов А.В.)___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</w:t>
      </w:r>
      <w:r w:rsidRPr="00333A0D">
        <w:rPr>
          <w:rFonts w:ascii="Times New Roman" w:hAnsi="Times New Roman"/>
          <w:b/>
          <w:sz w:val="24"/>
          <w:szCs w:val="24"/>
        </w:rPr>
        <w:t>___________</w:t>
      </w:r>
    </w:p>
    <w:p w:rsidR="00FD7D11" w:rsidRPr="00333A0D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Члены комиссии:                     Симакова Г.Д.    (Колесов М.Ф.) ___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______________</w:t>
      </w:r>
    </w:p>
    <w:p w:rsidR="00FD7D11" w:rsidRPr="00333A0D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Королев А. А.     (</w:t>
      </w:r>
      <w:r>
        <w:rPr>
          <w:rFonts w:ascii="Times New Roman" w:hAnsi="Times New Roman"/>
          <w:b/>
          <w:sz w:val="24"/>
          <w:szCs w:val="24"/>
        </w:rPr>
        <w:t>Уварова Д.А.</w:t>
      </w:r>
      <w:r w:rsidRPr="00333A0D">
        <w:rPr>
          <w:rFonts w:ascii="Times New Roman" w:hAnsi="Times New Roman"/>
          <w:b/>
          <w:sz w:val="24"/>
          <w:szCs w:val="24"/>
        </w:rPr>
        <w:t>)_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______________</w:t>
      </w:r>
    </w:p>
    <w:p w:rsidR="00FD7D11" w:rsidRPr="00333A0D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Алешина О.П.     (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Чардымова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Г.А.)____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____________</w:t>
      </w:r>
    </w:p>
    <w:p w:rsidR="00FD7D11" w:rsidRPr="00333A0D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Е.М.     (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Гельфанова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Ю.И.)___</w:t>
      </w:r>
      <w:r w:rsidR="00AE55AF">
        <w:rPr>
          <w:rFonts w:ascii="Times New Roman" w:hAnsi="Times New Roman"/>
          <w:b/>
          <w:sz w:val="24"/>
          <w:szCs w:val="24"/>
        </w:rPr>
        <w:t>подпись</w:t>
      </w:r>
      <w:bookmarkStart w:id="0" w:name="_GoBack"/>
      <w:bookmarkEnd w:id="0"/>
      <w:r w:rsidRPr="00333A0D">
        <w:rPr>
          <w:rFonts w:ascii="Times New Roman" w:hAnsi="Times New Roman"/>
          <w:b/>
          <w:sz w:val="24"/>
          <w:szCs w:val="24"/>
        </w:rPr>
        <w:t>___________</w:t>
      </w:r>
    </w:p>
    <w:p w:rsidR="00FD7D1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Малеева Е.Ю.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33A0D">
        <w:rPr>
          <w:rFonts w:ascii="Times New Roman" w:hAnsi="Times New Roman"/>
          <w:b/>
          <w:sz w:val="24"/>
          <w:szCs w:val="24"/>
        </w:rPr>
        <w:t>(Игнатьева Е.Н.)____</w:t>
      </w:r>
      <w:r>
        <w:rPr>
          <w:rFonts w:ascii="Times New Roman" w:hAnsi="Times New Roman"/>
          <w:b/>
          <w:sz w:val="24"/>
          <w:szCs w:val="24"/>
        </w:rPr>
        <w:t>___</w:t>
      </w:r>
      <w:proofErr w:type="spellStart"/>
      <w:r w:rsidR="00D07996">
        <w:rPr>
          <w:rFonts w:ascii="Times New Roman" w:hAnsi="Times New Roman"/>
          <w:b/>
          <w:sz w:val="24"/>
          <w:szCs w:val="24"/>
        </w:rPr>
        <w:t>больничн</w:t>
      </w:r>
      <w:proofErr w:type="spellEnd"/>
      <w:r w:rsidR="00D07996">
        <w:rPr>
          <w:rFonts w:ascii="Times New Roman" w:hAnsi="Times New Roman"/>
          <w:b/>
          <w:sz w:val="24"/>
          <w:szCs w:val="24"/>
        </w:rPr>
        <w:t>.</w:t>
      </w:r>
      <w:r w:rsidRPr="00333A0D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FD7D1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276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92767F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В.М.      (Грачев С.Ф)_</w:t>
      </w:r>
      <w:r w:rsidRPr="0092767F">
        <w:rPr>
          <w:rFonts w:ascii="Times New Roman" w:hAnsi="Times New Roman"/>
          <w:b/>
          <w:sz w:val="24"/>
          <w:szCs w:val="24"/>
        </w:rPr>
        <w:t>___</w:t>
      </w:r>
      <w:proofErr w:type="spellStart"/>
      <w:r w:rsidR="00D07996">
        <w:rPr>
          <w:rFonts w:ascii="Times New Roman" w:hAnsi="Times New Roman"/>
          <w:b/>
          <w:sz w:val="24"/>
          <w:szCs w:val="24"/>
        </w:rPr>
        <w:t>отсутст</w:t>
      </w:r>
      <w:proofErr w:type="spellEnd"/>
      <w:r w:rsidR="00D07996">
        <w:rPr>
          <w:rFonts w:ascii="Times New Roman" w:hAnsi="Times New Roman"/>
          <w:b/>
          <w:sz w:val="24"/>
          <w:szCs w:val="24"/>
        </w:rPr>
        <w:t>.</w:t>
      </w:r>
      <w:r w:rsidRPr="0092767F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92767F">
        <w:rPr>
          <w:rFonts w:ascii="Times New Roman" w:hAnsi="Times New Roman"/>
          <w:b/>
          <w:sz w:val="24"/>
          <w:szCs w:val="24"/>
        </w:rPr>
        <w:t>_______</w:t>
      </w:r>
    </w:p>
    <w:p w:rsidR="00FD7D1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FD7D11" w:rsidRDefault="00FD7D11" w:rsidP="00FD7D11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Аукционист: </w:t>
      </w:r>
      <w:proofErr w:type="spellStart"/>
      <w:r>
        <w:rPr>
          <w:rFonts w:ascii="Times New Roman" w:hAnsi="Times New Roman"/>
          <w:b/>
          <w:sz w:val="24"/>
          <w:szCs w:val="24"/>
        </w:rPr>
        <w:t>О.Е.Комкова</w:t>
      </w:r>
      <w:proofErr w:type="spellEnd"/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FD7D11" w:rsidRDefault="00FD7D11" w:rsidP="00FD7D11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603D" w:rsidRDefault="0095603D"/>
    <w:sectPr w:rsidR="0095603D" w:rsidSect="00FD7D11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11"/>
    <w:rsid w:val="0095603D"/>
    <w:rsid w:val="00AE55AF"/>
    <w:rsid w:val="00D07996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1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D7D11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D11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a3">
    <w:name w:val="Plain Text"/>
    <w:basedOn w:val="a"/>
    <w:link w:val="a4"/>
    <w:rsid w:val="00FD7D11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D7D1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"/>
    <w:basedOn w:val="a"/>
    <w:rsid w:val="00FD7D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1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D7D11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D11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a3">
    <w:name w:val="Plain Text"/>
    <w:basedOn w:val="a"/>
    <w:link w:val="a4"/>
    <w:rsid w:val="00FD7D11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D7D1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"/>
    <w:basedOn w:val="a"/>
    <w:rsid w:val="00FD7D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2016-03-17T05:52:00Z</dcterms:created>
  <dcterms:modified xsi:type="dcterms:W3CDTF">2016-03-17T12:28:00Z</dcterms:modified>
</cp:coreProperties>
</file>