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376" w:rsidRPr="00DD2118" w:rsidRDefault="002C5376" w:rsidP="00FD7277">
      <w:pPr>
        <w:pStyle w:val="10"/>
        <w:jc w:val="center"/>
        <w:rPr>
          <w:b/>
          <w:bCs/>
          <w:sz w:val="22"/>
          <w:szCs w:val="22"/>
        </w:rPr>
      </w:pPr>
      <w:r w:rsidRPr="00DD2118">
        <w:rPr>
          <w:b/>
          <w:bCs/>
          <w:sz w:val="22"/>
          <w:szCs w:val="22"/>
        </w:rPr>
        <w:t>Извещение о проведен</w:t>
      </w:r>
      <w:proofErr w:type="gramStart"/>
      <w:r w:rsidRPr="00DD2118">
        <w:rPr>
          <w:b/>
          <w:bCs/>
          <w:sz w:val="22"/>
          <w:szCs w:val="22"/>
        </w:rPr>
        <w:t>ии ау</w:t>
      </w:r>
      <w:proofErr w:type="gramEnd"/>
      <w:r w:rsidRPr="00DD2118">
        <w:rPr>
          <w:b/>
          <w:bCs/>
          <w:sz w:val="22"/>
          <w:szCs w:val="22"/>
        </w:rPr>
        <w:t>кциона</w:t>
      </w:r>
    </w:p>
    <w:p w:rsidR="002B0BA2" w:rsidRPr="005D599E" w:rsidRDefault="00E91C92" w:rsidP="00FD7277">
      <w:pPr>
        <w:ind w:firstLine="709"/>
        <w:jc w:val="both"/>
        <w:rPr>
          <w:sz w:val="22"/>
          <w:szCs w:val="22"/>
        </w:rPr>
      </w:pPr>
      <w:proofErr w:type="gramStart"/>
      <w:r>
        <w:rPr>
          <w:b/>
          <w:bCs/>
          <w:sz w:val="22"/>
          <w:szCs w:val="22"/>
          <w:u w:val="single"/>
        </w:rPr>
        <w:t>«</w:t>
      </w:r>
      <w:r w:rsidR="00882AA6">
        <w:rPr>
          <w:b/>
          <w:bCs/>
          <w:sz w:val="22"/>
          <w:szCs w:val="22"/>
          <w:u w:val="single"/>
        </w:rPr>
        <w:t>25</w:t>
      </w:r>
      <w:r>
        <w:rPr>
          <w:b/>
          <w:bCs/>
          <w:sz w:val="22"/>
          <w:szCs w:val="22"/>
          <w:u w:val="single"/>
        </w:rPr>
        <w:t>»</w:t>
      </w:r>
      <w:r w:rsidR="005D599E" w:rsidRPr="005D599E">
        <w:rPr>
          <w:b/>
          <w:bCs/>
          <w:sz w:val="22"/>
          <w:szCs w:val="22"/>
          <w:u w:val="single"/>
        </w:rPr>
        <w:t xml:space="preserve"> </w:t>
      </w:r>
      <w:r w:rsidR="00882AA6">
        <w:rPr>
          <w:b/>
          <w:bCs/>
          <w:sz w:val="22"/>
          <w:szCs w:val="22"/>
          <w:u w:val="single"/>
        </w:rPr>
        <w:t>мая</w:t>
      </w:r>
      <w:r w:rsidR="00EB5FB6" w:rsidRPr="005D599E">
        <w:rPr>
          <w:b/>
          <w:bCs/>
          <w:sz w:val="22"/>
          <w:szCs w:val="22"/>
          <w:u w:val="single"/>
        </w:rPr>
        <w:t xml:space="preserve"> 201</w:t>
      </w:r>
      <w:r>
        <w:rPr>
          <w:b/>
          <w:bCs/>
          <w:sz w:val="22"/>
          <w:szCs w:val="22"/>
          <w:u w:val="single"/>
        </w:rPr>
        <w:t>7</w:t>
      </w:r>
      <w:r w:rsidR="00EB5FB6" w:rsidRPr="005D599E">
        <w:rPr>
          <w:b/>
          <w:bCs/>
          <w:sz w:val="22"/>
          <w:szCs w:val="22"/>
          <w:u w:val="single"/>
        </w:rPr>
        <w:t xml:space="preserve"> года  в 11-00 часов</w:t>
      </w:r>
      <w:r w:rsidR="00EB5FB6" w:rsidRPr="005D599E">
        <w:rPr>
          <w:sz w:val="22"/>
          <w:szCs w:val="22"/>
          <w:u w:val="single"/>
        </w:rPr>
        <w:t xml:space="preserve"> </w:t>
      </w:r>
      <w:r w:rsidR="00EB5FB6" w:rsidRPr="005D599E">
        <w:rPr>
          <w:sz w:val="22"/>
          <w:szCs w:val="22"/>
        </w:rPr>
        <w:t xml:space="preserve">в министерстве </w:t>
      </w:r>
      <w:r w:rsidR="0088284A" w:rsidRPr="005D599E">
        <w:rPr>
          <w:sz w:val="22"/>
          <w:szCs w:val="22"/>
        </w:rPr>
        <w:t>инвестиций, земельных и имущественных отношений</w:t>
      </w:r>
      <w:r w:rsidR="00EB5FB6" w:rsidRPr="005D599E">
        <w:rPr>
          <w:sz w:val="22"/>
          <w:szCs w:val="22"/>
        </w:rPr>
        <w:t xml:space="preserve"> Нижегородской обла</w:t>
      </w:r>
      <w:r>
        <w:rPr>
          <w:sz w:val="22"/>
          <w:szCs w:val="22"/>
        </w:rPr>
        <w:t xml:space="preserve">сти (г.Нижний Новгород, </w:t>
      </w:r>
      <w:proofErr w:type="spellStart"/>
      <w:r>
        <w:rPr>
          <w:sz w:val="22"/>
          <w:szCs w:val="22"/>
        </w:rPr>
        <w:t>ул.М.Ямская</w:t>
      </w:r>
      <w:proofErr w:type="spellEnd"/>
      <w:r>
        <w:rPr>
          <w:sz w:val="22"/>
          <w:szCs w:val="22"/>
        </w:rPr>
        <w:t>, 78, каб.</w:t>
      </w:r>
      <w:r w:rsidR="00EB5FB6" w:rsidRPr="005D599E">
        <w:rPr>
          <w:sz w:val="22"/>
          <w:szCs w:val="22"/>
        </w:rPr>
        <w:t xml:space="preserve">530) состоится </w:t>
      </w:r>
      <w:r w:rsidR="00EB5FB6" w:rsidRPr="005D599E">
        <w:rPr>
          <w:caps/>
          <w:sz w:val="22"/>
          <w:szCs w:val="22"/>
        </w:rPr>
        <w:t>аукцион</w:t>
      </w:r>
      <w:r w:rsidR="00EB5FB6" w:rsidRPr="005D599E">
        <w:rPr>
          <w:sz w:val="22"/>
          <w:szCs w:val="22"/>
        </w:rPr>
        <w:t xml:space="preserve"> </w:t>
      </w:r>
      <w:r w:rsidR="00C574BC" w:rsidRPr="005D599E">
        <w:rPr>
          <w:sz w:val="22"/>
          <w:szCs w:val="22"/>
        </w:rPr>
        <w:t>на право заключения договор</w:t>
      </w:r>
      <w:r>
        <w:rPr>
          <w:sz w:val="22"/>
          <w:szCs w:val="22"/>
        </w:rPr>
        <w:t>ов</w:t>
      </w:r>
      <w:r w:rsidR="00C574BC" w:rsidRPr="005D599E">
        <w:rPr>
          <w:sz w:val="22"/>
          <w:szCs w:val="22"/>
        </w:rPr>
        <w:t xml:space="preserve"> аренды земельн</w:t>
      </w:r>
      <w:r>
        <w:rPr>
          <w:sz w:val="22"/>
          <w:szCs w:val="22"/>
        </w:rPr>
        <w:t>ых</w:t>
      </w:r>
      <w:r w:rsidR="00C574BC" w:rsidRPr="005D599E">
        <w:rPr>
          <w:sz w:val="22"/>
          <w:szCs w:val="22"/>
        </w:rPr>
        <w:t xml:space="preserve"> участк</w:t>
      </w:r>
      <w:r>
        <w:rPr>
          <w:sz w:val="22"/>
          <w:szCs w:val="22"/>
        </w:rPr>
        <w:t>ов</w:t>
      </w:r>
      <w:r w:rsidR="00C574BC" w:rsidRPr="005D599E">
        <w:rPr>
          <w:sz w:val="22"/>
          <w:szCs w:val="22"/>
        </w:rPr>
        <w:t xml:space="preserve"> для комплексного освоения территории в отношении земельн</w:t>
      </w:r>
      <w:r>
        <w:rPr>
          <w:sz w:val="22"/>
          <w:szCs w:val="22"/>
        </w:rPr>
        <w:t>ых</w:t>
      </w:r>
      <w:r w:rsidR="00C574BC" w:rsidRPr="005D599E">
        <w:rPr>
          <w:sz w:val="22"/>
          <w:szCs w:val="22"/>
        </w:rPr>
        <w:t xml:space="preserve"> участк</w:t>
      </w:r>
      <w:r>
        <w:rPr>
          <w:sz w:val="22"/>
          <w:szCs w:val="22"/>
        </w:rPr>
        <w:t>ов</w:t>
      </w:r>
      <w:r w:rsidR="00C574BC" w:rsidRPr="005D599E">
        <w:rPr>
          <w:sz w:val="22"/>
          <w:szCs w:val="22"/>
        </w:rPr>
        <w:t>, находящ</w:t>
      </w:r>
      <w:r w:rsidR="009E2CED">
        <w:rPr>
          <w:sz w:val="22"/>
          <w:szCs w:val="22"/>
        </w:rPr>
        <w:t>их</w:t>
      </w:r>
      <w:r w:rsidR="00C574BC" w:rsidRPr="005D599E">
        <w:rPr>
          <w:sz w:val="22"/>
          <w:szCs w:val="22"/>
        </w:rPr>
        <w:t>ся в</w:t>
      </w:r>
      <w:r w:rsidR="00970E37">
        <w:rPr>
          <w:sz w:val="22"/>
          <w:szCs w:val="22"/>
        </w:rPr>
        <w:t xml:space="preserve"> государственной</w:t>
      </w:r>
      <w:r w:rsidR="00C574BC" w:rsidRPr="005D599E">
        <w:rPr>
          <w:sz w:val="22"/>
          <w:szCs w:val="22"/>
        </w:rPr>
        <w:t xml:space="preserve"> собственности,</w:t>
      </w:r>
      <w:r w:rsidR="00970E37">
        <w:rPr>
          <w:sz w:val="22"/>
          <w:szCs w:val="22"/>
        </w:rPr>
        <w:t xml:space="preserve"> расположенных в городе Бор, Нижегородской области</w:t>
      </w:r>
      <w:r w:rsidR="008A0421" w:rsidRPr="005D599E">
        <w:rPr>
          <w:sz w:val="22"/>
          <w:szCs w:val="22"/>
        </w:rPr>
        <w:t>.</w:t>
      </w:r>
      <w:proofErr w:type="gramEnd"/>
    </w:p>
    <w:p w:rsidR="004A10F6" w:rsidRPr="00D5179F" w:rsidRDefault="0081218E" w:rsidP="00FD7277">
      <w:pPr>
        <w:ind w:firstLine="709"/>
        <w:jc w:val="both"/>
        <w:rPr>
          <w:sz w:val="22"/>
          <w:szCs w:val="22"/>
        </w:rPr>
      </w:pPr>
      <w:r w:rsidRPr="0081218E">
        <w:rPr>
          <w:sz w:val="22"/>
          <w:szCs w:val="22"/>
        </w:rPr>
        <w:t>Участниками аукциона на право заключения договора аренды земельного участка для комплексного освоения территории могут являться только юридические лица.</w:t>
      </w:r>
    </w:p>
    <w:p w:rsidR="0081218E" w:rsidRDefault="0081218E" w:rsidP="00FD7277">
      <w:pPr>
        <w:jc w:val="center"/>
        <w:rPr>
          <w:b/>
          <w:sz w:val="22"/>
          <w:szCs w:val="22"/>
        </w:rPr>
      </w:pPr>
    </w:p>
    <w:p w:rsidR="002B0BA2" w:rsidRDefault="002B0BA2" w:rsidP="00FD7277">
      <w:pPr>
        <w:jc w:val="center"/>
        <w:rPr>
          <w:b/>
          <w:sz w:val="22"/>
          <w:szCs w:val="22"/>
        </w:rPr>
      </w:pPr>
      <w:r w:rsidRPr="00DD2118">
        <w:rPr>
          <w:b/>
          <w:sz w:val="22"/>
          <w:szCs w:val="22"/>
        </w:rPr>
        <w:t>1.Организатор аукциона</w:t>
      </w:r>
    </w:p>
    <w:p w:rsidR="002B0BA2" w:rsidRPr="00DD2118" w:rsidRDefault="002B0BA2" w:rsidP="00FD7277">
      <w:pPr>
        <w:ind w:firstLine="709"/>
        <w:jc w:val="both"/>
        <w:rPr>
          <w:sz w:val="22"/>
          <w:szCs w:val="22"/>
        </w:rPr>
      </w:pPr>
      <w:r w:rsidRPr="00DD2118">
        <w:rPr>
          <w:sz w:val="22"/>
          <w:szCs w:val="22"/>
        </w:rPr>
        <w:t xml:space="preserve">Организатор аукциона - министерство </w:t>
      </w:r>
      <w:r w:rsidR="0088284A">
        <w:rPr>
          <w:sz w:val="22"/>
          <w:szCs w:val="22"/>
        </w:rPr>
        <w:t>инвестиций, земельных и имущественных отношений</w:t>
      </w:r>
      <w:r w:rsidRPr="00DD2118">
        <w:rPr>
          <w:sz w:val="22"/>
          <w:szCs w:val="22"/>
        </w:rPr>
        <w:t xml:space="preserve"> Нижегородской области (далее – министерство) (6030</w:t>
      </w:r>
      <w:r w:rsidR="005C7660">
        <w:rPr>
          <w:sz w:val="22"/>
          <w:szCs w:val="22"/>
        </w:rPr>
        <w:t>82</w:t>
      </w:r>
      <w:r w:rsidRPr="00DD2118">
        <w:rPr>
          <w:sz w:val="22"/>
          <w:szCs w:val="22"/>
        </w:rPr>
        <w:t xml:space="preserve">, г.Н.Новгород, </w:t>
      </w:r>
      <w:r w:rsidR="005C7660">
        <w:rPr>
          <w:sz w:val="22"/>
          <w:szCs w:val="22"/>
        </w:rPr>
        <w:t>Кремль</w:t>
      </w:r>
      <w:r w:rsidRPr="00DD2118">
        <w:rPr>
          <w:sz w:val="22"/>
          <w:szCs w:val="22"/>
        </w:rPr>
        <w:t>,</w:t>
      </w:r>
      <w:r w:rsidR="00B228A5">
        <w:rPr>
          <w:sz w:val="22"/>
          <w:szCs w:val="22"/>
        </w:rPr>
        <w:t xml:space="preserve"> корп.</w:t>
      </w:r>
      <w:r w:rsidR="005C7660">
        <w:rPr>
          <w:sz w:val="22"/>
          <w:szCs w:val="22"/>
        </w:rPr>
        <w:t>2</w:t>
      </w:r>
      <w:r w:rsidRPr="00DD2118">
        <w:rPr>
          <w:sz w:val="22"/>
          <w:szCs w:val="22"/>
        </w:rPr>
        <w:t>).</w:t>
      </w:r>
    </w:p>
    <w:p w:rsidR="00E91C92" w:rsidRDefault="00E91C92" w:rsidP="00FD7277">
      <w:pPr>
        <w:jc w:val="center"/>
        <w:rPr>
          <w:b/>
          <w:sz w:val="22"/>
          <w:szCs w:val="22"/>
        </w:rPr>
      </w:pPr>
    </w:p>
    <w:p w:rsidR="00E91C92" w:rsidRPr="00B07888" w:rsidRDefault="00E91C92" w:rsidP="00FD7277">
      <w:pPr>
        <w:jc w:val="center"/>
        <w:rPr>
          <w:b/>
          <w:sz w:val="22"/>
          <w:szCs w:val="22"/>
        </w:rPr>
      </w:pPr>
      <w:r w:rsidRPr="00B07888">
        <w:rPr>
          <w:b/>
          <w:sz w:val="22"/>
          <w:szCs w:val="22"/>
        </w:rPr>
        <w:t>Лот</w:t>
      </w:r>
      <w:r w:rsidR="0081218E">
        <w:rPr>
          <w:b/>
          <w:sz w:val="22"/>
          <w:szCs w:val="22"/>
        </w:rPr>
        <w:t xml:space="preserve"> </w:t>
      </w:r>
      <w:r w:rsidRPr="00B07888">
        <w:rPr>
          <w:b/>
          <w:sz w:val="22"/>
          <w:szCs w:val="22"/>
        </w:rPr>
        <w:t>№1</w:t>
      </w:r>
    </w:p>
    <w:p w:rsidR="00E91C92" w:rsidRDefault="00E91C92" w:rsidP="00FD7277">
      <w:pPr>
        <w:jc w:val="center"/>
        <w:rPr>
          <w:sz w:val="22"/>
          <w:szCs w:val="22"/>
        </w:rPr>
      </w:pPr>
      <w:r w:rsidRPr="00B07888">
        <w:rPr>
          <w:sz w:val="22"/>
          <w:szCs w:val="22"/>
        </w:rPr>
        <w:t>Реквизиты решения о проведен</w:t>
      </w:r>
      <w:proofErr w:type="gramStart"/>
      <w:r w:rsidRPr="00B07888">
        <w:rPr>
          <w:sz w:val="22"/>
          <w:szCs w:val="22"/>
        </w:rPr>
        <w:t>ии ау</w:t>
      </w:r>
      <w:proofErr w:type="gramEnd"/>
      <w:r w:rsidRPr="00B07888">
        <w:rPr>
          <w:sz w:val="22"/>
          <w:szCs w:val="22"/>
        </w:rPr>
        <w:t>кциона</w:t>
      </w:r>
    </w:p>
    <w:p w:rsidR="00E91C92" w:rsidRPr="0011164B" w:rsidRDefault="00E91C92" w:rsidP="00FD7277">
      <w:pPr>
        <w:ind w:firstLine="709"/>
        <w:jc w:val="both"/>
        <w:rPr>
          <w:bCs/>
          <w:sz w:val="22"/>
          <w:szCs w:val="22"/>
        </w:rPr>
      </w:pPr>
      <w:r w:rsidRPr="0011164B">
        <w:rPr>
          <w:bCs/>
          <w:sz w:val="22"/>
          <w:szCs w:val="22"/>
        </w:rPr>
        <w:t xml:space="preserve">Организация и проведение аукциона на право заключения договора аренды земельного участка, находящегося в </w:t>
      </w:r>
      <w:r w:rsidR="00970E37" w:rsidRPr="0011164B">
        <w:rPr>
          <w:bCs/>
          <w:sz w:val="22"/>
          <w:szCs w:val="22"/>
        </w:rPr>
        <w:t xml:space="preserve">государственной </w:t>
      </w:r>
      <w:r w:rsidRPr="0011164B">
        <w:rPr>
          <w:bCs/>
          <w:sz w:val="22"/>
          <w:szCs w:val="22"/>
        </w:rPr>
        <w:t xml:space="preserve">собственности, расположенного по адресу: </w:t>
      </w:r>
      <w:proofErr w:type="gramStart"/>
      <w:r w:rsidR="00970E37" w:rsidRPr="0011164B">
        <w:rPr>
          <w:bCs/>
          <w:sz w:val="22"/>
          <w:szCs w:val="22"/>
        </w:rPr>
        <w:t>Нижегородской области, г.Бор, в 18м от д.19 по ул.Красногорка</w:t>
      </w:r>
      <w:r w:rsidRPr="0011164B">
        <w:rPr>
          <w:bCs/>
          <w:sz w:val="22"/>
          <w:szCs w:val="22"/>
        </w:rPr>
        <w:t xml:space="preserve">, с кадастровым номером </w:t>
      </w:r>
      <w:r w:rsidR="0077338C" w:rsidRPr="0011164B">
        <w:rPr>
          <w:bCs/>
          <w:sz w:val="22"/>
          <w:szCs w:val="22"/>
        </w:rPr>
        <w:t>52:19:0201005:185</w:t>
      </w:r>
      <w:r w:rsidRPr="0011164B">
        <w:rPr>
          <w:bCs/>
          <w:sz w:val="22"/>
          <w:szCs w:val="22"/>
        </w:rPr>
        <w:t xml:space="preserve">, площадью </w:t>
      </w:r>
      <w:r w:rsidR="0077338C" w:rsidRPr="0011164B">
        <w:rPr>
          <w:bCs/>
          <w:sz w:val="22"/>
          <w:szCs w:val="22"/>
        </w:rPr>
        <w:t>56 900±83 кв.м</w:t>
      </w:r>
      <w:r w:rsidRPr="0011164B">
        <w:rPr>
          <w:bCs/>
          <w:sz w:val="22"/>
          <w:szCs w:val="22"/>
        </w:rPr>
        <w:t xml:space="preserve">, с разрешенным использованием </w:t>
      </w:r>
      <w:r w:rsidR="0011164B" w:rsidRPr="0011164B">
        <w:rPr>
          <w:bCs/>
          <w:sz w:val="22"/>
          <w:szCs w:val="22"/>
        </w:rPr>
        <w:t>для комплексного освоения территории</w:t>
      </w:r>
      <w:r w:rsidRPr="0011164B">
        <w:rPr>
          <w:bCs/>
          <w:sz w:val="22"/>
          <w:szCs w:val="22"/>
        </w:rPr>
        <w:t>, категория земель - земли населенных пунктов</w:t>
      </w:r>
      <w:r w:rsidR="009E2CED" w:rsidRPr="0011164B">
        <w:rPr>
          <w:bCs/>
          <w:sz w:val="22"/>
          <w:szCs w:val="22"/>
        </w:rPr>
        <w:t>,</w:t>
      </w:r>
      <w:r w:rsidRPr="0011164B">
        <w:rPr>
          <w:bCs/>
          <w:sz w:val="22"/>
          <w:szCs w:val="22"/>
        </w:rPr>
        <w:t xml:space="preserve"> осуществляется во исполнение распоряжения </w:t>
      </w:r>
      <w:r w:rsidR="0011164B" w:rsidRPr="0011164B">
        <w:rPr>
          <w:bCs/>
          <w:sz w:val="22"/>
          <w:szCs w:val="22"/>
        </w:rPr>
        <w:t>Правительства Нижегородской области</w:t>
      </w:r>
      <w:r w:rsidRPr="0011164B">
        <w:rPr>
          <w:bCs/>
          <w:sz w:val="22"/>
          <w:szCs w:val="22"/>
        </w:rPr>
        <w:t xml:space="preserve"> «</w:t>
      </w:r>
      <w:r w:rsidR="003D7087" w:rsidRPr="003D7087">
        <w:rPr>
          <w:bCs/>
          <w:sz w:val="22"/>
          <w:szCs w:val="22"/>
        </w:rPr>
        <w:t>О проведении аукциона на право заключения договора аренды земельного участка для</w:t>
      </w:r>
      <w:proofErr w:type="gramEnd"/>
      <w:r w:rsidR="003D7087" w:rsidRPr="003D7087">
        <w:rPr>
          <w:bCs/>
          <w:sz w:val="22"/>
          <w:szCs w:val="22"/>
        </w:rPr>
        <w:t xml:space="preserve"> комплексного освоения территории</w:t>
      </w:r>
      <w:r w:rsidRPr="0011164B">
        <w:rPr>
          <w:bCs/>
          <w:sz w:val="22"/>
          <w:szCs w:val="22"/>
        </w:rPr>
        <w:t>» от</w:t>
      </w:r>
      <w:r w:rsidR="0011164B">
        <w:rPr>
          <w:bCs/>
          <w:sz w:val="22"/>
          <w:szCs w:val="22"/>
        </w:rPr>
        <w:t xml:space="preserve"> </w:t>
      </w:r>
      <w:r w:rsidRPr="0011164B">
        <w:rPr>
          <w:bCs/>
          <w:sz w:val="22"/>
          <w:szCs w:val="22"/>
        </w:rPr>
        <w:t xml:space="preserve"> </w:t>
      </w:r>
      <w:r w:rsidR="004F5836" w:rsidRPr="004F5836">
        <w:rPr>
          <w:bCs/>
          <w:sz w:val="22"/>
          <w:szCs w:val="22"/>
        </w:rPr>
        <w:t>25.08.2016 №1342-р</w:t>
      </w:r>
      <w:r w:rsidRPr="0011164B">
        <w:rPr>
          <w:bCs/>
          <w:sz w:val="22"/>
          <w:szCs w:val="22"/>
        </w:rPr>
        <w:t>.</w:t>
      </w:r>
    </w:p>
    <w:p w:rsidR="00E91C92" w:rsidRPr="00B07888" w:rsidRDefault="00E91C92" w:rsidP="00FD7277">
      <w:pPr>
        <w:jc w:val="both"/>
        <w:rPr>
          <w:sz w:val="22"/>
          <w:szCs w:val="22"/>
        </w:rPr>
      </w:pPr>
    </w:p>
    <w:p w:rsidR="00E91C92" w:rsidRPr="00B07888" w:rsidRDefault="00E91C92" w:rsidP="00FD7277">
      <w:pPr>
        <w:jc w:val="center"/>
        <w:rPr>
          <w:sz w:val="22"/>
          <w:szCs w:val="22"/>
        </w:rPr>
      </w:pPr>
      <w:r w:rsidRPr="00B07888">
        <w:rPr>
          <w:sz w:val="22"/>
          <w:szCs w:val="22"/>
        </w:rPr>
        <w:t>Предмет аукциона</w:t>
      </w:r>
    </w:p>
    <w:p w:rsidR="00E91C92" w:rsidRPr="00B07888" w:rsidRDefault="00E91C92" w:rsidP="00FD7277">
      <w:pPr>
        <w:ind w:firstLine="709"/>
        <w:jc w:val="both"/>
        <w:rPr>
          <w:bCs/>
          <w:sz w:val="22"/>
          <w:szCs w:val="22"/>
        </w:rPr>
      </w:pPr>
      <w:r w:rsidRPr="00B07888">
        <w:rPr>
          <w:bCs/>
          <w:sz w:val="22"/>
          <w:szCs w:val="22"/>
        </w:rPr>
        <w:t xml:space="preserve">Предметом аукциона является право на заключение договора аренды земельного участка, </w:t>
      </w:r>
      <w:r w:rsidR="004F5836" w:rsidRPr="0011164B">
        <w:rPr>
          <w:bCs/>
          <w:sz w:val="22"/>
          <w:szCs w:val="22"/>
        </w:rPr>
        <w:t>находящегося в государственной собственности, расположенного по адресу: Нижегородск</w:t>
      </w:r>
      <w:r w:rsidR="0034441F">
        <w:rPr>
          <w:bCs/>
          <w:sz w:val="22"/>
          <w:szCs w:val="22"/>
        </w:rPr>
        <w:t>ая</w:t>
      </w:r>
      <w:r w:rsidR="004F5836" w:rsidRPr="0011164B">
        <w:rPr>
          <w:bCs/>
          <w:sz w:val="22"/>
          <w:szCs w:val="22"/>
        </w:rPr>
        <w:t xml:space="preserve"> област</w:t>
      </w:r>
      <w:r w:rsidR="0034441F">
        <w:rPr>
          <w:bCs/>
          <w:sz w:val="22"/>
          <w:szCs w:val="22"/>
        </w:rPr>
        <w:t>ь</w:t>
      </w:r>
      <w:r w:rsidR="004F5836" w:rsidRPr="0011164B">
        <w:rPr>
          <w:bCs/>
          <w:sz w:val="22"/>
          <w:szCs w:val="22"/>
        </w:rPr>
        <w:t>, г.Бор, в 18м от д.19 по ул.Красногорка, с кадастровым номером 52:19:0201005:185, площадью 56 900±83 кв.м, с разрешенным использованием для комплексного освоения территории, категория земель - земли населенных пунктов</w:t>
      </w:r>
      <w:r w:rsidRPr="00B07888">
        <w:rPr>
          <w:bCs/>
          <w:sz w:val="22"/>
          <w:szCs w:val="22"/>
        </w:rPr>
        <w:t>.</w:t>
      </w:r>
    </w:p>
    <w:p w:rsidR="00E91C92" w:rsidRPr="00B07888" w:rsidRDefault="00E91C92" w:rsidP="00FD7277">
      <w:pPr>
        <w:jc w:val="both"/>
        <w:rPr>
          <w:bCs/>
          <w:sz w:val="22"/>
          <w:szCs w:val="22"/>
        </w:rPr>
      </w:pPr>
    </w:p>
    <w:p w:rsidR="00E91C92" w:rsidRDefault="00E91C92" w:rsidP="00FD7277">
      <w:pPr>
        <w:jc w:val="center"/>
        <w:rPr>
          <w:iCs/>
          <w:sz w:val="22"/>
          <w:szCs w:val="22"/>
        </w:rPr>
      </w:pPr>
      <w:r w:rsidRPr="00B07888">
        <w:rPr>
          <w:sz w:val="22"/>
          <w:szCs w:val="22"/>
        </w:rPr>
        <w:t xml:space="preserve">Характеристика </w:t>
      </w:r>
      <w:r w:rsidRPr="00B07888">
        <w:rPr>
          <w:iCs/>
          <w:sz w:val="22"/>
          <w:szCs w:val="22"/>
        </w:rPr>
        <w:t>земельного участка:</w:t>
      </w:r>
    </w:p>
    <w:p w:rsidR="00E91C92" w:rsidRPr="001F06AE" w:rsidRDefault="00E91C92" w:rsidP="00FD7277">
      <w:pPr>
        <w:ind w:firstLine="709"/>
        <w:jc w:val="both"/>
        <w:rPr>
          <w:bCs/>
          <w:sz w:val="22"/>
          <w:szCs w:val="22"/>
        </w:rPr>
      </w:pPr>
      <w:r w:rsidRPr="001F06AE">
        <w:rPr>
          <w:bCs/>
          <w:sz w:val="22"/>
          <w:szCs w:val="22"/>
        </w:rPr>
        <w:t xml:space="preserve">Местоположение земельного участка: </w:t>
      </w:r>
      <w:r w:rsidR="004F5836" w:rsidRPr="0011164B">
        <w:rPr>
          <w:iCs/>
          <w:sz w:val="22"/>
          <w:szCs w:val="22"/>
        </w:rPr>
        <w:t xml:space="preserve">Нижегородской области, г.Бор, в 18м от д.19 по </w:t>
      </w:r>
      <w:proofErr w:type="gramStart"/>
      <w:r w:rsidR="004F5836" w:rsidRPr="0011164B">
        <w:rPr>
          <w:iCs/>
          <w:sz w:val="22"/>
          <w:szCs w:val="22"/>
        </w:rPr>
        <w:t>ул.Красногорка</w:t>
      </w:r>
      <w:proofErr w:type="gramEnd"/>
      <w:r w:rsidRPr="001F06AE">
        <w:rPr>
          <w:rFonts w:eastAsia="MS Mincho"/>
          <w:sz w:val="22"/>
          <w:szCs w:val="22"/>
        </w:rPr>
        <w:t>;</w:t>
      </w:r>
    </w:p>
    <w:p w:rsidR="00E91C92" w:rsidRPr="001F06AE" w:rsidRDefault="00E91C92" w:rsidP="00FD7277">
      <w:pPr>
        <w:ind w:firstLine="709"/>
        <w:jc w:val="both"/>
        <w:rPr>
          <w:bCs/>
          <w:sz w:val="22"/>
          <w:szCs w:val="22"/>
        </w:rPr>
      </w:pPr>
      <w:r w:rsidRPr="001F06AE">
        <w:rPr>
          <w:bCs/>
          <w:sz w:val="22"/>
          <w:szCs w:val="22"/>
        </w:rPr>
        <w:t xml:space="preserve">Кадастровый номер: </w:t>
      </w:r>
      <w:r w:rsidR="004F5836" w:rsidRPr="004F5836">
        <w:rPr>
          <w:bCs/>
          <w:sz w:val="22"/>
          <w:szCs w:val="22"/>
        </w:rPr>
        <w:t>52:19:0201005:185</w:t>
      </w:r>
      <w:r w:rsidRPr="001F06AE">
        <w:rPr>
          <w:bCs/>
          <w:sz w:val="22"/>
          <w:szCs w:val="22"/>
        </w:rPr>
        <w:t>;</w:t>
      </w:r>
    </w:p>
    <w:p w:rsidR="00E91C92" w:rsidRPr="001F06AE" w:rsidRDefault="00E91C92" w:rsidP="00FD7277">
      <w:pPr>
        <w:ind w:firstLine="709"/>
        <w:jc w:val="both"/>
        <w:rPr>
          <w:sz w:val="22"/>
          <w:szCs w:val="22"/>
        </w:rPr>
      </w:pPr>
      <w:r w:rsidRPr="001F06AE">
        <w:rPr>
          <w:iCs/>
          <w:sz w:val="22"/>
          <w:szCs w:val="22"/>
        </w:rPr>
        <w:t>Категория земель (целевое назначение)</w:t>
      </w:r>
      <w:r w:rsidRPr="001F06AE">
        <w:rPr>
          <w:sz w:val="22"/>
          <w:szCs w:val="22"/>
        </w:rPr>
        <w:t>: земли населенных пунктов;</w:t>
      </w:r>
    </w:p>
    <w:p w:rsidR="00E91C92" w:rsidRPr="001F06AE" w:rsidRDefault="00E91C92" w:rsidP="00FD7277">
      <w:pPr>
        <w:ind w:firstLine="709"/>
        <w:jc w:val="both"/>
        <w:rPr>
          <w:iCs/>
          <w:sz w:val="22"/>
          <w:szCs w:val="22"/>
        </w:rPr>
      </w:pPr>
      <w:r w:rsidRPr="001F06AE">
        <w:rPr>
          <w:iCs/>
          <w:sz w:val="22"/>
          <w:szCs w:val="22"/>
        </w:rPr>
        <w:t xml:space="preserve">Площадь земельного участка: </w:t>
      </w:r>
      <w:r w:rsidR="004F5836" w:rsidRPr="0011164B">
        <w:rPr>
          <w:iCs/>
          <w:sz w:val="22"/>
          <w:szCs w:val="22"/>
        </w:rPr>
        <w:t xml:space="preserve">56 900±83 </w:t>
      </w:r>
      <w:r w:rsidRPr="001F06AE">
        <w:rPr>
          <w:rFonts w:eastAsia="MS Mincho"/>
          <w:sz w:val="22"/>
          <w:szCs w:val="22"/>
        </w:rPr>
        <w:t>кв.м</w:t>
      </w:r>
      <w:r w:rsidRPr="001F06AE">
        <w:rPr>
          <w:iCs/>
          <w:sz w:val="22"/>
          <w:szCs w:val="22"/>
        </w:rPr>
        <w:t>;</w:t>
      </w:r>
    </w:p>
    <w:p w:rsidR="005D0A51" w:rsidRDefault="005D0A51" w:rsidP="00FD7277">
      <w:pPr>
        <w:ind w:firstLine="709"/>
        <w:jc w:val="both"/>
        <w:rPr>
          <w:rFonts w:eastAsia="MS Mincho"/>
          <w:sz w:val="22"/>
          <w:szCs w:val="22"/>
        </w:rPr>
      </w:pPr>
      <w:r w:rsidRPr="00B07888">
        <w:rPr>
          <w:sz w:val="22"/>
          <w:szCs w:val="22"/>
        </w:rPr>
        <w:t xml:space="preserve">Разрешенное использование земельного участка: </w:t>
      </w:r>
      <w:r w:rsidR="004F5836" w:rsidRPr="0011164B">
        <w:rPr>
          <w:iCs/>
          <w:sz w:val="22"/>
          <w:szCs w:val="22"/>
        </w:rPr>
        <w:t>для комплексного освоения территории</w:t>
      </w:r>
      <w:r w:rsidRPr="00B07888">
        <w:rPr>
          <w:rFonts w:eastAsia="MS Mincho"/>
          <w:sz w:val="22"/>
          <w:szCs w:val="22"/>
        </w:rPr>
        <w:t>.</w:t>
      </w:r>
    </w:p>
    <w:p w:rsidR="00E77EEF" w:rsidRPr="00E77EEF" w:rsidRDefault="00E77EEF" w:rsidP="00FD7277">
      <w:pPr>
        <w:ind w:firstLine="709"/>
        <w:jc w:val="both"/>
        <w:rPr>
          <w:rFonts w:eastAsia="MS Mincho"/>
          <w:sz w:val="22"/>
          <w:szCs w:val="22"/>
        </w:rPr>
      </w:pPr>
      <w:r w:rsidRPr="00E77EEF">
        <w:rPr>
          <w:rFonts w:eastAsia="MS Mincho"/>
          <w:sz w:val="22"/>
          <w:szCs w:val="22"/>
        </w:rPr>
        <w:t>В соответствии с генеральным планом городского округа город Бор Нижегородской области, утвержденным решением совета депутатов городского округа город Бор Нижегородской области от 25.12.2012 № 113 (с изменениями) территория расположена в границах функциональной зоны</w:t>
      </w:r>
      <w:r>
        <w:rPr>
          <w:rFonts w:eastAsia="MS Mincho"/>
          <w:sz w:val="22"/>
          <w:szCs w:val="22"/>
        </w:rPr>
        <w:t xml:space="preserve"> </w:t>
      </w:r>
      <w:r w:rsidRPr="00E77EEF">
        <w:rPr>
          <w:rFonts w:eastAsia="MS Mincho"/>
          <w:sz w:val="22"/>
          <w:szCs w:val="22"/>
        </w:rPr>
        <w:t>СТН-Б - зона многофункциональной застройки срединной части города Бор.</w:t>
      </w:r>
    </w:p>
    <w:p w:rsidR="00E77EEF" w:rsidRPr="00E77EEF" w:rsidRDefault="00E77EEF" w:rsidP="00FD7277">
      <w:pPr>
        <w:ind w:firstLine="709"/>
        <w:jc w:val="both"/>
        <w:rPr>
          <w:rFonts w:eastAsia="MS Mincho"/>
          <w:sz w:val="22"/>
          <w:szCs w:val="22"/>
        </w:rPr>
      </w:pPr>
      <w:r w:rsidRPr="00E77EEF">
        <w:rPr>
          <w:rFonts w:eastAsia="MS Mincho"/>
          <w:sz w:val="22"/>
          <w:szCs w:val="22"/>
        </w:rPr>
        <w:t>В соответствии с правилами землепользования и застройки городского округа город Бор Нижегородской области, утвержденными решением совета депутатов городского округа город Бор Нижегородской области от 25.12.2012 № 114 (с изменениями) территория расположена в границах территориальной зоны:</w:t>
      </w:r>
      <w:r>
        <w:rPr>
          <w:rFonts w:eastAsia="MS Mincho"/>
          <w:sz w:val="22"/>
          <w:szCs w:val="22"/>
        </w:rPr>
        <w:t xml:space="preserve"> </w:t>
      </w:r>
      <w:r w:rsidRPr="00E77EEF">
        <w:rPr>
          <w:rFonts w:eastAsia="MS Mincho"/>
          <w:sz w:val="22"/>
          <w:szCs w:val="22"/>
        </w:rPr>
        <w:t>Ж-5 -зона средне</w:t>
      </w:r>
      <w:r>
        <w:rPr>
          <w:rFonts w:eastAsia="MS Mincho"/>
          <w:sz w:val="22"/>
          <w:szCs w:val="22"/>
        </w:rPr>
        <w:t>э</w:t>
      </w:r>
      <w:r w:rsidRPr="00E77EEF">
        <w:rPr>
          <w:rFonts w:eastAsia="MS Mincho"/>
          <w:sz w:val="22"/>
          <w:szCs w:val="22"/>
        </w:rPr>
        <w:t>тажной жилой застройки домами 5-10 этажей.</w:t>
      </w:r>
    </w:p>
    <w:p w:rsidR="00E77EEF" w:rsidRPr="00E77EEF" w:rsidRDefault="00E77EEF" w:rsidP="00FD7277">
      <w:pPr>
        <w:ind w:firstLine="709"/>
        <w:jc w:val="both"/>
        <w:rPr>
          <w:rFonts w:eastAsia="MS Mincho"/>
          <w:b/>
          <w:sz w:val="22"/>
          <w:szCs w:val="22"/>
        </w:rPr>
      </w:pPr>
      <w:r w:rsidRPr="00E77EEF">
        <w:rPr>
          <w:rFonts w:eastAsia="MS Mincho"/>
          <w:b/>
          <w:sz w:val="22"/>
          <w:szCs w:val="22"/>
        </w:rPr>
        <w:t>Ж-5. Зона среднеэтажной жилой застройки (5 - 10 этажей)</w:t>
      </w:r>
    </w:p>
    <w:p w:rsidR="00E77EEF" w:rsidRPr="00E77EEF" w:rsidRDefault="00E77EEF" w:rsidP="00FD7277">
      <w:pPr>
        <w:ind w:firstLine="709"/>
        <w:jc w:val="both"/>
        <w:rPr>
          <w:rFonts w:eastAsia="MS Mincho"/>
          <w:sz w:val="22"/>
          <w:szCs w:val="22"/>
        </w:rPr>
      </w:pPr>
      <w:r w:rsidRPr="00E77EEF">
        <w:rPr>
          <w:rFonts w:eastAsia="MS Mincho"/>
          <w:sz w:val="22"/>
          <w:szCs w:val="22"/>
        </w:rPr>
        <w:t>Зона среднеэтажной жилой застройки Ж-5 выделена для формирования жилых кварталов города Бор, состоящих из жилых домов средней этажности секционного типа этажностью 5-10 этажей с минимально разрешенным набором услуг местного значения, при размещении объектов повседневного обслуживания населения, отдельно стоящих и встроенных в первых этажах жилых зданий, расположенных вдоль основных улиц.</w:t>
      </w:r>
    </w:p>
    <w:p w:rsidR="005D0A51" w:rsidRPr="005D0A51" w:rsidRDefault="005D0A51" w:rsidP="00FD7277">
      <w:pPr>
        <w:ind w:firstLine="709"/>
        <w:jc w:val="both"/>
        <w:rPr>
          <w:sz w:val="22"/>
          <w:szCs w:val="22"/>
        </w:rPr>
      </w:pPr>
      <w:r w:rsidRPr="005D0A51">
        <w:rPr>
          <w:sz w:val="22"/>
          <w:szCs w:val="22"/>
        </w:rPr>
        <w:t>Предельное количество этажей: определить проектом.</w:t>
      </w:r>
    </w:p>
    <w:p w:rsidR="005D0A51" w:rsidRDefault="005D0A51" w:rsidP="00FD7277">
      <w:pPr>
        <w:ind w:firstLine="709"/>
        <w:jc w:val="both"/>
        <w:rPr>
          <w:sz w:val="22"/>
          <w:szCs w:val="22"/>
        </w:rPr>
      </w:pPr>
      <w:r w:rsidRPr="005D0A51">
        <w:rPr>
          <w:sz w:val="22"/>
          <w:szCs w:val="22"/>
        </w:rPr>
        <w:t>Максимальный процент застройки в границах земельного участка: определить проектом</w:t>
      </w:r>
      <w:r w:rsidR="009E2CED">
        <w:rPr>
          <w:sz w:val="22"/>
          <w:szCs w:val="22"/>
        </w:rPr>
        <w:t>.</w:t>
      </w:r>
    </w:p>
    <w:p w:rsidR="00E91C92" w:rsidRPr="00B07888" w:rsidRDefault="00E91C92" w:rsidP="00FD7277">
      <w:pPr>
        <w:ind w:firstLine="709"/>
        <w:jc w:val="both"/>
        <w:rPr>
          <w:iCs/>
          <w:sz w:val="22"/>
          <w:szCs w:val="22"/>
        </w:rPr>
      </w:pPr>
      <w:r w:rsidRPr="00B07888">
        <w:rPr>
          <w:iCs/>
          <w:sz w:val="22"/>
          <w:szCs w:val="22"/>
        </w:rPr>
        <w:t xml:space="preserve">Вид приобретаемого права: аренда на </w:t>
      </w:r>
      <w:r>
        <w:rPr>
          <w:iCs/>
          <w:sz w:val="22"/>
          <w:szCs w:val="22"/>
        </w:rPr>
        <w:t>5</w:t>
      </w:r>
      <w:r w:rsidRPr="00B07888">
        <w:rPr>
          <w:iCs/>
          <w:sz w:val="22"/>
          <w:szCs w:val="22"/>
        </w:rPr>
        <w:t xml:space="preserve"> </w:t>
      </w:r>
      <w:r>
        <w:rPr>
          <w:iCs/>
          <w:sz w:val="22"/>
          <w:szCs w:val="22"/>
        </w:rPr>
        <w:t>лет</w:t>
      </w:r>
      <w:r w:rsidRPr="00B07888">
        <w:rPr>
          <w:iCs/>
          <w:sz w:val="22"/>
          <w:szCs w:val="22"/>
        </w:rPr>
        <w:t>.</w:t>
      </w:r>
    </w:p>
    <w:p w:rsidR="00E91C92" w:rsidRDefault="00E91C92" w:rsidP="00FD7277">
      <w:pPr>
        <w:autoSpaceDE w:val="0"/>
        <w:autoSpaceDN w:val="0"/>
        <w:adjustRightInd w:val="0"/>
        <w:ind w:firstLine="709"/>
        <w:jc w:val="both"/>
        <w:rPr>
          <w:sz w:val="22"/>
          <w:szCs w:val="22"/>
        </w:rPr>
      </w:pPr>
      <w:r w:rsidRPr="00B07888">
        <w:rPr>
          <w:bCs/>
          <w:sz w:val="22"/>
          <w:szCs w:val="22"/>
        </w:rPr>
        <w:t>Обременения земельного участка:</w:t>
      </w:r>
      <w:r w:rsidRPr="00B07888">
        <w:rPr>
          <w:sz w:val="22"/>
          <w:szCs w:val="22"/>
        </w:rPr>
        <w:t xml:space="preserve"> на дату принятия решения о проведен</w:t>
      </w:r>
      <w:proofErr w:type="gramStart"/>
      <w:r w:rsidRPr="00B07888">
        <w:rPr>
          <w:sz w:val="22"/>
          <w:szCs w:val="22"/>
        </w:rPr>
        <w:t>ии ау</w:t>
      </w:r>
      <w:proofErr w:type="gramEnd"/>
      <w:r w:rsidRPr="00B07888">
        <w:rPr>
          <w:sz w:val="22"/>
          <w:szCs w:val="22"/>
        </w:rPr>
        <w:t>кциона на участок не зарегистрированы права третьих лиц.</w:t>
      </w:r>
    </w:p>
    <w:p w:rsidR="007E3925" w:rsidRPr="007E3925" w:rsidRDefault="007E3925" w:rsidP="00FD7277">
      <w:pPr>
        <w:autoSpaceDE w:val="0"/>
        <w:autoSpaceDN w:val="0"/>
        <w:adjustRightInd w:val="0"/>
        <w:ind w:firstLine="709"/>
        <w:jc w:val="both"/>
        <w:rPr>
          <w:sz w:val="22"/>
          <w:szCs w:val="22"/>
        </w:rPr>
      </w:pPr>
      <w:proofErr w:type="gramStart"/>
      <w:r w:rsidRPr="007E3925">
        <w:rPr>
          <w:b/>
          <w:sz w:val="22"/>
          <w:szCs w:val="22"/>
        </w:rPr>
        <w:t>Ограничения использования земельных участков</w:t>
      </w:r>
      <w:r w:rsidRPr="007E3925">
        <w:rPr>
          <w:sz w:val="22"/>
          <w:szCs w:val="22"/>
        </w:rPr>
        <w:t xml:space="preserve"> и иных объектов недвижимости, расположенных в пределах зон с особыми условиями использования территории: регламентируются статьями 43,</w:t>
      </w:r>
      <w:r>
        <w:rPr>
          <w:sz w:val="22"/>
          <w:szCs w:val="22"/>
        </w:rPr>
        <w:t xml:space="preserve"> </w:t>
      </w:r>
      <w:r w:rsidRPr="007E3925">
        <w:rPr>
          <w:sz w:val="22"/>
          <w:szCs w:val="22"/>
        </w:rPr>
        <w:t>44,</w:t>
      </w:r>
      <w:r>
        <w:rPr>
          <w:sz w:val="22"/>
          <w:szCs w:val="22"/>
        </w:rPr>
        <w:t xml:space="preserve"> </w:t>
      </w:r>
      <w:r w:rsidRPr="007E3925">
        <w:rPr>
          <w:sz w:val="22"/>
          <w:szCs w:val="22"/>
        </w:rPr>
        <w:t xml:space="preserve">44.1 Правил землепользования и застройки городского округа город Бор Нижегородской области, утвержденными решением совета депутатов городского округа город Бор </w:t>
      </w:r>
      <w:r w:rsidRPr="007E3925">
        <w:rPr>
          <w:sz w:val="22"/>
          <w:szCs w:val="22"/>
        </w:rPr>
        <w:lastRenderedPageBreak/>
        <w:t>Нижегородской области от 25.12.2012 № 114 (с изменениями), ст.30, 31 Федерального закона от 25.06.2002 № 73-Ф3 «Об объектах культурного наследия (памятниках</w:t>
      </w:r>
      <w:proofErr w:type="gramEnd"/>
      <w:r w:rsidRPr="007E3925">
        <w:rPr>
          <w:sz w:val="22"/>
          <w:szCs w:val="22"/>
        </w:rPr>
        <w:t xml:space="preserve"> </w:t>
      </w:r>
      <w:proofErr w:type="gramStart"/>
      <w:r w:rsidRPr="007E3925">
        <w:rPr>
          <w:sz w:val="22"/>
          <w:szCs w:val="22"/>
        </w:rPr>
        <w:t>истории и культуры) народов Российской Федерации), а также другим действующим законодательством.</w:t>
      </w:r>
      <w:proofErr w:type="gramEnd"/>
    </w:p>
    <w:p w:rsidR="007E3925" w:rsidRPr="007E3925" w:rsidRDefault="007E3925" w:rsidP="00FD7277">
      <w:pPr>
        <w:autoSpaceDE w:val="0"/>
        <w:autoSpaceDN w:val="0"/>
        <w:adjustRightInd w:val="0"/>
        <w:ind w:firstLine="709"/>
        <w:jc w:val="both"/>
        <w:rPr>
          <w:sz w:val="22"/>
          <w:szCs w:val="22"/>
        </w:rPr>
      </w:pPr>
      <w:r w:rsidRPr="007E3925">
        <w:rPr>
          <w:sz w:val="22"/>
          <w:szCs w:val="22"/>
        </w:rPr>
        <w:t>Согласно генеральному плану городского округа город Бор Нижегородской области, утвержденному решением совета депутатов городского округа город Бор Нижегородской области от 25.12.2012 № 113 (с изменениями), территория расположена в границах территории, подверженной карстообразованию с низкой необходимостью учета негативного влияния карста при инженерно-строительном освоении территории.</w:t>
      </w:r>
    </w:p>
    <w:p w:rsidR="007E3925" w:rsidRDefault="007E3925" w:rsidP="00FD7277">
      <w:pPr>
        <w:autoSpaceDE w:val="0"/>
        <w:autoSpaceDN w:val="0"/>
        <w:adjustRightInd w:val="0"/>
        <w:ind w:firstLine="709"/>
        <w:jc w:val="both"/>
        <w:rPr>
          <w:sz w:val="22"/>
          <w:szCs w:val="22"/>
        </w:rPr>
      </w:pPr>
      <w:r w:rsidRPr="007E3925">
        <w:rPr>
          <w:sz w:val="22"/>
          <w:szCs w:val="22"/>
        </w:rPr>
        <w:t xml:space="preserve">На территории в границах разработки документации по планировке территории (проект планировки территории, включая проект межевания территории) расположены линии электропередач 110 </w:t>
      </w:r>
      <w:proofErr w:type="spellStart"/>
      <w:r w:rsidRPr="007E3925">
        <w:rPr>
          <w:sz w:val="22"/>
          <w:szCs w:val="22"/>
        </w:rPr>
        <w:t>кВ.</w:t>
      </w:r>
      <w:proofErr w:type="spellEnd"/>
      <w:r w:rsidRPr="007E3925">
        <w:rPr>
          <w:sz w:val="22"/>
          <w:szCs w:val="22"/>
        </w:rPr>
        <w:t xml:space="preserve"> При проектировании обеспечить соблюдение требований постановления Правительства РФ от 24.09.2009 № 160 «Правила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Pr>
          <w:sz w:val="22"/>
          <w:szCs w:val="22"/>
        </w:rPr>
        <w:t>.</w:t>
      </w:r>
    </w:p>
    <w:p w:rsidR="00E91C92" w:rsidRPr="00B07888" w:rsidRDefault="00E91C92" w:rsidP="00FD7277">
      <w:pPr>
        <w:autoSpaceDE w:val="0"/>
        <w:autoSpaceDN w:val="0"/>
        <w:adjustRightInd w:val="0"/>
        <w:ind w:firstLine="709"/>
        <w:jc w:val="both"/>
        <w:rPr>
          <w:sz w:val="22"/>
          <w:szCs w:val="22"/>
        </w:rPr>
      </w:pPr>
      <w:r w:rsidRPr="00B07888">
        <w:rPr>
          <w:sz w:val="22"/>
          <w:szCs w:val="22"/>
        </w:rPr>
        <w:t>Требования по сносу, выносу, переносу сооружений и коммуникаций транспорта, связи и инженерного оборудования:</w:t>
      </w:r>
      <w:r w:rsidR="009E2CED" w:rsidRPr="009E2CED">
        <w:rPr>
          <w:sz w:val="22"/>
          <w:szCs w:val="22"/>
        </w:rPr>
        <w:t xml:space="preserve"> </w:t>
      </w:r>
      <w:r w:rsidR="009E2CED" w:rsidRPr="00B07888">
        <w:rPr>
          <w:sz w:val="22"/>
          <w:szCs w:val="22"/>
        </w:rPr>
        <w:t>Вынужденный перенос коммуникаций выполнить в соответствии с техническими условиями по рабочему проекту.</w:t>
      </w:r>
    </w:p>
    <w:p w:rsidR="005D0A51" w:rsidRDefault="00E91C92" w:rsidP="00FD7277">
      <w:pPr>
        <w:ind w:firstLine="709"/>
        <w:jc w:val="both"/>
        <w:rPr>
          <w:sz w:val="22"/>
          <w:szCs w:val="22"/>
        </w:rPr>
      </w:pPr>
      <w:r w:rsidRPr="002D4836">
        <w:rPr>
          <w:sz w:val="22"/>
        </w:rPr>
        <w:t>Технические условия подключения</w:t>
      </w:r>
      <w:r w:rsidR="002D4836">
        <w:rPr>
          <w:sz w:val="22"/>
        </w:rPr>
        <w:t>:</w:t>
      </w:r>
      <w:r w:rsidR="005D0A51" w:rsidRPr="002D4836">
        <w:rPr>
          <w:sz w:val="22"/>
        </w:rPr>
        <w:t xml:space="preserve"> </w:t>
      </w:r>
      <w:r w:rsidR="009E2CED">
        <w:rPr>
          <w:sz w:val="22"/>
        </w:rPr>
        <w:t xml:space="preserve">в соответствии с подпунктом 4 пункта 21 статьи 39.11. Земельного кодекса Российской Федерации </w:t>
      </w:r>
      <w:r w:rsidR="002D4836">
        <w:rPr>
          <w:sz w:val="22"/>
        </w:rPr>
        <w:t>н</w:t>
      </w:r>
      <w:r w:rsidR="005D0A51" w:rsidRPr="002D4836">
        <w:rPr>
          <w:sz w:val="22"/>
          <w:szCs w:val="22"/>
        </w:rPr>
        <w:t>е требуются для комплексного освоения</w:t>
      </w:r>
      <w:r w:rsidR="00BF6A60" w:rsidRPr="002D4836">
        <w:rPr>
          <w:sz w:val="22"/>
          <w:szCs w:val="22"/>
        </w:rPr>
        <w:t xml:space="preserve"> земельного участка</w:t>
      </w:r>
      <w:r w:rsidR="005D0A51" w:rsidRPr="002D4836">
        <w:rPr>
          <w:sz w:val="22"/>
          <w:szCs w:val="22"/>
        </w:rPr>
        <w:t>.</w:t>
      </w:r>
    </w:p>
    <w:p w:rsidR="0048001E" w:rsidRPr="002D4836" w:rsidRDefault="0048001E" w:rsidP="00FD7277">
      <w:pPr>
        <w:ind w:firstLine="709"/>
        <w:jc w:val="both"/>
        <w:rPr>
          <w:sz w:val="22"/>
          <w:szCs w:val="22"/>
        </w:rPr>
      </w:pPr>
      <w:r>
        <w:rPr>
          <w:sz w:val="22"/>
          <w:szCs w:val="22"/>
        </w:rPr>
        <w:t>Иные данные и требования для подготовки документации по планировке территории указаны в градостроительном задании.</w:t>
      </w:r>
    </w:p>
    <w:p w:rsidR="00E91C92" w:rsidRPr="00B07888" w:rsidRDefault="00E91C92" w:rsidP="00FD7277">
      <w:pPr>
        <w:pStyle w:val="af9"/>
        <w:ind w:left="0" w:firstLine="709"/>
        <w:jc w:val="both"/>
        <w:rPr>
          <w:sz w:val="22"/>
          <w:szCs w:val="22"/>
        </w:rPr>
      </w:pPr>
      <w:r w:rsidRPr="00B07888">
        <w:rPr>
          <w:sz w:val="22"/>
          <w:szCs w:val="22"/>
        </w:rPr>
        <w:t xml:space="preserve">С градостроительным </w:t>
      </w:r>
      <w:r>
        <w:rPr>
          <w:sz w:val="22"/>
          <w:szCs w:val="22"/>
        </w:rPr>
        <w:t>заданием</w:t>
      </w:r>
      <w:r w:rsidR="00770DC6">
        <w:rPr>
          <w:sz w:val="22"/>
          <w:szCs w:val="22"/>
        </w:rPr>
        <w:t xml:space="preserve"> на подготовку документации по планировке территории </w:t>
      </w:r>
      <w:r w:rsidRPr="00B07888">
        <w:rPr>
          <w:sz w:val="22"/>
          <w:szCs w:val="22"/>
        </w:rPr>
        <w:t>можно ознакомит</w:t>
      </w:r>
      <w:r w:rsidR="00B330A7">
        <w:rPr>
          <w:sz w:val="22"/>
          <w:szCs w:val="22"/>
        </w:rPr>
        <w:t>ь</w:t>
      </w:r>
      <w:r w:rsidRPr="00B07888">
        <w:rPr>
          <w:sz w:val="22"/>
          <w:szCs w:val="22"/>
        </w:rPr>
        <w:t xml:space="preserve">ся по адресу: г.Нижний Новгород, ул.Малая </w:t>
      </w:r>
      <w:proofErr w:type="gramStart"/>
      <w:r w:rsidRPr="00B07888">
        <w:rPr>
          <w:sz w:val="22"/>
          <w:szCs w:val="22"/>
        </w:rPr>
        <w:t>Ямская</w:t>
      </w:r>
      <w:proofErr w:type="gramEnd"/>
      <w:r w:rsidRPr="00B07888">
        <w:rPr>
          <w:sz w:val="22"/>
          <w:szCs w:val="22"/>
        </w:rPr>
        <w:t>, д.78, каб.№ 517, в дни и часы, установленные для приема заявок, при предъявлении документа, подтверждающего полномочия обратившегося лица.</w:t>
      </w:r>
    </w:p>
    <w:p w:rsidR="00E91C92" w:rsidRDefault="00E91C92" w:rsidP="00FD7277">
      <w:pPr>
        <w:jc w:val="center"/>
        <w:rPr>
          <w:sz w:val="22"/>
          <w:szCs w:val="22"/>
        </w:rPr>
      </w:pPr>
    </w:p>
    <w:p w:rsidR="00E91C92" w:rsidRPr="00B07888" w:rsidRDefault="00E91C92" w:rsidP="00FD7277">
      <w:pPr>
        <w:jc w:val="center"/>
        <w:rPr>
          <w:sz w:val="22"/>
          <w:szCs w:val="22"/>
        </w:rPr>
      </w:pPr>
      <w:r w:rsidRPr="00B07888">
        <w:rPr>
          <w:sz w:val="22"/>
          <w:szCs w:val="22"/>
        </w:rPr>
        <w:t>Начальная цена предмета аукциона</w:t>
      </w:r>
    </w:p>
    <w:p w:rsidR="00E91C92" w:rsidRPr="00B07888" w:rsidRDefault="00E91C92" w:rsidP="00FD7277">
      <w:pPr>
        <w:jc w:val="both"/>
        <w:rPr>
          <w:sz w:val="22"/>
          <w:szCs w:val="22"/>
        </w:rPr>
      </w:pPr>
      <w:r w:rsidRPr="00B07888">
        <w:rPr>
          <w:sz w:val="22"/>
          <w:szCs w:val="22"/>
        </w:rPr>
        <w:t xml:space="preserve">Начальный размер </w:t>
      </w:r>
      <w:r w:rsidR="002D4836" w:rsidRPr="002D4836">
        <w:rPr>
          <w:sz w:val="22"/>
          <w:szCs w:val="22"/>
        </w:rPr>
        <w:t xml:space="preserve">первого арендного платежа </w:t>
      </w:r>
      <w:r w:rsidRPr="00B07888">
        <w:rPr>
          <w:sz w:val="22"/>
          <w:szCs w:val="22"/>
        </w:rPr>
        <w:t>за земельный участок</w:t>
      </w:r>
      <w:r w:rsidRPr="00EA76E4">
        <w:rPr>
          <w:sz w:val="22"/>
          <w:szCs w:val="22"/>
        </w:rPr>
        <w:t xml:space="preserve">: </w:t>
      </w:r>
      <w:r w:rsidR="004F5836" w:rsidRPr="007E3925">
        <w:rPr>
          <w:sz w:val="22"/>
          <w:szCs w:val="22"/>
        </w:rPr>
        <w:t>15 095 000</w:t>
      </w:r>
      <w:r w:rsidRPr="007E3925">
        <w:rPr>
          <w:sz w:val="22"/>
          <w:szCs w:val="22"/>
        </w:rPr>
        <w:t>,00</w:t>
      </w:r>
      <w:r w:rsidRPr="00EA76E4">
        <w:rPr>
          <w:sz w:val="22"/>
          <w:szCs w:val="22"/>
        </w:rPr>
        <w:t xml:space="preserve"> (</w:t>
      </w:r>
      <w:r w:rsidR="004F5836">
        <w:rPr>
          <w:sz w:val="22"/>
          <w:szCs w:val="22"/>
        </w:rPr>
        <w:t>Пятнадцать миллионов девяносто пять тысяч</w:t>
      </w:r>
      <w:r w:rsidRPr="00B07888">
        <w:rPr>
          <w:sz w:val="22"/>
          <w:szCs w:val="22"/>
        </w:rPr>
        <w:t>) рублей (установлен на основании отчета независимого оценщика о проведении рыночной оценки, составленного в соответствии с законодательством Российской Федерации об оценочной деятельности без учета платы за подключение объектов к сетям инженерно-технического обеспечения).</w:t>
      </w:r>
    </w:p>
    <w:p w:rsidR="001242B4" w:rsidRDefault="001242B4" w:rsidP="00FD7277">
      <w:pPr>
        <w:jc w:val="center"/>
        <w:rPr>
          <w:sz w:val="22"/>
          <w:szCs w:val="22"/>
        </w:rPr>
      </w:pPr>
    </w:p>
    <w:p w:rsidR="00E91C92" w:rsidRDefault="00E91C92" w:rsidP="00FD7277">
      <w:pPr>
        <w:jc w:val="center"/>
        <w:rPr>
          <w:sz w:val="22"/>
          <w:szCs w:val="22"/>
        </w:rPr>
      </w:pPr>
      <w:r w:rsidRPr="00B07888">
        <w:rPr>
          <w:sz w:val="22"/>
          <w:szCs w:val="22"/>
        </w:rPr>
        <w:t>Порядок  внесения  итоговой цены земельного участка</w:t>
      </w:r>
    </w:p>
    <w:p w:rsidR="001242B4" w:rsidRPr="001242B4" w:rsidRDefault="001242B4" w:rsidP="00FD7277">
      <w:pPr>
        <w:tabs>
          <w:tab w:val="num" w:pos="900"/>
        </w:tabs>
        <w:jc w:val="both"/>
        <w:rPr>
          <w:bCs/>
          <w:sz w:val="22"/>
          <w:szCs w:val="22"/>
        </w:rPr>
      </w:pPr>
      <w:r w:rsidRPr="001242B4">
        <w:rPr>
          <w:bCs/>
          <w:sz w:val="22"/>
          <w:szCs w:val="22"/>
        </w:rPr>
        <w:t>Итоговый р</w:t>
      </w:r>
      <w:r w:rsidR="00BF6A60">
        <w:rPr>
          <w:bCs/>
          <w:sz w:val="22"/>
          <w:szCs w:val="22"/>
        </w:rPr>
        <w:t>азмер первого арендного платежа</w:t>
      </w:r>
      <w:r w:rsidRPr="001242B4">
        <w:rPr>
          <w:bCs/>
          <w:sz w:val="22"/>
          <w:szCs w:val="22"/>
        </w:rPr>
        <w:t xml:space="preserve"> за вычетом уплаченного задатка, вносится в течени</w:t>
      </w:r>
      <w:proofErr w:type="gramStart"/>
      <w:r w:rsidRPr="001242B4">
        <w:rPr>
          <w:bCs/>
          <w:sz w:val="22"/>
          <w:szCs w:val="22"/>
        </w:rPr>
        <w:t>и</w:t>
      </w:r>
      <w:proofErr w:type="gramEnd"/>
      <w:r w:rsidRPr="001242B4">
        <w:rPr>
          <w:bCs/>
          <w:sz w:val="22"/>
          <w:szCs w:val="22"/>
        </w:rPr>
        <w:t xml:space="preserve"> 30 дней с момента подписания договора аренды</w:t>
      </w:r>
      <w:r w:rsidR="00BF6A60" w:rsidRPr="00BF6A60">
        <w:t xml:space="preserve"> </w:t>
      </w:r>
      <w:r w:rsidR="00BF6A60" w:rsidRPr="00BF6A60">
        <w:rPr>
          <w:bCs/>
          <w:sz w:val="22"/>
          <w:szCs w:val="22"/>
        </w:rPr>
        <w:t>земельного участка</w:t>
      </w:r>
      <w:r w:rsidRPr="001242B4">
        <w:rPr>
          <w:bCs/>
          <w:sz w:val="22"/>
          <w:szCs w:val="22"/>
        </w:rPr>
        <w:t xml:space="preserve">. </w:t>
      </w:r>
      <w:r w:rsidRPr="00B07888">
        <w:rPr>
          <w:bCs/>
          <w:sz w:val="22"/>
          <w:szCs w:val="22"/>
        </w:rPr>
        <w:t xml:space="preserve">В случае досрочного расторжения договора аренды </w:t>
      </w:r>
      <w:r>
        <w:rPr>
          <w:bCs/>
          <w:sz w:val="22"/>
          <w:szCs w:val="22"/>
        </w:rPr>
        <w:t xml:space="preserve">первый арендный платеж </w:t>
      </w:r>
      <w:r w:rsidRPr="00B07888">
        <w:rPr>
          <w:bCs/>
          <w:sz w:val="22"/>
          <w:szCs w:val="22"/>
        </w:rPr>
        <w:t>не возвращается.</w:t>
      </w:r>
    </w:p>
    <w:p w:rsidR="00E91C92" w:rsidRPr="00EA76E4" w:rsidRDefault="001242B4" w:rsidP="00FD7277">
      <w:pPr>
        <w:tabs>
          <w:tab w:val="num" w:pos="900"/>
        </w:tabs>
        <w:jc w:val="both"/>
        <w:rPr>
          <w:bCs/>
          <w:sz w:val="22"/>
          <w:szCs w:val="22"/>
        </w:rPr>
      </w:pPr>
      <w:r w:rsidRPr="001242B4">
        <w:rPr>
          <w:bCs/>
          <w:sz w:val="22"/>
          <w:szCs w:val="22"/>
        </w:rPr>
        <w:t>Арендная плата, за исключением пер</w:t>
      </w:r>
      <w:r w:rsidR="0081218E">
        <w:rPr>
          <w:bCs/>
          <w:sz w:val="22"/>
          <w:szCs w:val="22"/>
        </w:rPr>
        <w:t>в</w:t>
      </w:r>
      <w:r w:rsidRPr="001242B4">
        <w:rPr>
          <w:bCs/>
          <w:sz w:val="22"/>
          <w:szCs w:val="22"/>
        </w:rPr>
        <w:t xml:space="preserve">ого арендного платежа, вносится ежемесячно равными частями, не </w:t>
      </w:r>
      <w:r w:rsidRPr="00EA76E4">
        <w:rPr>
          <w:bCs/>
          <w:sz w:val="22"/>
          <w:szCs w:val="22"/>
        </w:rPr>
        <w:t xml:space="preserve">позднее 20 числа текущего месяца. </w:t>
      </w:r>
    </w:p>
    <w:p w:rsidR="00E91C92" w:rsidRPr="00EA76E4" w:rsidRDefault="00E91C92" w:rsidP="00FD7277">
      <w:pPr>
        <w:jc w:val="both"/>
        <w:rPr>
          <w:sz w:val="22"/>
          <w:szCs w:val="22"/>
        </w:rPr>
      </w:pPr>
      <w:r w:rsidRPr="00EA76E4">
        <w:rPr>
          <w:sz w:val="22"/>
          <w:szCs w:val="22"/>
        </w:rPr>
        <w:t xml:space="preserve">Шаг аукциона: </w:t>
      </w:r>
      <w:r w:rsidR="004F5836">
        <w:rPr>
          <w:sz w:val="22"/>
          <w:szCs w:val="22"/>
        </w:rPr>
        <w:t>2</w:t>
      </w:r>
      <w:r w:rsidR="00EA76E4" w:rsidRPr="00EA76E4">
        <w:rPr>
          <w:sz w:val="22"/>
          <w:szCs w:val="22"/>
        </w:rPr>
        <w:t>00 000</w:t>
      </w:r>
      <w:r w:rsidRPr="00EA76E4">
        <w:rPr>
          <w:sz w:val="22"/>
          <w:szCs w:val="22"/>
        </w:rPr>
        <w:t>,00 (</w:t>
      </w:r>
      <w:r w:rsidR="004F5836">
        <w:rPr>
          <w:sz w:val="22"/>
          <w:szCs w:val="22"/>
        </w:rPr>
        <w:t>Двести тысяч</w:t>
      </w:r>
      <w:r w:rsidRPr="00EA76E4">
        <w:rPr>
          <w:sz w:val="22"/>
          <w:szCs w:val="22"/>
        </w:rPr>
        <w:t>) рублей.</w:t>
      </w:r>
    </w:p>
    <w:p w:rsidR="00E91C92" w:rsidRDefault="00E91C92" w:rsidP="00FD7277">
      <w:pPr>
        <w:jc w:val="both"/>
        <w:rPr>
          <w:iCs/>
          <w:sz w:val="22"/>
          <w:szCs w:val="22"/>
        </w:rPr>
      </w:pPr>
      <w:r w:rsidRPr="00EA76E4">
        <w:rPr>
          <w:iCs/>
          <w:sz w:val="22"/>
          <w:szCs w:val="22"/>
        </w:rPr>
        <w:t xml:space="preserve">Размер задатка: </w:t>
      </w:r>
      <w:r w:rsidR="004F5836">
        <w:rPr>
          <w:iCs/>
          <w:sz w:val="22"/>
          <w:szCs w:val="22"/>
        </w:rPr>
        <w:t>5</w:t>
      </w:r>
      <w:r w:rsidR="00EA76E4" w:rsidRPr="00EA76E4">
        <w:rPr>
          <w:iCs/>
          <w:sz w:val="22"/>
          <w:szCs w:val="22"/>
        </w:rPr>
        <w:t> 000 000</w:t>
      </w:r>
      <w:r w:rsidRPr="00EA76E4">
        <w:rPr>
          <w:iCs/>
          <w:sz w:val="22"/>
          <w:szCs w:val="22"/>
        </w:rPr>
        <w:t>,00 (</w:t>
      </w:r>
      <w:r w:rsidR="004F5836">
        <w:rPr>
          <w:iCs/>
          <w:sz w:val="22"/>
          <w:szCs w:val="22"/>
        </w:rPr>
        <w:t>Пять</w:t>
      </w:r>
      <w:r w:rsidR="00EA76E4" w:rsidRPr="00EA76E4">
        <w:rPr>
          <w:iCs/>
          <w:sz w:val="22"/>
          <w:szCs w:val="22"/>
        </w:rPr>
        <w:t xml:space="preserve"> миллион</w:t>
      </w:r>
      <w:r w:rsidR="004F5836">
        <w:rPr>
          <w:iCs/>
          <w:sz w:val="22"/>
          <w:szCs w:val="22"/>
        </w:rPr>
        <w:t>ов</w:t>
      </w:r>
      <w:r w:rsidRPr="00EA76E4">
        <w:rPr>
          <w:iCs/>
          <w:sz w:val="22"/>
          <w:szCs w:val="22"/>
        </w:rPr>
        <w:t>) рублей.</w:t>
      </w:r>
    </w:p>
    <w:p w:rsidR="00E91C92" w:rsidRPr="00B07888" w:rsidRDefault="00E91C92" w:rsidP="00FD7277">
      <w:pPr>
        <w:jc w:val="center"/>
        <w:rPr>
          <w:sz w:val="22"/>
          <w:szCs w:val="22"/>
        </w:rPr>
      </w:pPr>
    </w:p>
    <w:p w:rsidR="00B242EA" w:rsidRDefault="00E91C92" w:rsidP="00FD7277">
      <w:pPr>
        <w:jc w:val="center"/>
        <w:rPr>
          <w:b/>
          <w:sz w:val="22"/>
          <w:szCs w:val="22"/>
        </w:rPr>
      </w:pPr>
      <w:r w:rsidRPr="00B07888">
        <w:rPr>
          <w:b/>
          <w:sz w:val="22"/>
          <w:szCs w:val="22"/>
        </w:rPr>
        <w:t>Лот</w:t>
      </w:r>
      <w:r w:rsidR="0081218E">
        <w:rPr>
          <w:b/>
          <w:sz w:val="22"/>
          <w:szCs w:val="22"/>
        </w:rPr>
        <w:t xml:space="preserve"> </w:t>
      </w:r>
      <w:r w:rsidRPr="00B07888">
        <w:rPr>
          <w:b/>
          <w:sz w:val="22"/>
          <w:szCs w:val="22"/>
        </w:rPr>
        <w:t>№2</w:t>
      </w:r>
    </w:p>
    <w:p w:rsidR="007E3925" w:rsidRDefault="007E3925" w:rsidP="00FD7277">
      <w:pPr>
        <w:jc w:val="center"/>
        <w:rPr>
          <w:sz w:val="22"/>
          <w:szCs w:val="22"/>
        </w:rPr>
      </w:pPr>
      <w:r w:rsidRPr="00B07888">
        <w:rPr>
          <w:sz w:val="22"/>
          <w:szCs w:val="22"/>
        </w:rPr>
        <w:t>Реквизиты решения о проведен</w:t>
      </w:r>
      <w:proofErr w:type="gramStart"/>
      <w:r w:rsidRPr="00B07888">
        <w:rPr>
          <w:sz w:val="22"/>
          <w:szCs w:val="22"/>
        </w:rPr>
        <w:t>ии ау</w:t>
      </w:r>
      <w:proofErr w:type="gramEnd"/>
      <w:r w:rsidRPr="00B07888">
        <w:rPr>
          <w:sz w:val="22"/>
          <w:szCs w:val="22"/>
        </w:rPr>
        <w:t>кциона</w:t>
      </w:r>
    </w:p>
    <w:p w:rsidR="007E3925" w:rsidRPr="0011164B" w:rsidRDefault="007E3925" w:rsidP="00FD7277">
      <w:pPr>
        <w:ind w:firstLine="709"/>
        <w:jc w:val="both"/>
        <w:rPr>
          <w:bCs/>
          <w:sz w:val="22"/>
          <w:szCs w:val="22"/>
        </w:rPr>
      </w:pPr>
      <w:r w:rsidRPr="0011164B">
        <w:rPr>
          <w:bCs/>
          <w:sz w:val="22"/>
          <w:szCs w:val="22"/>
        </w:rPr>
        <w:t xml:space="preserve">Организация и проведение аукциона на право заключения договора аренды земельного участка, находящегося в государственной собственности, расположенного по адресу: </w:t>
      </w:r>
      <w:proofErr w:type="gramStart"/>
      <w:r w:rsidR="00B242EA" w:rsidRPr="00B242EA">
        <w:rPr>
          <w:bCs/>
          <w:sz w:val="22"/>
          <w:szCs w:val="22"/>
        </w:rPr>
        <w:t>Нижегородская область, г.Бор, в 70 метрах от дома 214 по ул. Луначарского</w:t>
      </w:r>
      <w:r w:rsidRPr="0011164B">
        <w:rPr>
          <w:bCs/>
          <w:sz w:val="22"/>
          <w:szCs w:val="22"/>
        </w:rPr>
        <w:t xml:space="preserve">, с кадастровым номером </w:t>
      </w:r>
      <w:r w:rsidR="00B242EA" w:rsidRPr="00B242EA">
        <w:rPr>
          <w:bCs/>
          <w:sz w:val="22"/>
          <w:szCs w:val="22"/>
        </w:rPr>
        <w:t>52:19:0206055:158</w:t>
      </w:r>
      <w:r w:rsidRPr="0011164B">
        <w:rPr>
          <w:bCs/>
          <w:sz w:val="22"/>
          <w:szCs w:val="22"/>
        </w:rPr>
        <w:t xml:space="preserve">, площадью </w:t>
      </w:r>
      <w:r w:rsidR="00B242EA" w:rsidRPr="00B242EA">
        <w:rPr>
          <w:bCs/>
          <w:sz w:val="22"/>
          <w:szCs w:val="22"/>
        </w:rPr>
        <w:t>41 200±71</w:t>
      </w:r>
      <w:r w:rsidRPr="0011164B">
        <w:rPr>
          <w:bCs/>
          <w:sz w:val="22"/>
          <w:szCs w:val="22"/>
        </w:rPr>
        <w:t xml:space="preserve"> кв.м, с разрешенным использованием для комплексного освоения территории, категория земель - земли населенных пунктов, осуществляется во исполнение распоряжения Правительства Нижегородской области «О проведении аукциона на право заключения договора аренды земельного участка</w:t>
      </w:r>
      <w:r w:rsidR="003D7087">
        <w:rPr>
          <w:bCs/>
          <w:sz w:val="22"/>
          <w:szCs w:val="22"/>
        </w:rPr>
        <w:t xml:space="preserve"> для комплексного освоения территории</w:t>
      </w:r>
      <w:r w:rsidRPr="0011164B">
        <w:rPr>
          <w:bCs/>
          <w:sz w:val="22"/>
          <w:szCs w:val="22"/>
        </w:rPr>
        <w:t>» от</w:t>
      </w:r>
      <w:r>
        <w:rPr>
          <w:bCs/>
          <w:sz w:val="22"/>
          <w:szCs w:val="22"/>
        </w:rPr>
        <w:t xml:space="preserve"> </w:t>
      </w:r>
      <w:r w:rsidRPr="0011164B">
        <w:rPr>
          <w:bCs/>
          <w:sz w:val="22"/>
          <w:szCs w:val="22"/>
        </w:rPr>
        <w:t xml:space="preserve"> </w:t>
      </w:r>
      <w:r w:rsidR="003D7087">
        <w:rPr>
          <w:bCs/>
          <w:sz w:val="22"/>
          <w:szCs w:val="22"/>
        </w:rPr>
        <w:t>30</w:t>
      </w:r>
      <w:r w:rsidRPr="004F5836">
        <w:rPr>
          <w:bCs/>
          <w:sz w:val="22"/>
          <w:szCs w:val="22"/>
        </w:rPr>
        <w:t>.</w:t>
      </w:r>
      <w:r w:rsidR="003D7087">
        <w:rPr>
          <w:bCs/>
          <w:sz w:val="22"/>
          <w:szCs w:val="22"/>
        </w:rPr>
        <w:t>11</w:t>
      </w:r>
      <w:r w:rsidRPr="004F5836">
        <w:rPr>
          <w:bCs/>
          <w:sz w:val="22"/>
          <w:szCs w:val="22"/>
        </w:rPr>
        <w:t>.2016 №</w:t>
      </w:r>
      <w:r w:rsidR="003D7087">
        <w:rPr>
          <w:bCs/>
          <w:sz w:val="22"/>
          <w:szCs w:val="22"/>
        </w:rPr>
        <w:t>1943</w:t>
      </w:r>
      <w:r w:rsidRPr="004F5836">
        <w:rPr>
          <w:bCs/>
          <w:sz w:val="22"/>
          <w:szCs w:val="22"/>
        </w:rPr>
        <w:t>-р</w:t>
      </w:r>
      <w:r w:rsidRPr="0011164B">
        <w:rPr>
          <w:bCs/>
          <w:sz w:val="22"/>
          <w:szCs w:val="22"/>
        </w:rPr>
        <w:t>.</w:t>
      </w:r>
      <w:proofErr w:type="gramEnd"/>
    </w:p>
    <w:p w:rsidR="007E3925" w:rsidRPr="00B07888" w:rsidRDefault="007E3925" w:rsidP="00FD7277">
      <w:pPr>
        <w:jc w:val="both"/>
        <w:rPr>
          <w:sz w:val="22"/>
          <w:szCs w:val="22"/>
        </w:rPr>
      </w:pPr>
    </w:p>
    <w:p w:rsidR="007E3925" w:rsidRPr="00B07888" w:rsidRDefault="007E3925" w:rsidP="00FD7277">
      <w:pPr>
        <w:jc w:val="center"/>
        <w:rPr>
          <w:sz w:val="22"/>
          <w:szCs w:val="22"/>
        </w:rPr>
      </w:pPr>
      <w:r w:rsidRPr="00B07888">
        <w:rPr>
          <w:sz w:val="22"/>
          <w:szCs w:val="22"/>
        </w:rPr>
        <w:t>Предмет аукциона</w:t>
      </w:r>
    </w:p>
    <w:p w:rsidR="007E3925" w:rsidRPr="00B07888" w:rsidRDefault="007E3925" w:rsidP="00FD7277">
      <w:pPr>
        <w:ind w:firstLine="709"/>
        <w:jc w:val="both"/>
        <w:rPr>
          <w:bCs/>
          <w:sz w:val="22"/>
          <w:szCs w:val="22"/>
        </w:rPr>
      </w:pPr>
      <w:r w:rsidRPr="00B07888">
        <w:rPr>
          <w:bCs/>
          <w:sz w:val="22"/>
          <w:szCs w:val="22"/>
        </w:rPr>
        <w:t xml:space="preserve">Предметом аукциона является право на заключение договора аренды земельного участка, </w:t>
      </w:r>
      <w:r w:rsidRPr="0011164B">
        <w:rPr>
          <w:bCs/>
          <w:sz w:val="22"/>
          <w:szCs w:val="22"/>
        </w:rPr>
        <w:t xml:space="preserve">находящегося в государственной собственности, расположенного по адресу: </w:t>
      </w:r>
      <w:r w:rsidR="00B242EA" w:rsidRPr="00B242EA">
        <w:rPr>
          <w:bCs/>
          <w:sz w:val="22"/>
          <w:szCs w:val="22"/>
        </w:rPr>
        <w:t>Нижегородская область, г.Бор, в 70 метрах от дома 214 по ул. Луначарского</w:t>
      </w:r>
      <w:r w:rsidRPr="0011164B">
        <w:rPr>
          <w:bCs/>
          <w:sz w:val="22"/>
          <w:szCs w:val="22"/>
        </w:rPr>
        <w:t xml:space="preserve">, с кадастровым номером </w:t>
      </w:r>
      <w:r w:rsidR="00B242EA" w:rsidRPr="00B242EA">
        <w:rPr>
          <w:bCs/>
          <w:sz w:val="22"/>
          <w:szCs w:val="22"/>
        </w:rPr>
        <w:t>52:19:0206055:158</w:t>
      </w:r>
      <w:r w:rsidRPr="0011164B">
        <w:rPr>
          <w:bCs/>
          <w:sz w:val="22"/>
          <w:szCs w:val="22"/>
        </w:rPr>
        <w:t xml:space="preserve">, площадью </w:t>
      </w:r>
      <w:r w:rsidR="00B242EA" w:rsidRPr="00B242EA">
        <w:rPr>
          <w:bCs/>
          <w:sz w:val="22"/>
          <w:szCs w:val="22"/>
        </w:rPr>
        <w:t>41</w:t>
      </w:r>
      <w:r w:rsidR="00B242EA">
        <w:rPr>
          <w:bCs/>
          <w:sz w:val="22"/>
          <w:szCs w:val="22"/>
        </w:rPr>
        <w:t> </w:t>
      </w:r>
      <w:r w:rsidR="00B242EA" w:rsidRPr="00B242EA">
        <w:rPr>
          <w:bCs/>
          <w:sz w:val="22"/>
          <w:szCs w:val="22"/>
        </w:rPr>
        <w:t>200±71</w:t>
      </w:r>
      <w:r w:rsidR="00882AA6">
        <w:rPr>
          <w:bCs/>
          <w:sz w:val="22"/>
          <w:szCs w:val="22"/>
        </w:rPr>
        <w:t xml:space="preserve"> </w:t>
      </w:r>
      <w:r w:rsidRPr="0011164B">
        <w:rPr>
          <w:bCs/>
          <w:sz w:val="22"/>
          <w:szCs w:val="22"/>
        </w:rPr>
        <w:t>кв.м, с разрешенным использованием для комплексного освоения территории, категория земель - земли населенных пунктов</w:t>
      </w:r>
      <w:r w:rsidRPr="00B07888">
        <w:rPr>
          <w:bCs/>
          <w:sz w:val="22"/>
          <w:szCs w:val="22"/>
        </w:rPr>
        <w:t>.</w:t>
      </w:r>
    </w:p>
    <w:p w:rsidR="00F251AE" w:rsidRDefault="00F251AE" w:rsidP="00FD7277">
      <w:pPr>
        <w:jc w:val="center"/>
        <w:rPr>
          <w:b/>
          <w:sz w:val="22"/>
          <w:szCs w:val="22"/>
        </w:rPr>
      </w:pPr>
    </w:p>
    <w:p w:rsidR="007E3925" w:rsidRDefault="007E3925" w:rsidP="00FD7277">
      <w:pPr>
        <w:jc w:val="center"/>
        <w:rPr>
          <w:iCs/>
          <w:sz w:val="22"/>
          <w:szCs w:val="22"/>
        </w:rPr>
      </w:pPr>
      <w:r w:rsidRPr="00B07888">
        <w:rPr>
          <w:sz w:val="22"/>
          <w:szCs w:val="22"/>
        </w:rPr>
        <w:t xml:space="preserve">Характеристика </w:t>
      </w:r>
      <w:r w:rsidRPr="00B07888">
        <w:rPr>
          <w:iCs/>
          <w:sz w:val="22"/>
          <w:szCs w:val="22"/>
        </w:rPr>
        <w:t>земельного участка:</w:t>
      </w:r>
    </w:p>
    <w:p w:rsidR="007E3925" w:rsidRPr="001F06AE" w:rsidRDefault="007E3925" w:rsidP="00FD7277">
      <w:pPr>
        <w:ind w:firstLine="709"/>
        <w:jc w:val="both"/>
        <w:rPr>
          <w:bCs/>
          <w:sz w:val="22"/>
          <w:szCs w:val="22"/>
        </w:rPr>
      </w:pPr>
      <w:r w:rsidRPr="001F06AE">
        <w:rPr>
          <w:bCs/>
          <w:sz w:val="22"/>
          <w:szCs w:val="22"/>
        </w:rPr>
        <w:lastRenderedPageBreak/>
        <w:t xml:space="preserve">Местоположение земельного участка: </w:t>
      </w:r>
      <w:r w:rsidR="00B242EA" w:rsidRPr="00B242EA">
        <w:rPr>
          <w:iCs/>
          <w:sz w:val="22"/>
          <w:szCs w:val="22"/>
        </w:rPr>
        <w:t>Нижегородская область, г.Бор, в 70 метрах от дома 214 по ул. Луначарского</w:t>
      </w:r>
      <w:r w:rsidRPr="001F06AE">
        <w:rPr>
          <w:rFonts w:eastAsia="MS Mincho"/>
          <w:sz w:val="22"/>
          <w:szCs w:val="22"/>
        </w:rPr>
        <w:t>;</w:t>
      </w:r>
    </w:p>
    <w:p w:rsidR="007E3925" w:rsidRPr="001F06AE" w:rsidRDefault="007E3925" w:rsidP="00FD7277">
      <w:pPr>
        <w:ind w:firstLine="709"/>
        <w:jc w:val="both"/>
        <w:rPr>
          <w:bCs/>
          <w:sz w:val="22"/>
          <w:szCs w:val="22"/>
        </w:rPr>
      </w:pPr>
      <w:r w:rsidRPr="001F06AE">
        <w:rPr>
          <w:bCs/>
          <w:sz w:val="22"/>
          <w:szCs w:val="22"/>
        </w:rPr>
        <w:t xml:space="preserve">Кадастровый номер: </w:t>
      </w:r>
      <w:r w:rsidR="00B242EA" w:rsidRPr="00B242EA">
        <w:rPr>
          <w:bCs/>
          <w:sz w:val="22"/>
          <w:szCs w:val="22"/>
        </w:rPr>
        <w:t>52:19:0206055:158</w:t>
      </w:r>
      <w:r w:rsidRPr="001F06AE">
        <w:rPr>
          <w:bCs/>
          <w:sz w:val="22"/>
          <w:szCs w:val="22"/>
        </w:rPr>
        <w:t>;</w:t>
      </w:r>
    </w:p>
    <w:p w:rsidR="007E3925" w:rsidRPr="001F06AE" w:rsidRDefault="007E3925" w:rsidP="00FD7277">
      <w:pPr>
        <w:ind w:firstLine="709"/>
        <w:jc w:val="both"/>
        <w:rPr>
          <w:sz w:val="22"/>
          <w:szCs w:val="22"/>
        </w:rPr>
      </w:pPr>
      <w:r w:rsidRPr="001F06AE">
        <w:rPr>
          <w:iCs/>
          <w:sz w:val="22"/>
          <w:szCs w:val="22"/>
        </w:rPr>
        <w:t>Категория земель (целевое назначение)</w:t>
      </w:r>
      <w:r w:rsidRPr="001F06AE">
        <w:rPr>
          <w:sz w:val="22"/>
          <w:szCs w:val="22"/>
        </w:rPr>
        <w:t>: земли населенных пунктов;</w:t>
      </w:r>
    </w:p>
    <w:p w:rsidR="007E3925" w:rsidRPr="001F06AE" w:rsidRDefault="007E3925" w:rsidP="00FD7277">
      <w:pPr>
        <w:ind w:firstLine="709"/>
        <w:jc w:val="both"/>
        <w:rPr>
          <w:iCs/>
          <w:sz w:val="22"/>
          <w:szCs w:val="22"/>
        </w:rPr>
      </w:pPr>
      <w:r w:rsidRPr="001F06AE">
        <w:rPr>
          <w:iCs/>
          <w:sz w:val="22"/>
          <w:szCs w:val="22"/>
        </w:rPr>
        <w:t xml:space="preserve">Площадь земельного участка: </w:t>
      </w:r>
      <w:r w:rsidR="00B242EA" w:rsidRPr="00B242EA">
        <w:rPr>
          <w:iCs/>
          <w:sz w:val="22"/>
          <w:szCs w:val="22"/>
        </w:rPr>
        <w:t xml:space="preserve">41 200±71 </w:t>
      </w:r>
      <w:r w:rsidRPr="001F06AE">
        <w:rPr>
          <w:rFonts w:eastAsia="MS Mincho"/>
          <w:sz w:val="22"/>
          <w:szCs w:val="22"/>
        </w:rPr>
        <w:t>кв.м</w:t>
      </w:r>
      <w:r w:rsidRPr="001F06AE">
        <w:rPr>
          <w:iCs/>
          <w:sz w:val="22"/>
          <w:szCs w:val="22"/>
        </w:rPr>
        <w:t>;</w:t>
      </w:r>
    </w:p>
    <w:p w:rsidR="007E3925" w:rsidRDefault="007E3925" w:rsidP="00FD7277">
      <w:pPr>
        <w:ind w:firstLine="709"/>
        <w:jc w:val="both"/>
        <w:rPr>
          <w:rFonts w:eastAsia="MS Mincho"/>
          <w:sz w:val="22"/>
          <w:szCs w:val="22"/>
        </w:rPr>
      </w:pPr>
      <w:r w:rsidRPr="00B07888">
        <w:rPr>
          <w:sz w:val="22"/>
          <w:szCs w:val="22"/>
        </w:rPr>
        <w:t xml:space="preserve">Разрешенное использование земельного участка: </w:t>
      </w:r>
      <w:r w:rsidRPr="0011164B">
        <w:rPr>
          <w:iCs/>
          <w:sz w:val="22"/>
          <w:szCs w:val="22"/>
        </w:rPr>
        <w:t>для комплексного освоения территории</w:t>
      </w:r>
      <w:r w:rsidRPr="00B07888">
        <w:rPr>
          <w:rFonts w:eastAsia="MS Mincho"/>
          <w:sz w:val="22"/>
          <w:szCs w:val="22"/>
        </w:rPr>
        <w:t>.</w:t>
      </w:r>
    </w:p>
    <w:p w:rsidR="007E3925" w:rsidRPr="00E77EEF" w:rsidRDefault="007E3925" w:rsidP="00FD7277">
      <w:pPr>
        <w:ind w:firstLine="709"/>
        <w:jc w:val="both"/>
        <w:rPr>
          <w:rFonts w:eastAsia="MS Mincho"/>
          <w:sz w:val="22"/>
          <w:szCs w:val="22"/>
        </w:rPr>
      </w:pPr>
      <w:r w:rsidRPr="00E77EEF">
        <w:rPr>
          <w:rFonts w:eastAsia="MS Mincho"/>
          <w:sz w:val="22"/>
          <w:szCs w:val="22"/>
        </w:rPr>
        <w:t>В соответствии с генеральным планом городского округа город Бор Нижегородской области, утвержденным решением совета депутатов городского округа город Бор Нижегородской области от 25.12.2012 № 113 (с изменениями) территория расположена в границах функциональной зоны</w:t>
      </w:r>
      <w:r>
        <w:rPr>
          <w:rFonts w:eastAsia="MS Mincho"/>
          <w:sz w:val="22"/>
          <w:szCs w:val="22"/>
        </w:rPr>
        <w:t xml:space="preserve"> </w:t>
      </w:r>
      <w:r w:rsidRPr="00E77EEF">
        <w:rPr>
          <w:rFonts w:eastAsia="MS Mincho"/>
          <w:sz w:val="22"/>
          <w:szCs w:val="22"/>
        </w:rPr>
        <w:t>СТН-Б - зона многофункциональной застройки срединной части города Бор.</w:t>
      </w:r>
    </w:p>
    <w:p w:rsidR="007E3925" w:rsidRPr="00E77EEF" w:rsidRDefault="007E3925" w:rsidP="00FD7277">
      <w:pPr>
        <w:ind w:firstLine="709"/>
        <w:jc w:val="both"/>
        <w:rPr>
          <w:rFonts w:eastAsia="MS Mincho"/>
          <w:sz w:val="22"/>
          <w:szCs w:val="22"/>
        </w:rPr>
      </w:pPr>
      <w:r w:rsidRPr="00E77EEF">
        <w:rPr>
          <w:rFonts w:eastAsia="MS Mincho"/>
          <w:sz w:val="22"/>
          <w:szCs w:val="22"/>
        </w:rPr>
        <w:t>В соответствии с правилами землепользования и застройки городского округа город Бор Нижегородской области, утвержденными решением совета депутатов городского округа город Бор Нижегородской области от 25.12.2012 № 114 (с изменениями) территория расположена в границах территориальной зоны:</w:t>
      </w:r>
      <w:r>
        <w:rPr>
          <w:rFonts w:eastAsia="MS Mincho"/>
          <w:sz w:val="22"/>
          <w:szCs w:val="22"/>
        </w:rPr>
        <w:t xml:space="preserve"> </w:t>
      </w:r>
      <w:r w:rsidRPr="00E77EEF">
        <w:rPr>
          <w:rFonts w:eastAsia="MS Mincho"/>
          <w:sz w:val="22"/>
          <w:szCs w:val="22"/>
        </w:rPr>
        <w:t>Ж-5 -зона средне</w:t>
      </w:r>
      <w:r>
        <w:rPr>
          <w:rFonts w:eastAsia="MS Mincho"/>
          <w:sz w:val="22"/>
          <w:szCs w:val="22"/>
        </w:rPr>
        <w:t>э</w:t>
      </w:r>
      <w:r w:rsidRPr="00E77EEF">
        <w:rPr>
          <w:rFonts w:eastAsia="MS Mincho"/>
          <w:sz w:val="22"/>
          <w:szCs w:val="22"/>
        </w:rPr>
        <w:t>тажной жилой застройки домами 5-10 этажей.</w:t>
      </w:r>
    </w:p>
    <w:p w:rsidR="007E3925" w:rsidRPr="00E77EEF" w:rsidRDefault="007E3925" w:rsidP="00FD7277">
      <w:pPr>
        <w:ind w:firstLine="709"/>
        <w:jc w:val="both"/>
        <w:rPr>
          <w:rFonts w:eastAsia="MS Mincho"/>
          <w:b/>
          <w:sz w:val="22"/>
          <w:szCs w:val="22"/>
        </w:rPr>
      </w:pPr>
      <w:r w:rsidRPr="00E77EEF">
        <w:rPr>
          <w:rFonts w:eastAsia="MS Mincho"/>
          <w:b/>
          <w:sz w:val="22"/>
          <w:szCs w:val="22"/>
        </w:rPr>
        <w:t>Ж-5. Зона среднеэтажной жилой застройки (5 - 10 этажей)</w:t>
      </w:r>
    </w:p>
    <w:p w:rsidR="007E3925" w:rsidRPr="00E77EEF" w:rsidRDefault="007E3925" w:rsidP="00FD7277">
      <w:pPr>
        <w:ind w:firstLine="709"/>
        <w:jc w:val="both"/>
        <w:rPr>
          <w:rFonts w:eastAsia="MS Mincho"/>
          <w:sz w:val="22"/>
          <w:szCs w:val="22"/>
        </w:rPr>
      </w:pPr>
      <w:r w:rsidRPr="00E77EEF">
        <w:rPr>
          <w:rFonts w:eastAsia="MS Mincho"/>
          <w:sz w:val="22"/>
          <w:szCs w:val="22"/>
        </w:rPr>
        <w:t>Зона среднеэтажной жилой застройки Ж-5 выделена для формирования жилых кварталов города Бор, состоящих из жилых домов средней этажности секционного типа этажностью 5-10 этажей с минимально разрешенным набором услуг местного значения, при размещении объектов повседневного обслуживания населения, отдельно стоящих и встроенных в первых этажах жилых зданий, расположенных вдоль основных улиц.</w:t>
      </w:r>
    </w:p>
    <w:p w:rsidR="007E3925" w:rsidRPr="005D0A51" w:rsidRDefault="007E3925" w:rsidP="00FD7277">
      <w:pPr>
        <w:ind w:firstLine="709"/>
        <w:jc w:val="both"/>
        <w:rPr>
          <w:sz w:val="22"/>
          <w:szCs w:val="22"/>
        </w:rPr>
      </w:pPr>
      <w:r w:rsidRPr="005D0A51">
        <w:rPr>
          <w:sz w:val="22"/>
          <w:szCs w:val="22"/>
        </w:rPr>
        <w:t>Предельное количество этажей: определить проектом.</w:t>
      </w:r>
    </w:p>
    <w:p w:rsidR="007E3925" w:rsidRDefault="007E3925" w:rsidP="00FD7277">
      <w:pPr>
        <w:ind w:firstLine="709"/>
        <w:jc w:val="both"/>
        <w:rPr>
          <w:sz w:val="22"/>
          <w:szCs w:val="22"/>
        </w:rPr>
      </w:pPr>
      <w:r w:rsidRPr="005D0A51">
        <w:rPr>
          <w:sz w:val="22"/>
          <w:szCs w:val="22"/>
        </w:rPr>
        <w:t>Максимальный процент застройки в границах земельного участка: определить проектом</w:t>
      </w:r>
      <w:r>
        <w:rPr>
          <w:sz w:val="22"/>
          <w:szCs w:val="22"/>
        </w:rPr>
        <w:t>.</w:t>
      </w:r>
    </w:p>
    <w:p w:rsidR="007E3925" w:rsidRPr="00B07888" w:rsidRDefault="007E3925" w:rsidP="00FD7277">
      <w:pPr>
        <w:ind w:firstLine="709"/>
        <w:jc w:val="both"/>
        <w:rPr>
          <w:iCs/>
          <w:sz w:val="22"/>
          <w:szCs w:val="22"/>
        </w:rPr>
      </w:pPr>
      <w:r w:rsidRPr="00B07888">
        <w:rPr>
          <w:iCs/>
          <w:sz w:val="22"/>
          <w:szCs w:val="22"/>
        </w:rPr>
        <w:t xml:space="preserve">Вид приобретаемого права: аренда на </w:t>
      </w:r>
      <w:r>
        <w:rPr>
          <w:iCs/>
          <w:sz w:val="22"/>
          <w:szCs w:val="22"/>
        </w:rPr>
        <w:t>5</w:t>
      </w:r>
      <w:r w:rsidRPr="00B07888">
        <w:rPr>
          <w:iCs/>
          <w:sz w:val="22"/>
          <w:szCs w:val="22"/>
        </w:rPr>
        <w:t xml:space="preserve"> </w:t>
      </w:r>
      <w:r>
        <w:rPr>
          <w:iCs/>
          <w:sz w:val="22"/>
          <w:szCs w:val="22"/>
        </w:rPr>
        <w:t>лет</w:t>
      </w:r>
      <w:r w:rsidRPr="00B07888">
        <w:rPr>
          <w:iCs/>
          <w:sz w:val="22"/>
          <w:szCs w:val="22"/>
        </w:rPr>
        <w:t>.</w:t>
      </w:r>
    </w:p>
    <w:p w:rsidR="007E3925" w:rsidRDefault="007E3925" w:rsidP="00FD7277">
      <w:pPr>
        <w:autoSpaceDE w:val="0"/>
        <w:autoSpaceDN w:val="0"/>
        <w:adjustRightInd w:val="0"/>
        <w:ind w:firstLine="709"/>
        <w:jc w:val="both"/>
        <w:rPr>
          <w:sz w:val="22"/>
          <w:szCs w:val="22"/>
        </w:rPr>
      </w:pPr>
      <w:r w:rsidRPr="00B07888">
        <w:rPr>
          <w:bCs/>
          <w:sz w:val="22"/>
          <w:szCs w:val="22"/>
        </w:rPr>
        <w:t>Обременения земельного участка:</w:t>
      </w:r>
      <w:r w:rsidRPr="00B07888">
        <w:rPr>
          <w:sz w:val="22"/>
          <w:szCs w:val="22"/>
        </w:rPr>
        <w:t xml:space="preserve"> на дату принятия решения о проведен</w:t>
      </w:r>
      <w:proofErr w:type="gramStart"/>
      <w:r w:rsidRPr="00B07888">
        <w:rPr>
          <w:sz w:val="22"/>
          <w:szCs w:val="22"/>
        </w:rPr>
        <w:t>ии ау</w:t>
      </w:r>
      <w:proofErr w:type="gramEnd"/>
      <w:r w:rsidRPr="00B07888">
        <w:rPr>
          <w:sz w:val="22"/>
          <w:szCs w:val="22"/>
        </w:rPr>
        <w:t>кциона на участок не зарегистрированы права третьих лиц.</w:t>
      </w:r>
    </w:p>
    <w:p w:rsidR="007E3925" w:rsidRPr="007E3925" w:rsidRDefault="007E3925" w:rsidP="00FD7277">
      <w:pPr>
        <w:autoSpaceDE w:val="0"/>
        <w:autoSpaceDN w:val="0"/>
        <w:adjustRightInd w:val="0"/>
        <w:ind w:firstLine="709"/>
        <w:jc w:val="both"/>
        <w:rPr>
          <w:sz w:val="22"/>
          <w:szCs w:val="22"/>
        </w:rPr>
      </w:pPr>
      <w:proofErr w:type="gramStart"/>
      <w:r w:rsidRPr="007E3925">
        <w:rPr>
          <w:b/>
          <w:sz w:val="22"/>
          <w:szCs w:val="22"/>
        </w:rPr>
        <w:t>Ограничения использования земельных участков</w:t>
      </w:r>
      <w:r w:rsidRPr="007E3925">
        <w:rPr>
          <w:sz w:val="22"/>
          <w:szCs w:val="22"/>
        </w:rPr>
        <w:t xml:space="preserve"> и иных объектов недвижимости, расположенных в пределах зон с особыми условиями использования территории: регламентируются статьями 4</w:t>
      </w:r>
      <w:r w:rsidR="00322A20">
        <w:rPr>
          <w:sz w:val="22"/>
          <w:szCs w:val="22"/>
        </w:rPr>
        <w:t>2-44.1,</w:t>
      </w:r>
      <w:r>
        <w:rPr>
          <w:sz w:val="22"/>
          <w:szCs w:val="22"/>
        </w:rPr>
        <w:t xml:space="preserve"> </w:t>
      </w:r>
      <w:r w:rsidRPr="007E3925">
        <w:rPr>
          <w:sz w:val="22"/>
          <w:szCs w:val="22"/>
        </w:rPr>
        <w:t>4</w:t>
      </w:r>
      <w:r w:rsidR="00322A20">
        <w:rPr>
          <w:sz w:val="22"/>
          <w:szCs w:val="22"/>
        </w:rPr>
        <w:t>7</w:t>
      </w:r>
      <w:r w:rsidRPr="007E3925">
        <w:rPr>
          <w:sz w:val="22"/>
          <w:szCs w:val="22"/>
        </w:rPr>
        <w:t>,</w:t>
      </w:r>
      <w:r>
        <w:rPr>
          <w:sz w:val="22"/>
          <w:szCs w:val="22"/>
        </w:rPr>
        <w:t xml:space="preserve"> </w:t>
      </w:r>
      <w:r w:rsidRPr="007E3925">
        <w:rPr>
          <w:sz w:val="22"/>
          <w:szCs w:val="22"/>
        </w:rPr>
        <w:t>4</w:t>
      </w:r>
      <w:r w:rsidR="00322A20">
        <w:rPr>
          <w:sz w:val="22"/>
          <w:szCs w:val="22"/>
        </w:rPr>
        <w:t>8</w:t>
      </w:r>
      <w:r w:rsidRPr="007E3925">
        <w:rPr>
          <w:sz w:val="22"/>
          <w:szCs w:val="22"/>
        </w:rPr>
        <w:t xml:space="preserve"> Правил землепользования и застройки городского округа город Бор Нижегородской области, утвержденными решением совета депутатов городского округа город Бор Нижегородской области от 25.12.2012 № 114 (с изменениями), ст.30, 31 Федерального закона от 25.06.2002 № 73-Ф3 «Об объектах культурного наследия (памятниках</w:t>
      </w:r>
      <w:proofErr w:type="gramEnd"/>
      <w:r w:rsidRPr="007E3925">
        <w:rPr>
          <w:sz w:val="22"/>
          <w:szCs w:val="22"/>
        </w:rPr>
        <w:t xml:space="preserve"> </w:t>
      </w:r>
      <w:proofErr w:type="gramStart"/>
      <w:r w:rsidRPr="007E3925">
        <w:rPr>
          <w:sz w:val="22"/>
          <w:szCs w:val="22"/>
        </w:rPr>
        <w:t>истории и культуры) народов Российской Федерации), а также другим действующим законодательством.</w:t>
      </w:r>
      <w:proofErr w:type="gramEnd"/>
    </w:p>
    <w:p w:rsidR="00322A20" w:rsidRDefault="007E3925" w:rsidP="00FD7277">
      <w:pPr>
        <w:autoSpaceDE w:val="0"/>
        <w:autoSpaceDN w:val="0"/>
        <w:adjustRightInd w:val="0"/>
        <w:ind w:firstLine="709"/>
        <w:jc w:val="both"/>
        <w:rPr>
          <w:sz w:val="22"/>
          <w:szCs w:val="22"/>
        </w:rPr>
      </w:pPr>
      <w:r w:rsidRPr="007E3925">
        <w:rPr>
          <w:sz w:val="22"/>
          <w:szCs w:val="22"/>
        </w:rPr>
        <w:t xml:space="preserve">Согласно генеральному плану городского округа </w:t>
      </w:r>
      <w:r w:rsidR="00322A20">
        <w:rPr>
          <w:sz w:val="22"/>
          <w:szCs w:val="22"/>
        </w:rPr>
        <w:t>город Бор Нижегородской области территория расположена в границах</w:t>
      </w:r>
      <w:proofErr w:type="gramStart"/>
      <w:r w:rsidR="00322A20">
        <w:rPr>
          <w:sz w:val="22"/>
          <w:szCs w:val="22"/>
        </w:rPr>
        <w:t xml:space="preserve"> :</w:t>
      </w:r>
      <w:proofErr w:type="gramEnd"/>
    </w:p>
    <w:p w:rsidR="00322A20" w:rsidRDefault="00322A20" w:rsidP="00FD7277">
      <w:pPr>
        <w:autoSpaceDE w:val="0"/>
        <w:autoSpaceDN w:val="0"/>
        <w:adjustRightInd w:val="0"/>
        <w:ind w:firstLine="709"/>
        <w:jc w:val="both"/>
        <w:rPr>
          <w:sz w:val="22"/>
          <w:szCs w:val="22"/>
        </w:rPr>
      </w:pPr>
      <w:r>
        <w:rPr>
          <w:sz w:val="22"/>
          <w:szCs w:val="22"/>
        </w:rPr>
        <w:t>-охранной зоны линий электропередач;</w:t>
      </w:r>
    </w:p>
    <w:p w:rsidR="00322A20" w:rsidRDefault="00322A20" w:rsidP="00FD7277">
      <w:pPr>
        <w:autoSpaceDE w:val="0"/>
        <w:autoSpaceDN w:val="0"/>
        <w:adjustRightInd w:val="0"/>
        <w:ind w:firstLine="709"/>
        <w:jc w:val="both"/>
        <w:rPr>
          <w:sz w:val="22"/>
          <w:szCs w:val="22"/>
        </w:rPr>
      </w:pPr>
      <w:r>
        <w:rPr>
          <w:sz w:val="22"/>
          <w:szCs w:val="22"/>
        </w:rPr>
        <w:t>-затопления катастрофическим паводком при прорыве Горьковского гидроузла;</w:t>
      </w:r>
    </w:p>
    <w:p w:rsidR="007E3925" w:rsidRDefault="00322A20" w:rsidP="00FD7277">
      <w:pPr>
        <w:autoSpaceDE w:val="0"/>
        <w:autoSpaceDN w:val="0"/>
        <w:adjustRightInd w:val="0"/>
        <w:ind w:firstLine="709"/>
        <w:jc w:val="both"/>
        <w:rPr>
          <w:sz w:val="22"/>
          <w:szCs w:val="22"/>
        </w:rPr>
      </w:pPr>
      <w:r>
        <w:rPr>
          <w:sz w:val="22"/>
          <w:szCs w:val="22"/>
        </w:rPr>
        <w:t>-территорий, подверженных карстообразованию с низкой необходимостью учета негативного влияния карста при инженерно-строительном освоении территории</w:t>
      </w:r>
      <w:r w:rsidR="007E3925" w:rsidRPr="007E3925">
        <w:rPr>
          <w:sz w:val="22"/>
          <w:szCs w:val="22"/>
        </w:rPr>
        <w:t>.</w:t>
      </w:r>
    </w:p>
    <w:p w:rsidR="00322A20" w:rsidRDefault="00322A20" w:rsidP="00FD7277">
      <w:pPr>
        <w:autoSpaceDE w:val="0"/>
        <w:autoSpaceDN w:val="0"/>
        <w:adjustRightInd w:val="0"/>
        <w:ind w:firstLine="709"/>
        <w:jc w:val="both"/>
        <w:rPr>
          <w:sz w:val="22"/>
          <w:szCs w:val="22"/>
        </w:rPr>
      </w:pPr>
      <w:r>
        <w:rPr>
          <w:sz w:val="22"/>
          <w:szCs w:val="22"/>
        </w:rPr>
        <w:t>При подготовке документации по планировке территории обеспечить соблюдение мероприятий согласно:</w:t>
      </w:r>
    </w:p>
    <w:p w:rsidR="00322A20" w:rsidRDefault="00322A20" w:rsidP="00FD7277">
      <w:pPr>
        <w:autoSpaceDE w:val="0"/>
        <w:autoSpaceDN w:val="0"/>
        <w:adjustRightInd w:val="0"/>
        <w:ind w:firstLine="709"/>
        <w:jc w:val="both"/>
        <w:rPr>
          <w:sz w:val="22"/>
          <w:szCs w:val="22"/>
        </w:rPr>
      </w:pPr>
      <w:r>
        <w:rPr>
          <w:sz w:val="22"/>
          <w:szCs w:val="22"/>
        </w:rPr>
        <w:t>-Водного кодекса Российской Федерации;</w:t>
      </w:r>
    </w:p>
    <w:p w:rsidR="00322A20" w:rsidRPr="007E3925" w:rsidRDefault="00322A20" w:rsidP="00FD7277">
      <w:pPr>
        <w:autoSpaceDE w:val="0"/>
        <w:autoSpaceDN w:val="0"/>
        <w:adjustRightInd w:val="0"/>
        <w:ind w:firstLine="709"/>
        <w:jc w:val="both"/>
        <w:rPr>
          <w:sz w:val="22"/>
          <w:szCs w:val="22"/>
        </w:rPr>
      </w:pPr>
      <w:r>
        <w:rPr>
          <w:sz w:val="22"/>
          <w:szCs w:val="22"/>
        </w:rPr>
        <w:t>-распоряжения Правительств Нижегородской области от 12.02.2015 №190-р «О зонах затопления, подтопления».</w:t>
      </w:r>
    </w:p>
    <w:p w:rsidR="007E3925" w:rsidRPr="00B07888" w:rsidRDefault="007E3925" w:rsidP="00FD7277">
      <w:pPr>
        <w:autoSpaceDE w:val="0"/>
        <w:autoSpaceDN w:val="0"/>
        <w:adjustRightInd w:val="0"/>
        <w:ind w:firstLine="709"/>
        <w:jc w:val="both"/>
        <w:rPr>
          <w:sz w:val="22"/>
          <w:szCs w:val="22"/>
        </w:rPr>
      </w:pPr>
      <w:r w:rsidRPr="00B07888">
        <w:rPr>
          <w:sz w:val="22"/>
          <w:szCs w:val="22"/>
        </w:rPr>
        <w:t>Требования по сносу, выносу, переносу сооружений и коммуникаций транспорта, связи и инженерного оборудования:</w:t>
      </w:r>
      <w:r w:rsidRPr="009E2CED">
        <w:rPr>
          <w:sz w:val="22"/>
          <w:szCs w:val="22"/>
        </w:rPr>
        <w:t xml:space="preserve"> </w:t>
      </w:r>
      <w:r w:rsidRPr="00B07888">
        <w:rPr>
          <w:sz w:val="22"/>
          <w:szCs w:val="22"/>
        </w:rPr>
        <w:t>Вынужденный перенос коммуникаций выполнить в соответствии с техническими условиями по рабочему проекту.</w:t>
      </w:r>
    </w:p>
    <w:p w:rsidR="007E3925" w:rsidRDefault="007E3925" w:rsidP="00FD7277">
      <w:pPr>
        <w:ind w:firstLine="709"/>
        <w:jc w:val="both"/>
        <w:rPr>
          <w:sz w:val="22"/>
          <w:szCs w:val="22"/>
        </w:rPr>
      </w:pPr>
      <w:r w:rsidRPr="002D4836">
        <w:rPr>
          <w:sz w:val="22"/>
        </w:rPr>
        <w:t>Технические условия подключения</w:t>
      </w:r>
      <w:r>
        <w:rPr>
          <w:sz w:val="22"/>
        </w:rPr>
        <w:t>:</w:t>
      </w:r>
      <w:r w:rsidRPr="002D4836">
        <w:rPr>
          <w:sz w:val="22"/>
        </w:rPr>
        <w:t xml:space="preserve"> </w:t>
      </w:r>
      <w:r>
        <w:rPr>
          <w:sz w:val="22"/>
        </w:rPr>
        <w:t>в соответствии с подпунктом 4 пункта 21 статьи 39.11. Земельного кодекса Российской Федерации н</w:t>
      </w:r>
      <w:r w:rsidRPr="002D4836">
        <w:rPr>
          <w:sz w:val="22"/>
          <w:szCs w:val="22"/>
        </w:rPr>
        <w:t>е требуются для комплексного освоения земельного участка.</w:t>
      </w:r>
    </w:p>
    <w:p w:rsidR="0048001E" w:rsidRPr="002D4836" w:rsidRDefault="0048001E" w:rsidP="00FD7277">
      <w:pPr>
        <w:ind w:firstLine="709"/>
        <w:jc w:val="both"/>
        <w:rPr>
          <w:sz w:val="22"/>
          <w:szCs w:val="22"/>
        </w:rPr>
      </w:pPr>
      <w:r>
        <w:rPr>
          <w:sz w:val="22"/>
          <w:szCs w:val="22"/>
        </w:rPr>
        <w:t>Иные данные и требования для подготовки документации по планировке территории указаны в градостроительном задании.</w:t>
      </w:r>
    </w:p>
    <w:p w:rsidR="007E3925" w:rsidRPr="00B07888" w:rsidRDefault="007E3925" w:rsidP="00FD7277">
      <w:pPr>
        <w:pStyle w:val="af9"/>
        <w:ind w:left="0" w:firstLine="709"/>
        <w:jc w:val="both"/>
        <w:rPr>
          <w:sz w:val="22"/>
          <w:szCs w:val="22"/>
        </w:rPr>
      </w:pPr>
      <w:r w:rsidRPr="00B07888">
        <w:rPr>
          <w:sz w:val="22"/>
          <w:szCs w:val="22"/>
        </w:rPr>
        <w:t xml:space="preserve">С градостроительным </w:t>
      </w:r>
      <w:r>
        <w:rPr>
          <w:sz w:val="22"/>
          <w:szCs w:val="22"/>
        </w:rPr>
        <w:t xml:space="preserve">заданием на подготовку документации по планировке территории </w:t>
      </w:r>
      <w:r w:rsidRPr="00B07888">
        <w:rPr>
          <w:sz w:val="22"/>
          <w:szCs w:val="22"/>
        </w:rPr>
        <w:t>можно ознакомит</w:t>
      </w:r>
      <w:r>
        <w:rPr>
          <w:sz w:val="22"/>
          <w:szCs w:val="22"/>
        </w:rPr>
        <w:t>ь</w:t>
      </w:r>
      <w:r w:rsidRPr="00B07888">
        <w:rPr>
          <w:sz w:val="22"/>
          <w:szCs w:val="22"/>
        </w:rPr>
        <w:t xml:space="preserve">ся по адресу: г.Нижний Новгород, ул.Малая </w:t>
      </w:r>
      <w:proofErr w:type="gramStart"/>
      <w:r w:rsidRPr="00B07888">
        <w:rPr>
          <w:sz w:val="22"/>
          <w:szCs w:val="22"/>
        </w:rPr>
        <w:t>Ямская</w:t>
      </w:r>
      <w:proofErr w:type="gramEnd"/>
      <w:r w:rsidRPr="00B07888">
        <w:rPr>
          <w:sz w:val="22"/>
          <w:szCs w:val="22"/>
        </w:rPr>
        <w:t>, д.78, каб.№ 517, в дни и часы, установленные для приема заявок, при предъявлении документа, подтверждающего полномочия обратившегося лица.</w:t>
      </w:r>
    </w:p>
    <w:p w:rsidR="007E3925" w:rsidRDefault="007E3925" w:rsidP="00FD7277">
      <w:pPr>
        <w:jc w:val="center"/>
        <w:rPr>
          <w:sz w:val="22"/>
          <w:szCs w:val="22"/>
        </w:rPr>
      </w:pPr>
    </w:p>
    <w:p w:rsidR="007E3925" w:rsidRPr="00B07888" w:rsidRDefault="007E3925" w:rsidP="00FD7277">
      <w:pPr>
        <w:jc w:val="center"/>
        <w:rPr>
          <w:sz w:val="22"/>
          <w:szCs w:val="22"/>
        </w:rPr>
      </w:pPr>
      <w:r w:rsidRPr="00B07888">
        <w:rPr>
          <w:sz w:val="22"/>
          <w:szCs w:val="22"/>
        </w:rPr>
        <w:t>Начальная цена предмета аукциона</w:t>
      </w:r>
    </w:p>
    <w:p w:rsidR="007E3925" w:rsidRPr="00B07888" w:rsidRDefault="007E3925" w:rsidP="00FD7277">
      <w:pPr>
        <w:jc w:val="both"/>
        <w:rPr>
          <w:sz w:val="22"/>
          <w:szCs w:val="22"/>
        </w:rPr>
      </w:pPr>
      <w:r w:rsidRPr="00B07888">
        <w:rPr>
          <w:sz w:val="22"/>
          <w:szCs w:val="22"/>
        </w:rPr>
        <w:t xml:space="preserve">Начальный размер </w:t>
      </w:r>
      <w:r w:rsidRPr="002D4836">
        <w:rPr>
          <w:sz w:val="22"/>
          <w:szCs w:val="22"/>
        </w:rPr>
        <w:t xml:space="preserve">первого арендного платежа </w:t>
      </w:r>
      <w:r w:rsidRPr="00B07888">
        <w:rPr>
          <w:sz w:val="22"/>
          <w:szCs w:val="22"/>
        </w:rPr>
        <w:t>за земельный участок</w:t>
      </w:r>
      <w:r w:rsidRPr="00EA76E4">
        <w:rPr>
          <w:sz w:val="22"/>
          <w:szCs w:val="22"/>
        </w:rPr>
        <w:t xml:space="preserve">: </w:t>
      </w:r>
      <w:r w:rsidR="00B242EA" w:rsidRPr="00B242EA">
        <w:rPr>
          <w:sz w:val="22"/>
          <w:szCs w:val="22"/>
        </w:rPr>
        <w:t>7</w:t>
      </w:r>
      <w:r w:rsidR="00B242EA">
        <w:rPr>
          <w:sz w:val="22"/>
          <w:szCs w:val="22"/>
        </w:rPr>
        <w:t> </w:t>
      </w:r>
      <w:r w:rsidR="00B242EA" w:rsidRPr="00B242EA">
        <w:rPr>
          <w:sz w:val="22"/>
          <w:szCs w:val="22"/>
        </w:rPr>
        <w:t>020</w:t>
      </w:r>
      <w:r w:rsidR="00B242EA">
        <w:rPr>
          <w:sz w:val="22"/>
          <w:szCs w:val="22"/>
        </w:rPr>
        <w:t> 000</w:t>
      </w:r>
      <w:r w:rsidRPr="007E3925">
        <w:rPr>
          <w:sz w:val="22"/>
          <w:szCs w:val="22"/>
        </w:rPr>
        <w:t>,00</w:t>
      </w:r>
      <w:r w:rsidRPr="00EA76E4">
        <w:rPr>
          <w:sz w:val="22"/>
          <w:szCs w:val="22"/>
        </w:rPr>
        <w:t xml:space="preserve"> (</w:t>
      </w:r>
      <w:r w:rsidR="00B242EA">
        <w:rPr>
          <w:sz w:val="22"/>
          <w:szCs w:val="22"/>
        </w:rPr>
        <w:t>Семь</w:t>
      </w:r>
      <w:r>
        <w:rPr>
          <w:sz w:val="22"/>
          <w:szCs w:val="22"/>
        </w:rPr>
        <w:t xml:space="preserve"> миллионов </w:t>
      </w:r>
      <w:r w:rsidR="00B242EA">
        <w:rPr>
          <w:sz w:val="22"/>
          <w:szCs w:val="22"/>
        </w:rPr>
        <w:t>двадцать</w:t>
      </w:r>
      <w:r>
        <w:rPr>
          <w:sz w:val="22"/>
          <w:szCs w:val="22"/>
        </w:rPr>
        <w:t xml:space="preserve"> тысяч</w:t>
      </w:r>
      <w:r w:rsidRPr="00B07888">
        <w:rPr>
          <w:sz w:val="22"/>
          <w:szCs w:val="22"/>
        </w:rPr>
        <w:t xml:space="preserve">) рублей (установлен на основании отчета независимого оценщика о проведении рыночной оценки, составленного в соответствии с законодательством Российской Федерации об </w:t>
      </w:r>
      <w:r w:rsidRPr="00B07888">
        <w:rPr>
          <w:sz w:val="22"/>
          <w:szCs w:val="22"/>
        </w:rPr>
        <w:lastRenderedPageBreak/>
        <w:t>оценочной деятельности без учета платы за подключение объектов к сетям инженерно-технического обеспечения).</w:t>
      </w:r>
    </w:p>
    <w:p w:rsidR="007E3925" w:rsidRDefault="007E3925" w:rsidP="00FD7277">
      <w:pPr>
        <w:jc w:val="center"/>
        <w:rPr>
          <w:sz w:val="22"/>
          <w:szCs w:val="22"/>
        </w:rPr>
      </w:pPr>
    </w:p>
    <w:p w:rsidR="007E3925" w:rsidRDefault="007E3925" w:rsidP="00FD7277">
      <w:pPr>
        <w:jc w:val="center"/>
        <w:rPr>
          <w:sz w:val="22"/>
          <w:szCs w:val="22"/>
        </w:rPr>
      </w:pPr>
      <w:r w:rsidRPr="00B07888">
        <w:rPr>
          <w:sz w:val="22"/>
          <w:szCs w:val="22"/>
        </w:rPr>
        <w:t>Порядок  внесения  итоговой цены земельного участка</w:t>
      </w:r>
    </w:p>
    <w:p w:rsidR="007E3925" w:rsidRPr="001242B4" w:rsidRDefault="007E3925" w:rsidP="00FD7277">
      <w:pPr>
        <w:tabs>
          <w:tab w:val="num" w:pos="900"/>
        </w:tabs>
        <w:jc w:val="both"/>
        <w:rPr>
          <w:bCs/>
          <w:sz w:val="22"/>
          <w:szCs w:val="22"/>
        </w:rPr>
      </w:pPr>
      <w:r w:rsidRPr="001242B4">
        <w:rPr>
          <w:bCs/>
          <w:sz w:val="22"/>
          <w:szCs w:val="22"/>
        </w:rPr>
        <w:t>Итоговый р</w:t>
      </w:r>
      <w:r>
        <w:rPr>
          <w:bCs/>
          <w:sz w:val="22"/>
          <w:szCs w:val="22"/>
        </w:rPr>
        <w:t>азмер первого арендного платежа</w:t>
      </w:r>
      <w:r w:rsidRPr="001242B4">
        <w:rPr>
          <w:bCs/>
          <w:sz w:val="22"/>
          <w:szCs w:val="22"/>
        </w:rPr>
        <w:t xml:space="preserve"> за вычетом уплаченного задатка, вносится в течени</w:t>
      </w:r>
      <w:proofErr w:type="gramStart"/>
      <w:r w:rsidRPr="001242B4">
        <w:rPr>
          <w:bCs/>
          <w:sz w:val="22"/>
          <w:szCs w:val="22"/>
        </w:rPr>
        <w:t>и</w:t>
      </w:r>
      <w:proofErr w:type="gramEnd"/>
      <w:r w:rsidRPr="001242B4">
        <w:rPr>
          <w:bCs/>
          <w:sz w:val="22"/>
          <w:szCs w:val="22"/>
        </w:rPr>
        <w:t xml:space="preserve"> 30 дней с момента подписания договора аренды</w:t>
      </w:r>
      <w:r w:rsidRPr="00BF6A60">
        <w:t xml:space="preserve"> </w:t>
      </w:r>
      <w:r w:rsidRPr="00BF6A60">
        <w:rPr>
          <w:bCs/>
          <w:sz w:val="22"/>
          <w:szCs w:val="22"/>
        </w:rPr>
        <w:t>земельного участка</w:t>
      </w:r>
      <w:r w:rsidRPr="001242B4">
        <w:rPr>
          <w:bCs/>
          <w:sz w:val="22"/>
          <w:szCs w:val="22"/>
        </w:rPr>
        <w:t xml:space="preserve">. </w:t>
      </w:r>
      <w:r w:rsidRPr="00B07888">
        <w:rPr>
          <w:bCs/>
          <w:sz w:val="22"/>
          <w:szCs w:val="22"/>
        </w:rPr>
        <w:t xml:space="preserve">В случае досрочного расторжения договора аренды </w:t>
      </w:r>
      <w:r>
        <w:rPr>
          <w:bCs/>
          <w:sz w:val="22"/>
          <w:szCs w:val="22"/>
        </w:rPr>
        <w:t xml:space="preserve">первый арендный платеж </w:t>
      </w:r>
      <w:r w:rsidRPr="00B07888">
        <w:rPr>
          <w:bCs/>
          <w:sz w:val="22"/>
          <w:szCs w:val="22"/>
        </w:rPr>
        <w:t>не возвращается.</w:t>
      </w:r>
    </w:p>
    <w:p w:rsidR="007E3925" w:rsidRPr="00EA76E4" w:rsidRDefault="007E3925" w:rsidP="00FD7277">
      <w:pPr>
        <w:tabs>
          <w:tab w:val="num" w:pos="900"/>
        </w:tabs>
        <w:jc w:val="both"/>
        <w:rPr>
          <w:bCs/>
          <w:sz w:val="22"/>
          <w:szCs w:val="22"/>
        </w:rPr>
      </w:pPr>
      <w:r w:rsidRPr="001242B4">
        <w:rPr>
          <w:bCs/>
          <w:sz w:val="22"/>
          <w:szCs w:val="22"/>
        </w:rPr>
        <w:t>Арендная плата, за исключением пер</w:t>
      </w:r>
      <w:r>
        <w:rPr>
          <w:bCs/>
          <w:sz w:val="22"/>
          <w:szCs w:val="22"/>
        </w:rPr>
        <w:t>в</w:t>
      </w:r>
      <w:r w:rsidRPr="001242B4">
        <w:rPr>
          <w:bCs/>
          <w:sz w:val="22"/>
          <w:szCs w:val="22"/>
        </w:rPr>
        <w:t xml:space="preserve">ого арендного платежа, вносится ежемесячно равными частями, не </w:t>
      </w:r>
      <w:r w:rsidRPr="00EA76E4">
        <w:rPr>
          <w:bCs/>
          <w:sz w:val="22"/>
          <w:szCs w:val="22"/>
        </w:rPr>
        <w:t xml:space="preserve">позднее 20 числа текущего месяца. </w:t>
      </w:r>
    </w:p>
    <w:p w:rsidR="007E3925" w:rsidRPr="00EA76E4" w:rsidRDefault="007E3925" w:rsidP="00FD7277">
      <w:pPr>
        <w:jc w:val="both"/>
        <w:rPr>
          <w:sz w:val="22"/>
          <w:szCs w:val="22"/>
        </w:rPr>
      </w:pPr>
      <w:r w:rsidRPr="00EA76E4">
        <w:rPr>
          <w:sz w:val="22"/>
          <w:szCs w:val="22"/>
        </w:rPr>
        <w:t xml:space="preserve">Шаг аукциона: </w:t>
      </w:r>
      <w:r w:rsidR="00B242EA">
        <w:rPr>
          <w:sz w:val="22"/>
          <w:szCs w:val="22"/>
        </w:rPr>
        <w:t>1</w:t>
      </w:r>
      <w:r w:rsidRPr="00EA76E4">
        <w:rPr>
          <w:sz w:val="22"/>
          <w:szCs w:val="22"/>
        </w:rPr>
        <w:t>00 000,00 (</w:t>
      </w:r>
      <w:r w:rsidR="00B242EA">
        <w:rPr>
          <w:sz w:val="22"/>
          <w:szCs w:val="22"/>
        </w:rPr>
        <w:t>Сто</w:t>
      </w:r>
      <w:r>
        <w:rPr>
          <w:sz w:val="22"/>
          <w:szCs w:val="22"/>
        </w:rPr>
        <w:t xml:space="preserve"> тысяч</w:t>
      </w:r>
      <w:r w:rsidRPr="00EA76E4">
        <w:rPr>
          <w:sz w:val="22"/>
          <w:szCs w:val="22"/>
        </w:rPr>
        <w:t>) рублей.</w:t>
      </w:r>
    </w:p>
    <w:p w:rsidR="007E3925" w:rsidRDefault="007E3925" w:rsidP="00FD7277">
      <w:pPr>
        <w:jc w:val="both"/>
        <w:rPr>
          <w:iCs/>
          <w:sz w:val="22"/>
          <w:szCs w:val="22"/>
        </w:rPr>
      </w:pPr>
      <w:r w:rsidRPr="00EA76E4">
        <w:rPr>
          <w:iCs/>
          <w:sz w:val="22"/>
          <w:szCs w:val="22"/>
        </w:rPr>
        <w:t xml:space="preserve">Размер задатка: </w:t>
      </w:r>
      <w:r w:rsidR="00B242EA">
        <w:rPr>
          <w:iCs/>
          <w:sz w:val="22"/>
          <w:szCs w:val="22"/>
        </w:rPr>
        <w:t>1 500 000</w:t>
      </w:r>
      <w:r w:rsidRPr="00EA76E4">
        <w:rPr>
          <w:iCs/>
          <w:sz w:val="22"/>
          <w:szCs w:val="22"/>
        </w:rPr>
        <w:t>,00 (</w:t>
      </w:r>
      <w:r w:rsidR="00B242EA">
        <w:rPr>
          <w:iCs/>
          <w:sz w:val="22"/>
          <w:szCs w:val="22"/>
        </w:rPr>
        <w:t>Один</w:t>
      </w:r>
      <w:r w:rsidRPr="00EA76E4">
        <w:rPr>
          <w:iCs/>
          <w:sz w:val="22"/>
          <w:szCs w:val="22"/>
        </w:rPr>
        <w:t xml:space="preserve"> миллион</w:t>
      </w:r>
      <w:r>
        <w:rPr>
          <w:iCs/>
          <w:sz w:val="22"/>
          <w:szCs w:val="22"/>
        </w:rPr>
        <w:t>ов</w:t>
      </w:r>
      <w:r w:rsidR="00B242EA">
        <w:rPr>
          <w:iCs/>
          <w:sz w:val="22"/>
          <w:szCs w:val="22"/>
        </w:rPr>
        <w:t xml:space="preserve"> пятьсот тысяч</w:t>
      </w:r>
      <w:r w:rsidRPr="00EA76E4">
        <w:rPr>
          <w:iCs/>
          <w:sz w:val="22"/>
          <w:szCs w:val="22"/>
        </w:rPr>
        <w:t>) рублей.</w:t>
      </w:r>
    </w:p>
    <w:p w:rsidR="001242B4" w:rsidRDefault="001242B4" w:rsidP="00FD7277">
      <w:pPr>
        <w:jc w:val="both"/>
        <w:rPr>
          <w:iCs/>
          <w:sz w:val="22"/>
          <w:szCs w:val="22"/>
        </w:rPr>
      </w:pPr>
    </w:p>
    <w:p w:rsidR="00E91C92" w:rsidRPr="00B07888" w:rsidRDefault="00E91C92" w:rsidP="00FD7277">
      <w:pPr>
        <w:jc w:val="center"/>
        <w:rPr>
          <w:sz w:val="22"/>
          <w:szCs w:val="22"/>
        </w:rPr>
      </w:pPr>
    </w:p>
    <w:p w:rsidR="00E91C92" w:rsidRPr="00B07888" w:rsidRDefault="00E91C92" w:rsidP="00FD7277">
      <w:pPr>
        <w:jc w:val="center"/>
        <w:rPr>
          <w:sz w:val="22"/>
          <w:szCs w:val="22"/>
        </w:rPr>
      </w:pPr>
      <w:r w:rsidRPr="00B07888">
        <w:rPr>
          <w:sz w:val="22"/>
          <w:szCs w:val="22"/>
        </w:rPr>
        <w:t>2. Форма заявки</w:t>
      </w:r>
    </w:p>
    <w:p w:rsidR="00E91C92" w:rsidRPr="00B07888" w:rsidRDefault="00E91C92" w:rsidP="00FD7277">
      <w:pPr>
        <w:ind w:firstLine="709"/>
        <w:jc w:val="both"/>
        <w:rPr>
          <w:sz w:val="22"/>
          <w:szCs w:val="22"/>
        </w:rPr>
      </w:pPr>
      <w:r w:rsidRPr="00B07888">
        <w:rPr>
          <w:sz w:val="22"/>
          <w:szCs w:val="22"/>
        </w:rPr>
        <w:t>Для участия в аукционе заявитель</w:t>
      </w:r>
      <w:r w:rsidR="0081218E">
        <w:rPr>
          <w:sz w:val="22"/>
          <w:szCs w:val="22"/>
        </w:rPr>
        <w:t xml:space="preserve"> – юридическое лицо </w:t>
      </w:r>
      <w:r w:rsidRPr="00B07888">
        <w:rPr>
          <w:sz w:val="22"/>
          <w:szCs w:val="22"/>
        </w:rPr>
        <w:t>перечисляет задаток на счет организатора аукциона по реквизитам указанным в пункте 4. настоящего Извещения.</w:t>
      </w:r>
    </w:p>
    <w:p w:rsidR="00E91C92" w:rsidRPr="00B07888" w:rsidRDefault="00E91C92" w:rsidP="00FD7277">
      <w:pPr>
        <w:ind w:firstLine="709"/>
        <w:jc w:val="both"/>
        <w:rPr>
          <w:sz w:val="22"/>
          <w:szCs w:val="22"/>
        </w:rPr>
      </w:pPr>
      <w:proofErr w:type="gramStart"/>
      <w:r w:rsidRPr="00B07888">
        <w:rPr>
          <w:sz w:val="22"/>
          <w:szCs w:val="22"/>
        </w:rPr>
        <w:t xml:space="preserve">После перечисления задатка заявитель представляет (лично или через своего представителя) секретарю аукционной комиссии (г. </w:t>
      </w:r>
      <w:proofErr w:type="spellStart"/>
      <w:r w:rsidRPr="00B07888">
        <w:rPr>
          <w:sz w:val="22"/>
          <w:szCs w:val="22"/>
        </w:rPr>
        <w:t>Н.Новгород</w:t>
      </w:r>
      <w:proofErr w:type="spellEnd"/>
      <w:r w:rsidRPr="00B07888">
        <w:rPr>
          <w:sz w:val="22"/>
          <w:szCs w:val="22"/>
        </w:rPr>
        <w:t>, ул. Малая Ямская, 78, каб.517), с «</w:t>
      </w:r>
      <w:r w:rsidR="00882AA6">
        <w:rPr>
          <w:sz w:val="22"/>
          <w:szCs w:val="22"/>
        </w:rPr>
        <w:t>14</w:t>
      </w:r>
      <w:r w:rsidRPr="00B07888">
        <w:rPr>
          <w:sz w:val="22"/>
          <w:szCs w:val="22"/>
        </w:rPr>
        <w:t>»</w:t>
      </w:r>
      <w:r w:rsidR="00882AA6">
        <w:rPr>
          <w:sz w:val="22"/>
          <w:szCs w:val="22"/>
        </w:rPr>
        <w:t xml:space="preserve"> апреля</w:t>
      </w:r>
      <w:r w:rsidRPr="00B07888">
        <w:rPr>
          <w:sz w:val="22"/>
          <w:szCs w:val="22"/>
        </w:rPr>
        <w:t xml:space="preserve"> </w:t>
      </w:r>
      <w:r w:rsidRPr="00B07888">
        <w:rPr>
          <w:bCs/>
          <w:sz w:val="22"/>
          <w:szCs w:val="22"/>
        </w:rPr>
        <w:t>201</w:t>
      </w:r>
      <w:r>
        <w:rPr>
          <w:bCs/>
          <w:sz w:val="22"/>
          <w:szCs w:val="22"/>
        </w:rPr>
        <w:t>7</w:t>
      </w:r>
      <w:r w:rsidRPr="00B07888">
        <w:rPr>
          <w:bCs/>
          <w:sz w:val="22"/>
          <w:szCs w:val="22"/>
        </w:rPr>
        <w:t xml:space="preserve"> года </w:t>
      </w:r>
      <w:r w:rsidRPr="00B07888">
        <w:rPr>
          <w:sz w:val="22"/>
          <w:szCs w:val="22"/>
        </w:rPr>
        <w:t xml:space="preserve"> (с 10-00 до 12-00 и с 13-00 до 17-00 час) ежедневно (кроме выходных и праздничных дней) по «</w:t>
      </w:r>
      <w:r w:rsidR="00882AA6">
        <w:rPr>
          <w:sz w:val="22"/>
          <w:szCs w:val="22"/>
        </w:rPr>
        <w:t>22</w:t>
      </w:r>
      <w:r w:rsidRPr="00B07888">
        <w:rPr>
          <w:sz w:val="22"/>
          <w:szCs w:val="22"/>
        </w:rPr>
        <w:t>»</w:t>
      </w:r>
      <w:r w:rsidR="00882AA6">
        <w:rPr>
          <w:sz w:val="22"/>
          <w:szCs w:val="22"/>
        </w:rPr>
        <w:t xml:space="preserve"> мая</w:t>
      </w:r>
      <w:r w:rsidRPr="00B07888">
        <w:rPr>
          <w:sz w:val="22"/>
          <w:szCs w:val="22"/>
        </w:rPr>
        <w:t xml:space="preserve"> </w:t>
      </w:r>
      <w:r w:rsidRPr="00B07888">
        <w:rPr>
          <w:bCs/>
          <w:sz w:val="22"/>
          <w:szCs w:val="22"/>
        </w:rPr>
        <w:t>201</w:t>
      </w:r>
      <w:r>
        <w:rPr>
          <w:bCs/>
          <w:sz w:val="22"/>
          <w:szCs w:val="22"/>
        </w:rPr>
        <w:t>7</w:t>
      </w:r>
      <w:r w:rsidRPr="00B07888">
        <w:rPr>
          <w:bCs/>
          <w:sz w:val="22"/>
          <w:szCs w:val="22"/>
        </w:rPr>
        <w:t xml:space="preserve"> года</w:t>
      </w:r>
      <w:r w:rsidRPr="00B07888">
        <w:rPr>
          <w:sz w:val="22"/>
          <w:szCs w:val="22"/>
        </w:rPr>
        <w:t xml:space="preserve"> (до 12-00 час.) следующие документы:</w:t>
      </w:r>
      <w:proofErr w:type="gramEnd"/>
    </w:p>
    <w:p w:rsidR="00E91C92" w:rsidRPr="00B07888" w:rsidRDefault="00E91C92" w:rsidP="00FD7277">
      <w:pPr>
        <w:ind w:firstLine="709"/>
        <w:jc w:val="both"/>
        <w:rPr>
          <w:bCs/>
          <w:sz w:val="22"/>
          <w:szCs w:val="22"/>
        </w:rPr>
      </w:pPr>
      <w:r w:rsidRPr="00B07888">
        <w:rPr>
          <w:bCs/>
          <w:sz w:val="22"/>
          <w:szCs w:val="22"/>
        </w:rPr>
        <w:t>1) заявка на участие в аукционе по установленной в извещении о проведен</w:t>
      </w:r>
      <w:proofErr w:type="gramStart"/>
      <w:r w:rsidRPr="00B07888">
        <w:rPr>
          <w:bCs/>
          <w:sz w:val="22"/>
          <w:szCs w:val="22"/>
        </w:rPr>
        <w:t>ии ау</w:t>
      </w:r>
      <w:proofErr w:type="gramEnd"/>
      <w:r w:rsidRPr="00B07888">
        <w:rPr>
          <w:bCs/>
          <w:sz w:val="22"/>
          <w:szCs w:val="22"/>
        </w:rPr>
        <w:t>кциона форме с указанием банковских реквизитов счета для возврата задатка (приложение №2);</w:t>
      </w:r>
    </w:p>
    <w:p w:rsidR="00E91C92" w:rsidRPr="00B07888" w:rsidRDefault="00E91C92" w:rsidP="00FD7277">
      <w:pPr>
        <w:ind w:firstLine="709"/>
        <w:jc w:val="both"/>
        <w:rPr>
          <w:bCs/>
          <w:sz w:val="22"/>
          <w:szCs w:val="22"/>
        </w:rPr>
      </w:pPr>
      <w:r w:rsidRPr="00B07888">
        <w:rPr>
          <w:bCs/>
          <w:sz w:val="22"/>
          <w:szCs w:val="22"/>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91C92" w:rsidRPr="00B07888" w:rsidRDefault="0081218E" w:rsidP="00FD7277">
      <w:pPr>
        <w:ind w:firstLine="709"/>
        <w:jc w:val="both"/>
        <w:rPr>
          <w:bCs/>
          <w:sz w:val="22"/>
          <w:szCs w:val="22"/>
        </w:rPr>
      </w:pPr>
      <w:r>
        <w:rPr>
          <w:bCs/>
          <w:sz w:val="22"/>
          <w:szCs w:val="22"/>
        </w:rPr>
        <w:t>3</w:t>
      </w:r>
      <w:r w:rsidR="00E91C92" w:rsidRPr="00B07888">
        <w:rPr>
          <w:bCs/>
          <w:sz w:val="22"/>
          <w:szCs w:val="22"/>
        </w:rPr>
        <w:t>) документы, подтверждающие внесение задатка.</w:t>
      </w:r>
    </w:p>
    <w:p w:rsidR="00E91C92" w:rsidRPr="00B07888" w:rsidRDefault="00E91C92" w:rsidP="00FD7277">
      <w:pPr>
        <w:ind w:firstLine="709"/>
        <w:jc w:val="both"/>
        <w:rPr>
          <w:bCs/>
          <w:sz w:val="22"/>
          <w:szCs w:val="22"/>
        </w:rPr>
      </w:pPr>
      <w:r w:rsidRPr="00B07888">
        <w:rPr>
          <w:bCs/>
          <w:sz w:val="22"/>
          <w:szCs w:val="22"/>
        </w:rPr>
        <w:t>Предоставление документов, подтверждающих внесение задатка, признается заключением соглашения о задатке.</w:t>
      </w:r>
    </w:p>
    <w:p w:rsidR="00E91C92" w:rsidRPr="00B07888" w:rsidRDefault="00E91C92" w:rsidP="00FD7277">
      <w:pPr>
        <w:ind w:firstLine="709"/>
        <w:jc w:val="both"/>
        <w:rPr>
          <w:sz w:val="22"/>
          <w:szCs w:val="22"/>
        </w:rPr>
      </w:pPr>
      <w:r w:rsidRPr="00B07888">
        <w:rPr>
          <w:sz w:val="22"/>
          <w:szCs w:val="22"/>
        </w:rPr>
        <w:t xml:space="preserve">Заявка и опись представленных документов составляются в 2 экземплярах, один из которых остается у организатора аукциона, другой - у претендента. </w:t>
      </w:r>
    </w:p>
    <w:p w:rsidR="00E91C92" w:rsidRPr="00B07888" w:rsidRDefault="00E91C92" w:rsidP="00FD7277">
      <w:pPr>
        <w:tabs>
          <w:tab w:val="num" w:pos="0"/>
        </w:tabs>
        <w:ind w:firstLine="709"/>
        <w:jc w:val="both"/>
        <w:rPr>
          <w:sz w:val="22"/>
          <w:szCs w:val="22"/>
        </w:rPr>
      </w:pPr>
      <w:r w:rsidRPr="00B07888">
        <w:rPr>
          <w:sz w:val="22"/>
          <w:szCs w:val="22"/>
        </w:rPr>
        <w:t>В случае подачи заявки представителем претендента вместе с документом, удостоверяющим личность представителя, предъявляется документ, удостоверяющий его полномочия.</w:t>
      </w:r>
    </w:p>
    <w:p w:rsidR="00E91C92" w:rsidRPr="00B07888" w:rsidRDefault="00E91C92" w:rsidP="00FD7277">
      <w:pPr>
        <w:ind w:firstLine="709"/>
        <w:jc w:val="both"/>
        <w:rPr>
          <w:sz w:val="22"/>
          <w:szCs w:val="22"/>
        </w:rPr>
      </w:pPr>
      <w:r w:rsidRPr="00B07888">
        <w:rPr>
          <w:sz w:val="22"/>
          <w:szCs w:val="22"/>
        </w:rPr>
        <w:t>Все вышеуказанные документы должны быть составлены на русском языке (либо содержать надлежащим образом заверенный перевод на русский язык). Аукцион проводится на русском языке.</w:t>
      </w:r>
    </w:p>
    <w:p w:rsidR="00E91C92" w:rsidRPr="00B07888" w:rsidRDefault="00E91C92" w:rsidP="00FD7277">
      <w:pPr>
        <w:ind w:firstLine="709"/>
        <w:jc w:val="both"/>
        <w:rPr>
          <w:sz w:val="22"/>
          <w:szCs w:val="22"/>
        </w:rPr>
      </w:pPr>
      <w:r w:rsidRPr="00B07888">
        <w:rPr>
          <w:sz w:val="22"/>
          <w:szCs w:val="22"/>
        </w:rPr>
        <w:t>Один претендент имеет право подать в отношении предмета аукциона только одну заявку на участие в аукционе.</w:t>
      </w:r>
    </w:p>
    <w:p w:rsidR="00E91C92" w:rsidRPr="00B07888" w:rsidRDefault="00E91C92" w:rsidP="00FD7277">
      <w:pPr>
        <w:ind w:firstLine="709"/>
        <w:jc w:val="both"/>
        <w:rPr>
          <w:sz w:val="22"/>
          <w:szCs w:val="22"/>
        </w:rPr>
      </w:pPr>
      <w:r w:rsidRPr="00B07888">
        <w:rPr>
          <w:sz w:val="22"/>
          <w:szCs w:val="22"/>
        </w:rPr>
        <w:t xml:space="preserve">Заявка с прилагаемыми к ней документами, </w:t>
      </w:r>
      <w:proofErr w:type="gramStart"/>
      <w:r w:rsidRPr="00B07888">
        <w:rPr>
          <w:sz w:val="22"/>
          <w:szCs w:val="22"/>
        </w:rPr>
        <w:t>проверяются секретарем аукционной комиссии по комплектности и регистрируются</w:t>
      </w:r>
      <w:proofErr w:type="gramEnd"/>
      <w:r w:rsidRPr="00B07888">
        <w:rPr>
          <w:sz w:val="22"/>
          <w:szCs w:val="22"/>
        </w:rPr>
        <w:t xml:space="preserve"> в журнале приема заявок с присвоением каждой заявке номера и с указанием даты и времени подачи документов. На каждом экземпляре заявки секретарем аукционной комиссии делается отметка о принятии заявки с указанием номера заявки, даты и времени принятия документов.</w:t>
      </w:r>
    </w:p>
    <w:p w:rsidR="00E91C92" w:rsidRPr="00B07888" w:rsidRDefault="00E91C92" w:rsidP="00FD7277">
      <w:pPr>
        <w:ind w:firstLine="709"/>
        <w:jc w:val="both"/>
        <w:rPr>
          <w:sz w:val="22"/>
          <w:szCs w:val="22"/>
        </w:rPr>
      </w:pPr>
      <w:r w:rsidRPr="00B07888">
        <w:rPr>
          <w:sz w:val="22"/>
          <w:szCs w:val="22"/>
        </w:rPr>
        <w:t>Заявка, поступившая после истечения срока, установленного для приема заявок, возвращается претенденту или его уполномоченному представителю вместе с документами в день ее поступления. На такой заявке секретарем аукционной комиссии делается отметка об отказе в принятии документов с указанием причины отказа.</w:t>
      </w:r>
    </w:p>
    <w:p w:rsidR="00E91C92" w:rsidRPr="00B07888" w:rsidRDefault="00E91C92" w:rsidP="00FD7277">
      <w:pPr>
        <w:ind w:firstLine="709"/>
        <w:jc w:val="both"/>
        <w:rPr>
          <w:sz w:val="22"/>
          <w:szCs w:val="22"/>
        </w:rPr>
      </w:pPr>
      <w:r w:rsidRPr="00B07888">
        <w:rPr>
          <w:sz w:val="22"/>
          <w:szCs w:val="22"/>
        </w:rPr>
        <w:t>Претендент имеет право отозвать принятую заявку до окончания срока приема заявок, уведомив об этом (в письменной форме) организатора аукциона. Организатор аукциона возвращает внесенный задаток претенденту в течение 3 рабочих дней в случаях отзыва заявки, а так же не признания участником или победителем аукциона.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E91C92" w:rsidRPr="00B07888" w:rsidRDefault="00E91C92" w:rsidP="00FD7277">
      <w:pPr>
        <w:jc w:val="center"/>
        <w:rPr>
          <w:sz w:val="22"/>
          <w:szCs w:val="22"/>
        </w:rPr>
      </w:pPr>
    </w:p>
    <w:p w:rsidR="00E91C92" w:rsidRPr="00B07888" w:rsidRDefault="00E91C92" w:rsidP="00FD7277">
      <w:pPr>
        <w:jc w:val="center"/>
        <w:rPr>
          <w:sz w:val="22"/>
          <w:szCs w:val="22"/>
        </w:rPr>
      </w:pPr>
      <w:r w:rsidRPr="00B07888">
        <w:rPr>
          <w:sz w:val="22"/>
          <w:szCs w:val="22"/>
        </w:rPr>
        <w:t>3.Порядок проведения аукциона</w:t>
      </w:r>
    </w:p>
    <w:p w:rsidR="00E91C92" w:rsidRPr="00B07888" w:rsidRDefault="00E91C92" w:rsidP="00FD7277">
      <w:pPr>
        <w:ind w:firstLine="709"/>
        <w:rPr>
          <w:sz w:val="22"/>
          <w:szCs w:val="22"/>
        </w:rPr>
      </w:pPr>
      <w:r w:rsidRPr="00B07888">
        <w:rPr>
          <w:sz w:val="22"/>
          <w:szCs w:val="22"/>
        </w:rPr>
        <w:t>Порядок проведения аукциона регулируется статьей 39.12 Земельного кодекса РФ.</w:t>
      </w:r>
    </w:p>
    <w:p w:rsidR="00E91C92" w:rsidRPr="00B07888" w:rsidRDefault="00E91C92" w:rsidP="00FD7277">
      <w:pPr>
        <w:ind w:firstLine="709"/>
        <w:jc w:val="both"/>
        <w:rPr>
          <w:sz w:val="22"/>
          <w:szCs w:val="22"/>
        </w:rPr>
      </w:pPr>
      <w:r w:rsidRPr="00B07888">
        <w:rPr>
          <w:sz w:val="22"/>
          <w:szCs w:val="22"/>
        </w:rPr>
        <w:t>Аукцион является открытым по составу участников.</w:t>
      </w:r>
    </w:p>
    <w:p w:rsidR="00E91C92" w:rsidRPr="00B07888" w:rsidRDefault="00E91C92" w:rsidP="00FD7277">
      <w:pPr>
        <w:ind w:firstLine="709"/>
        <w:jc w:val="both"/>
        <w:rPr>
          <w:sz w:val="22"/>
          <w:szCs w:val="22"/>
        </w:rPr>
      </w:pPr>
      <w:r w:rsidRPr="00B07888">
        <w:rPr>
          <w:sz w:val="22"/>
          <w:szCs w:val="22"/>
        </w:rPr>
        <w:t>Организатор аукциона - министерство инвестиций, земельных и имущественных отношений Нижегородской области (далее – министерство) (603082, г.Н.Новгород, Кремль, корп. 2).</w:t>
      </w:r>
    </w:p>
    <w:p w:rsidR="00E91C92" w:rsidRPr="00B07888" w:rsidRDefault="00E91C92" w:rsidP="00FD7277">
      <w:pPr>
        <w:ind w:firstLine="709"/>
        <w:jc w:val="both"/>
        <w:rPr>
          <w:sz w:val="22"/>
          <w:szCs w:val="22"/>
        </w:rPr>
      </w:pPr>
      <w:proofErr w:type="gramStart"/>
      <w:r w:rsidRPr="00B07888">
        <w:rPr>
          <w:sz w:val="22"/>
          <w:szCs w:val="22"/>
        </w:rPr>
        <w:t>Прием заявок на участие в аукционе (далее – заявки) производится секретарем конкурсной (аукционной) комиссии организатора аукциона (далее – аукционная комиссия) по адресу: г. Нижний Новгород, ул. Малая Ямская, 78, каб.№ 517, с «</w:t>
      </w:r>
      <w:r w:rsidR="00882AA6">
        <w:rPr>
          <w:sz w:val="22"/>
          <w:szCs w:val="22"/>
        </w:rPr>
        <w:t>14</w:t>
      </w:r>
      <w:r w:rsidRPr="00B07888">
        <w:rPr>
          <w:sz w:val="22"/>
          <w:szCs w:val="22"/>
        </w:rPr>
        <w:t>»</w:t>
      </w:r>
      <w:r w:rsidR="00882AA6">
        <w:rPr>
          <w:sz w:val="22"/>
          <w:szCs w:val="22"/>
        </w:rPr>
        <w:t xml:space="preserve"> апреля</w:t>
      </w:r>
      <w:r w:rsidRPr="00B07888">
        <w:rPr>
          <w:sz w:val="22"/>
          <w:szCs w:val="22"/>
        </w:rPr>
        <w:t xml:space="preserve"> </w:t>
      </w:r>
      <w:r w:rsidRPr="00B07888">
        <w:rPr>
          <w:bCs/>
          <w:sz w:val="22"/>
          <w:szCs w:val="22"/>
        </w:rPr>
        <w:t>201</w:t>
      </w:r>
      <w:r>
        <w:rPr>
          <w:bCs/>
          <w:sz w:val="22"/>
          <w:szCs w:val="22"/>
        </w:rPr>
        <w:t>7</w:t>
      </w:r>
      <w:r w:rsidR="00B228A5">
        <w:rPr>
          <w:bCs/>
          <w:sz w:val="22"/>
          <w:szCs w:val="22"/>
        </w:rPr>
        <w:t xml:space="preserve"> года</w:t>
      </w:r>
      <w:r w:rsidRPr="00B07888">
        <w:rPr>
          <w:sz w:val="22"/>
          <w:szCs w:val="22"/>
        </w:rPr>
        <w:t xml:space="preserve"> ежедневно (кроме выходных и </w:t>
      </w:r>
      <w:r w:rsidRPr="00B07888">
        <w:rPr>
          <w:sz w:val="22"/>
          <w:szCs w:val="22"/>
        </w:rPr>
        <w:lastRenderedPageBreak/>
        <w:t>праздничных дней), с 10-00 до 12-00 часов и с 13-00 до 17-00 часов, срок окончания приема заявок – «</w:t>
      </w:r>
      <w:r w:rsidR="00882AA6">
        <w:rPr>
          <w:sz w:val="22"/>
          <w:szCs w:val="22"/>
        </w:rPr>
        <w:t>22</w:t>
      </w:r>
      <w:r w:rsidRPr="00B07888">
        <w:rPr>
          <w:sz w:val="22"/>
          <w:szCs w:val="22"/>
        </w:rPr>
        <w:t>»</w:t>
      </w:r>
      <w:r w:rsidR="00882AA6">
        <w:rPr>
          <w:sz w:val="22"/>
          <w:szCs w:val="22"/>
        </w:rPr>
        <w:t xml:space="preserve"> мая</w:t>
      </w:r>
      <w:r w:rsidRPr="00B07888">
        <w:rPr>
          <w:sz w:val="22"/>
          <w:szCs w:val="22"/>
        </w:rPr>
        <w:t xml:space="preserve"> </w:t>
      </w:r>
      <w:r w:rsidRPr="00B07888">
        <w:rPr>
          <w:bCs/>
          <w:sz w:val="22"/>
          <w:szCs w:val="22"/>
        </w:rPr>
        <w:t>201</w:t>
      </w:r>
      <w:r>
        <w:rPr>
          <w:bCs/>
          <w:sz w:val="22"/>
          <w:szCs w:val="22"/>
        </w:rPr>
        <w:t>7</w:t>
      </w:r>
      <w:r w:rsidR="00B228A5">
        <w:rPr>
          <w:bCs/>
          <w:sz w:val="22"/>
          <w:szCs w:val="22"/>
        </w:rPr>
        <w:t xml:space="preserve"> года</w:t>
      </w:r>
      <w:r w:rsidRPr="00B07888">
        <w:rPr>
          <w:sz w:val="22"/>
          <w:szCs w:val="22"/>
        </w:rPr>
        <w:t xml:space="preserve"> 12-00</w:t>
      </w:r>
      <w:proofErr w:type="gramEnd"/>
      <w:r w:rsidRPr="00B07888">
        <w:rPr>
          <w:sz w:val="22"/>
          <w:szCs w:val="22"/>
        </w:rPr>
        <w:t xml:space="preserve"> часов.</w:t>
      </w:r>
    </w:p>
    <w:p w:rsidR="00E91C92" w:rsidRPr="00B07888" w:rsidRDefault="00E91C92" w:rsidP="00FD7277">
      <w:pPr>
        <w:ind w:firstLine="709"/>
        <w:jc w:val="both"/>
        <w:rPr>
          <w:sz w:val="22"/>
          <w:szCs w:val="22"/>
        </w:rPr>
      </w:pPr>
      <w:r w:rsidRPr="00B07888">
        <w:rPr>
          <w:sz w:val="22"/>
          <w:szCs w:val="22"/>
        </w:rPr>
        <w:t>Признание заявителей участниками аукциона (определение участников аукциона) производится аук</w:t>
      </w:r>
      <w:r w:rsidR="00B228A5">
        <w:rPr>
          <w:sz w:val="22"/>
          <w:szCs w:val="22"/>
        </w:rPr>
        <w:t>ционной комиссией по адресу: г.</w:t>
      </w:r>
      <w:r w:rsidRPr="00B07888">
        <w:rPr>
          <w:sz w:val="22"/>
          <w:szCs w:val="22"/>
        </w:rPr>
        <w:t>Н.Новго</w:t>
      </w:r>
      <w:r w:rsidR="00B228A5">
        <w:rPr>
          <w:sz w:val="22"/>
          <w:szCs w:val="22"/>
        </w:rPr>
        <w:t xml:space="preserve">род, ул.Малая </w:t>
      </w:r>
      <w:proofErr w:type="gramStart"/>
      <w:r w:rsidR="00B228A5">
        <w:rPr>
          <w:sz w:val="22"/>
          <w:szCs w:val="22"/>
        </w:rPr>
        <w:t>Ямская</w:t>
      </w:r>
      <w:proofErr w:type="gramEnd"/>
      <w:r w:rsidR="00B228A5">
        <w:rPr>
          <w:sz w:val="22"/>
          <w:szCs w:val="22"/>
        </w:rPr>
        <w:t>, 78, каб. №</w:t>
      </w:r>
      <w:r w:rsidRPr="00B07888">
        <w:rPr>
          <w:sz w:val="22"/>
          <w:szCs w:val="22"/>
        </w:rPr>
        <w:t xml:space="preserve">530 (конференц-зал) </w:t>
      </w:r>
      <w:r w:rsidR="00882AA6">
        <w:rPr>
          <w:sz w:val="22"/>
          <w:szCs w:val="22"/>
        </w:rPr>
        <w:t>23</w:t>
      </w:r>
      <w:r w:rsidRPr="00B07888">
        <w:rPr>
          <w:sz w:val="22"/>
          <w:szCs w:val="22"/>
        </w:rPr>
        <w:t xml:space="preserve"> </w:t>
      </w:r>
      <w:r w:rsidR="00882AA6">
        <w:rPr>
          <w:sz w:val="22"/>
          <w:szCs w:val="22"/>
        </w:rPr>
        <w:t>мая</w:t>
      </w:r>
      <w:r w:rsidRPr="00B07888">
        <w:rPr>
          <w:sz w:val="22"/>
          <w:szCs w:val="22"/>
        </w:rPr>
        <w:t xml:space="preserve"> 201</w:t>
      </w:r>
      <w:r w:rsidR="00882AA6">
        <w:rPr>
          <w:sz w:val="22"/>
          <w:szCs w:val="22"/>
        </w:rPr>
        <w:t>7</w:t>
      </w:r>
      <w:r w:rsidRPr="00B07888">
        <w:rPr>
          <w:sz w:val="22"/>
          <w:szCs w:val="22"/>
        </w:rPr>
        <w:t xml:space="preserve"> года в 11-</w:t>
      </w:r>
      <w:r w:rsidR="00B228A5">
        <w:rPr>
          <w:sz w:val="22"/>
          <w:szCs w:val="22"/>
        </w:rPr>
        <w:t>00</w:t>
      </w:r>
      <w:r w:rsidRPr="00B07888">
        <w:rPr>
          <w:sz w:val="22"/>
          <w:szCs w:val="22"/>
        </w:rPr>
        <w:t xml:space="preserve"> часов. </w:t>
      </w:r>
    </w:p>
    <w:p w:rsidR="00E91C92" w:rsidRPr="00B07888" w:rsidRDefault="00E91C92" w:rsidP="00FD7277">
      <w:pPr>
        <w:ind w:firstLine="709"/>
        <w:jc w:val="both"/>
        <w:rPr>
          <w:sz w:val="22"/>
          <w:szCs w:val="22"/>
        </w:rPr>
      </w:pPr>
      <w:r w:rsidRPr="00B07888">
        <w:rPr>
          <w:sz w:val="22"/>
          <w:szCs w:val="22"/>
        </w:rPr>
        <w:t>Аукцион проводится аукционной комиссией по адресу: г. Нижний Новгород, ул. Малая Ямская, 78, каб.№ 530 (конференц-зал), «</w:t>
      </w:r>
      <w:r w:rsidR="00882AA6">
        <w:rPr>
          <w:sz w:val="22"/>
          <w:szCs w:val="22"/>
        </w:rPr>
        <w:t>25</w:t>
      </w:r>
      <w:r w:rsidRPr="00B07888">
        <w:rPr>
          <w:sz w:val="22"/>
          <w:szCs w:val="22"/>
        </w:rPr>
        <w:t>»</w:t>
      </w:r>
      <w:r w:rsidR="00882AA6">
        <w:rPr>
          <w:sz w:val="22"/>
          <w:szCs w:val="22"/>
        </w:rPr>
        <w:t xml:space="preserve"> мая</w:t>
      </w:r>
      <w:r w:rsidRPr="00B07888">
        <w:rPr>
          <w:sz w:val="22"/>
          <w:szCs w:val="22"/>
        </w:rPr>
        <w:t xml:space="preserve"> </w:t>
      </w:r>
      <w:r w:rsidRPr="00B07888">
        <w:rPr>
          <w:bCs/>
          <w:sz w:val="22"/>
          <w:szCs w:val="22"/>
        </w:rPr>
        <w:t>201</w:t>
      </w:r>
      <w:r>
        <w:rPr>
          <w:bCs/>
          <w:sz w:val="22"/>
          <w:szCs w:val="22"/>
        </w:rPr>
        <w:t>7</w:t>
      </w:r>
      <w:r w:rsidRPr="00B07888">
        <w:rPr>
          <w:bCs/>
          <w:sz w:val="22"/>
          <w:szCs w:val="22"/>
        </w:rPr>
        <w:t xml:space="preserve"> года</w:t>
      </w:r>
      <w:r w:rsidRPr="00B07888">
        <w:rPr>
          <w:sz w:val="22"/>
          <w:szCs w:val="22"/>
        </w:rPr>
        <w:t xml:space="preserve"> в 1</w:t>
      </w:r>
      <w:r w:rsidR="00B228A5">
        <w:rPr>
          <w:sz w:val="22"/>
          <w:szCs w:val="22"/>
        </w:rPr>
        <w:t>1</w:t>
      </w:r>
      <w:r w:rsidRPr="00B07888">
        <w:rPr>
          <w:sz w:val="22"/>
          <w:szCs w:val="22"/>
        </w:rPr>
        <w:t>-00 часов.</w:t>
      </w:r>
    </w:p>
    <w:p w:rsidR="00E91C92" w:rsidRPr="00B07888" w:rsidRDefault="00E91C92" w:rsidP="00FD7277">
      <w:pPr>
        <w:ind w:firstLine="709"/>
        <w:jc w:val="both"/>
        <w:rPr>
          <w:sz w:val="22"/>
          <w:szCs w:val="22"/>
        </w:rPr>
      </w:pPr>
      <w:r w:rsidRPr="00B07888">
        <w:rPr>
          <w:sz w:val="22"/>
          <w:szCs w:val="22"/>
        </w:rPr>
        <w:t>Подведение итогов аукциона производится по адресу г. Нижний Новгород, ул. Малая Ямская, 78, каб.№ 530 (конференц-зал) в день проведения аукциона «</w:t>
      </w:r>
      <w:r w:rsidR="00882AA6">
        <w:rPr>
          <w:sz w:val="22"/>
          <w:szCs w:val="22"/>
        </w:rPr>
        <w:t>25</w:t>
      </w:r>
      <w:r w:rsidRPr="00B07888">
        <w:rPr>
          <w:sz w:val="22"/>
          <w:szCs w:val="22"/>
        </w:rPr>
        <w:t>»</w:t>
      </w:r>
      <w:r w:rsidR="00882AA6">
        <w:rPr>
          <w:sz w:val="22"/>
          <w:szCs w:val="22"/>
        </w:rPr>
        <w:t xml:space="preserve"> мая</w:t>
      </w:r>
      <w:r w:rsidRPr="00B07888">
        <w:rPr>
          <w:sz w:val="22"/>
          <w:szCs w:val="22"/>
        </w:rPr>
        <w:t xml:space="preserve"> </w:t>
      </w:r>
      <w:r w:rsidRPr="00B07888">
        <w:rPr>
          <w:bCs/>
          <w:sz w:val="22"/>
          <w:szCs w:val="22"/>
        </w:rPr>
        <w:t>201</w:t>
      </w:r>
      <w:r>
        <w:rPr>
          <w:bCs/>
          <w:sz w:val="22"/>
          <w:szCs w:val="22"/>
        </w:rPr>
        <w:t>7</w:t>
      </w:r>
      <w:r w:rsidRPr="00B07888">
        <w:rPr>
          <w:bCs/>
          <w:sz w:val="22"/>
          <w:szCs w:val="22"/>
        </w:rPr>
        <w:t xml:space="preserve"> года</w:t>
      </w:r>
      <w:r w:rsidRPr="00B07888">
        <w:rPr>
          <w:sz w:val="22"/>
          <w:szCs w:val="22"/>
        </w:rPr>
        <w:t>.</w:t>
      </w:r>
    </w:p>
    <w:p w:rsidR="00E91C92" w:rsidRPr="00B07888" w:rsidRDefault="00E91C92" w:rsidP="00FD7277">
      <w:pPr>
        <w:ind w:firstLine="709"/>
        <w:jc w:val="both"/>
        <w:rPr>
          <w:sz w:val="22"/>
          <w:szCs w:val="22"/>
        </w:rPr>
      </w:pPr>
      <w:r w:rsidRPr="00B07888">
        <w:rPr>
          <w:sz w:val="22"/>
          <w:szCs w:val="22"/>
        </w:rPr>
        <w:t xml:space="preserve">Победителем аукциона признается участник аукциона, предложивший максимальный размер </w:t>
      </w:r>
      <w:r w:rsidR="002D4836" w:rsidRPr="002D4836">
        <w:rPr>
          <w:sz w:val="22"/>
          <w:szCs w:val="22"/>
        </w:rPr>
        <w:t>первого арендного платежа</w:t>
      </w:r>
      <w:r w:rsidRPr="00B07888">
        <w:rPr>
          <w:sz w:val="22"/>
          <w:szCs w:val="22"/>
        </w:rPr>
        <w:t xml:space="preserve"> за земельный участок. </w:t>
      </w:r>
    </w:p>
    <w:p w:rsidR="00E91C92" w:rsidRPr="00B07888" w:rsidRDefault="00E91C92" w:rsidP="00FD7277">
      <w:pPr>
        <w:ind w:firstLine="709"/>
        <w:jc w:val="both"/>
        <w:rPr>
          <w:sz w:val="22"/>
          <w:szCs w:val="22"/>
        </w:rPr>
      </w:pPr>
      <w:r w:rsidRPr="00B07888">
        <w:rPr>
          <w:sz w:val="22"/>
          <w:szCs w:val="22"/>
        </w:rPr>
        <w:t>Аукционной комиссией перед началом проведения аукциона оглашается решение о признании заявителей участниками аукциона или об отказе в допуске заявителей к участию в аукционе.</w:t>
      </w:r>
    </w:p>
    <w:p w:rsidR="00E91C92" w:rsidRPr="00B07888" w:rsidRDefault="00E91C92" w:rsidP="00FD7277">
      <w:pPr>
        <w:autoSpaceDE w:val="0"/>
        <w:autoSpaceDN w:val="0"/>
        <w:adjustRightInd w:val="0"/>
        <w:ind w:firstLine="709"/>
        <w:jc w:val="both"/>
        <w:rPr>
          <w:sz w:val="22"/>
          <w:szCs w:val="22"/>
        </w:rPr>
      </w:pPr>
      <w:r w:rsidRPr="00B07888">
        <w:rPr>
          <w:sz w:val="22"/>
          <w:szCs w:val="22"/>
        </w:rPr>
        <w:t>Аукцион ведет аукциони</w:t>
      </w:r>
      <w:proofErr w:type="gramStart"/>
      <w:r w:rsidRPr="00B07888">
        <w:rPr>
          <w:sz w:val="22"/>
          <w:szCs w:val="22"/>
        </w:rPr>
        <w:t>ст в пр</w:t>
      </w:r>
      <w:proofErr w:type="gramEnd"/>
      <w:r w:rsidRPr="00B07888">
        <w:rPr>
          <w:sz w:val="22"/>
          <w:szCs w:val="22"/>
        </w:rPr>
        <w:t>исутствии аукционной комиссии министерства.</w:t>
      </w:r>
    </w:p>
    <w:p w:rsidR="00E91C92" w:rsidRPr="00B07888" w:rsidRDefault="00E91C92" w:rsidP="00FD7277">
      <w:pPr>
        <w:autoSpaceDE w:val="0"/>
        <w:autoSpaceDN w:val="0"/>
        <w:adjustRightInd w:val="0"/>
        <w:ind w:firstLine="709"/>
        <w:jc w:val="both"/>
        <w:rPr>
          <w:sz w:val="22"/>
          <w:szCs w:val="22"/>
        </w:rPr>
      </w:pPr>
      <w:r w:rsidRPr="00B07888">
        <w:rPr>
          <w:sz w:val="22"/>
          <w:szCs w:val="22"/>
        </w:rPr>
        <w:t xml:space="preserve">Участникам аукциона выдаются пронумерованные билеты участника аукциона (далее – билеты), которые они поднимают после оглашения аукционистом начального размера </w:t>
      </w:r>
      <w:r w:rsidR="002D4836" w:rsidRPr="002D4836">
        <w:rPr>
          <w:sz w:val="22"/>
          <w:szCs w:val="22"/>
        </w:rPr>
        <w:t xml:space="preserve">первого арендного платежа </w:t>
      </w:r>
      <w:r w:rsidRPr="00B07888">
        <w:rPr>
          <w:sz w:val="22"/>
          <w:szCs w:val="22"/>
        </w:rPr>
        <w:t xml:space="preserve">за земельный участок и каждой очередной цены в случае, если готовы заключить договор аренды в соответствии с этим размером </w:t>
      </w:r>
      <w:r w:rsidR="002D4836" w:rsidRPr="002D4836">
        <w:rPr>
          <w:sz w:val="22"/>
          <w:szCs w:val="22"/>
        </w:rPr>
        <w:t xml:space="preserve">первого арендного платежа </w:t>
      </w:r>
      <w:r w:rsidRPr="00B07888">
        <w:rPr>
          <w:sz w:val="22"/>
          <w:szCs w:val="22"/>
        </w:rPr>
        <w:t>за земельный участок.</w:t>
      </w:r>
    </w:p>
    <w:p w:rsidR="00E91C92" w:rsidRPr="00B07888" w:rsidRDefault="00E91C92" w:rsidP="00FD7277">
      <w:pPr>
        <w:autoSpaceDE w:val="0"/>
        <w:autoSpaceDN w:val="0"/>
        <w:adjustRightInd w:val="0"/>
        <w:ind w:firstLine="709"/>
        <w:jc w:val="both"/>
        <w:rPr>
          <w:sz w:val="22"/>
          <w:szCs w:val="22"/>
        </w:rPr>
      </w:pPr>
      <w:r w:rsidRPr="00B07888">
        <w:rPr>
          <w:sz w:val="22"/>
          <w:szCs w:val="22"/>
        </w:rPr>
        <w:t xml:space="preserve">Каждый последующий размер </w:t>
      </w:r>
      <w:r w:rsidR="002D4836" w:rsidRPr="002D4836">
        <w:rPr>
          <w:sz w:val="22"/>
          <w:szCs w:val="22"/>
        </w:rPr>
        <w:t xml:space="preserve">первого арендного платежа </w:t>
      </w:r>
      <w:r w:rsidRPr="00B07888">
        <w:rPr>
          <w:sz w:val="22"/>
          <w:szCs w:val="22"/>
        </w:rPr>
        <w:t xml:space="preserve">аукционист назначает путем увеличения текущей величины на «шаг аукциона». После объявления очередного размера </w:t>
      </w:r>
      <w:r w:rsidR="002D4836" w:rsidRPr="002D4836">
        <w:rPr>
          <w:bCs/>
          <w:sz w:val="22"/>
          <w:szCs w:val="22"/>
        </w:rPr>
        <w:t>первого арендного платежа</w:t>
      </w:r>
      <w:r w:rsidRPr="00B07888">
        <w:rPr>
          <w:sz w:val="22"/>
          <w:szCs w:val="22"/>
        </w:rPr>
        <w:t xml:space="preserve">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E91C92" w:rsidRPr="00B07888" w:rsidRDefault="00E91C92" w:rsidP="00FD7277">
      <w:pPr>
        <w:autoSpaceDE w:val="0"/>
        <w:autoSpaceDN w:val="0"/>
        <w:adjustRightInd w:val="0"/>
        <w:ind w:firstLine="709"/>
        <w:jc w:val="both"/>
        <w:rPr>
          <w:sz w:val="22"/>
          <w:szCs w:val="22"/>
        </w:rPr>
      </w:pPr>
      <w:r w:rsidRPr="00B07888">
        <w:rPr>
          <w:sz w:val="22"/>
          <w:szCs w:val="22"/>
        </w:rPr>
        <w:t xml:space="preserve">При отсутствии участников аукциона, готовых заключить договор аренды с внесением названным аукционистом размером </w:t>
      </w:r>
      <w:r w:rsidR="002D4836" w:rsidRPr="002D4836">
        <w:rPr>
          <w:sz w:val="22"/>
          <w:szCs w:val="22"/>
        </w:rPr>
        <w:t xml:space="preserve">первого арендного платежа </w:t>
      </w:r>
      <w:r w:rsidR="002D4836">
        <w:rPr>
          <w:sz w:val="22"/>
          <w:szCs w:val="22"/>
        </w:rPr>
        <w:t>за земельный участок</w:t>
      </w:r>
      <w:r w:rsidRPr="00B07888">
        <w:rPr>
          <w:sz w:val="22"/>
          <w:szCs w:val="22"/>
        </w:rPr>
        <w:t>, аукционист повторяет эту цену 3 раза.</w:t>
      </w:r>
    </w:p>
    <w:p w:rsidR="00E91C92" w:rsidRPr="00B07888" w:rsidRDefault="00E91C92" w:rsidP="00FD7277">
      <w:pPr>
        <w:autoSpaceDE w:val="0"/>
        <w:autoSpaceDN w:val="0"/>
        <w:adjustRightInd w:val="0"/>
        <w:ind w:firstLine="709"/>
        <w:jc w:val="both"/>
        <w:rPr>
          <w:sz w:val="22"/>
          <w:szCs w:val="22"/>
        </w:rPr>
      </w:pPr>
      <w:r w:rsidRPr="00B07888">
        <w:rPr>
          <w:sz w:val="22"/>
          <w:szCs w:val="22"/>
        </w:rPr>
        <w:t xml:space="preserve">Если после троекратного объявления очередного размера </w:t>
      </w:r>
      <w:r w:rsidR="002D4836" w:rsidRPr="002D4836">
        <w:rPr>
          <w:sz w:val="22"/>
          <w:szCs w:val="22"/>
        </w:rPr>
        <w:t xml:space="preserve">первого арендного платежа </w:t>
      </w:r>
      <w:r w:rsidRPr="00B07888">
        <w:rPr>
          <w:sz w:val="22"/>
          <w:szCs w:val="22"/>
        </w:rPr>
        <w:t>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E91C92" w:rsidRPr="00B07888" w:rsidRDefault="00E91C92" w:rsidP="00FD7277">
      <w:pPr>
        <w:tabs>
          <w:tab w:val="left" w:pos="1080"/>
        </w:tabs>
        <w:ind w:firstLine="709"/>
        <w:jc w:val="both"/>
        <w:rPr>
          <w:sz w:val="22"/>
          <w:szCs w:val="22"/>
        </w:rPr>
      </w:pPr>
      <w:r w:rsidRPr="00B07888">
        <w:rPr>
          <w:sz w:val="22"/>
          <w:szCs w:val="22"/>
        </w:rPr>
        <w:t>По завершен</w:t>
      </w:r>
      <w:proofErr w:type="gramStart"/>
      <w:r w:rsidRPr="00B07888">
        <w:rPr>
          <w:sz w:val="22"/>
          <w:szCs w:val="22"/>
        </w:rPr>
        <w:t>ии ау</w:t>
      </w:r>
      <w:proofErr w:type="gramEnd"/>
      <w:r w:rsidRPr="00B07888">
        <w:rPr>
          <w:sz w:val="22"/>
          <w:szCs w:val="22"/>
        </w:rPr>
        <w:t xml:space="preserve">кциона аукционист объявляет о победителе аукциона на право заключения договора аренды земельного участка, называет размер </w:t>
      </w:r>
      <w:r w:rsidR="002D4836" w:rsidRPr="002D4836">
        <w:rPr>
          <w:sz w:val="22"/>
          <w:szCs w:val="22"/>
        </w:rPr>
        <w:t xml:space="preserve">первого арендного платежа </w:t>
      </w:r>
      <w:r w:rsidRPr="00B07888">
        <w:rPr>
          <w:sz w:val="22"/>
          <w:szCs w:val="22"/>
        </w:rPr>
        <w:t>(права на заключение договора аренды земельного участка) и номер билета победителя аукциона.</w:t>
      </w:r>
    </w:p>
    <w:p w:rsidR="00E91C92" w:rsidRPr="00B07888" w:rsidRDefault="00E91C92" w:rsidP="00FD7277">
      <w:pPr>
        <w:ind w:firstLine="709"/>
        <w:jc w:val="both"/>
        <w:rPr>
          <w:sz w:val="22"/>
          <w:szCs w:val="22"/>
        </w:rPr>
      </w:pPr>
      <w:r w:rsidRPr="00B07888">
        <w:rPr>
          <w:sz w:val="22"/>
          <w:szCs w:val="22"/>
        </w:rPr>
        <w:t xml:space="preserve">Подведение итогов аукциона и объявление о принятом решении производится аукционной комиссией в месте и в день проведения аукциона. </w:t>
      </w:r>
    </w:p>
    <w:p w:rsidR="00E91C92" w:rsidRPr="00B07888" w:rsidRDefault="00E91C92" w:rsidP="00FD7277">
      <w:pPr>
        <w:ind w:firstLine="709"/>
        <w:jc w:val="both"/>
        <w:rPr>
          <w:sz w:val="22"/>
          <w:szCs w:val="22"/>
        </w:rPr>
      </w:pPr>
      <w:r w:rsidRPr="00B07888">
        <w:rPr>
          <w:sz w:val="22"/>
          <w:szCs w:val="22"/>
        </w:rPr>
        <w:t>В случае</w:t>
      </w:r>
      <w:proofErr w:type="gramStart"/>
      <w:r w:rsidRPr="00B07888">
        <w:rPr>
          <w:sz w:val="22"/>
          <w:szCs w:val="22"/>
        </w:rPr>
        <w:t>,</w:t>
      </w:r>
      <w:proofErr w:type="gramEnd"/>
      <w:r w:rsidRPr="00B07888">
        <w:rPr>
          <w:sz w:val="22"/>
          <w:szCs w:val="22"/>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E91C92" w:rsidRPr="00B07888" w:rsidRDefault="00E91C92" w:rsidP="00FD7277">
      <w:pPr>
        <w:ind w:firstLine="709"/>
        <w:jc w:val="both"/>
        <w:rPr>
          <w:sz w:val="22"/>
          <w:szCs w:val="22"/>
        </w:rPr>
      </w:pPr>
      <w:r w:rsidRPr="00B07888">
        <w:rPr>
          <w:sz w:val="22"/>
          <w:szCs w:val="22"/>
        </w:rPr>
        <w:t>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w:t>
      </w:r>
      <w:r w:rsidR="002D4836">
        <w:rPr>
          <w:sz w:val="22"/>
          <w:szCs w:val="22"/>
        </w:rPr>
        <w:t xml:space="preserve"> и два экземпляра проекта договора комплексного освоения земельного участка</w:t>
      </w:r>
      <w:r w:rsidRPr="00B07888">
        <w:rPr>
          <w:sz w:val="22"/>
          <w:szCs w:val="22"/>
        </w:rPr>
        <w:t xml:space="preserve"> в десятидневный срок со дня составления протокола о результатах аукциона. </w:t>
      </w:r>
      <w:proofErr w:type="gramStart"/>
      <w:r w:rsidRPr="00B07888">
        <w:rPr>
          <w:sz w:val="22"/>
          <w:szCs w:val="22"/>
        </w:rPr>
        <w:t>При этом договор аренды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w:t>
      </w:r>
      <w:proofErr w:type="gramEnd"/>
      <w:r w:rsidRPr="00B07888">
        <w:rPr>
          <w:sz w:val="22"/>
          <w:szCs w:val="22"/>
        </w:rPr>
        <w:t xml:space="preserve"> Не допускается заключение указанных договоров ранее</w:t>
      </w:r>
      <w:r w:rsidR="00C43A13">
        <w:rPr>
          <w:sz w:val="22"/>
          <w:szCs w:val="22"/>
        </w:rPr>
        <w:t>,</w:t>
      </w:r>
      <w:r w:rsidRPr="00B07888">
        <w:rPr>
          <w:sz w:val="22"/>
          <w:szCs w:val="22"/>
        </w:rPr>
        <w:t xml:space="preserve"> чем через десять дней со дня размещения информации о результатах аукциона на официальном сайте.</w:t>
      </w:r>
    </w:p>
    <w:p w:rsidR="00E91C92" w:rsidRPr="00B07888" w:rsidRDefault="00E91C92" w:rsidP="00FD7277">
      <w:pPr>
        <w:ind w:firstLine="709"/>
        <w:jc w:val="both"/>
        <w:rPr>
          <w:sz w:val="22"/>
          <w:szCs w:val="22"/>
        </w:rPr>
      </w:pPr>
      <w:r w:rsidRPr="00B07888">
        <w:rPr>
          <w:sz w:val="22"/>
          <w:szCs w:val="22"/>
        </w:rPr>
        <w:t>Подведение итогов аукциона и объявление о принятом решении производится аукционной комиссией в месте и в день проведения аукциона.</w:t>
      </w:r>
    </w:p>
    <w:p w:rsidR="00E91C92" w:rsidRPr="00B07888" w:rsidRDefault="00E91C92" w:rsidP="00FD7277">
      <w:pPr>
        <w:ind w:firstLine="709"/>
        <w:jc w:val="both"/>
        <w:rPr>
          <w:sz w:val="22"/>
          <w:szCs w:val="22"/>
        </w:rPr>
      </w:pPr>
      <w:r w:rsidRPr="00B07888">
        <w:rPr>
          <w:sz w:val="22"/>
          <w:szCs w:val="22"/>
        </w:rPr>
        <w:t>Выдача извещения о проведении торгов на бумажном носителе и подача заявок об участии в аукционе производится по адресу: г.</w:t>
      </w:r>
      <w:r w:rsidR="00B228A5">
        <w:rPr>
          <w:sz w:val="22"/>
          <w:szCs w:val="22"/>
        </w:rPr>
        <w:t>Нижний Новгород, ул.Малая Ямская, 78, каб. №</w:t>
      </w:r>
      <w:r w:rsidRPr="00B07888">
        <w:rPr>
          <w:sz w:val="22"/>
          <w:szCs w:val="22"/>
        </w:rPr>
        <w:t xml:space="preserve">517, в дни и часы, установленные для приема заявок, при предъявлении документа, подтверждающего полномочия обратившегося лица. </w:t>
      </w:r>
    </w:p>
    <w:p w:rsidR="00E91C92" w:rsidRPr="00B07888" w:rsidRDefault="00E91C92" w:rsidP="00FD7277">
      <w:pPr>
        <w:ind w:firstLine="709"/>
        <w:jc w:val="both"/>
        <w:rPr>
          <w:sz w:val="22"/>
          <w:szCs w:val="22"/>
        </w:rPr>
      </w:pPr>
      <w:r w:rsidRPr="00B07888">
        <w:rPr>
          <w:sz w:val="22"/>
          <w:szCs w:val="22"/>
        </w:rPr>
        <w:t>Осмотр земельных</w:t>
      </w:r>
      <w:r w:rsidR="00B228A5">
        <w:rPr>
          <w:sz w:val="22"/>
          <w:szCs w:val="22"/>
        </w:rPr>
        <w:t xml:space="preserve"> </w:t>
      </w:r>
      <w:r w:rsidRPr="00B07888">
        <w:rPr>
          <w:sz w:val="22"/>
          <w:szCs w:val="22"/>
        </w:rPr>
        <w:t>участков</w:t>
      </w:r>
      <w:r w:rsidR="00B228A5">
        <w:rPr>
          <w:sz w:val="22"/>
          <w:szCs w:val="22"/>
        </w:rPr>
        <w:t xml:space="preserve"> </w:t>
      </w:r>
      <w:r w:rsidRPr="00B07888">
        <w:rPr>
          <w:sz w:val="22"/>
          <w:szCs w:val="22"/>
        </w:rPr>
        <w:t>на местности производится лицами, желающими участвовать в аукционе, самостоятельно.</w:t>
      </w:r>
    </w:p>
    <w:p w:rsidR="00E91C92" w:rsidRPr="00B07888" w:rsidRDefault="00E91C92" w:rsidP="00FD7277">
      <w:pPr>
        <w:tabs>
          <w:tab w:val="left" w:pos="6290"/>
        </w:tabs>
        <w:ind w:firstLine="709"/>
        <w:jc w:val="both"/>
        <w:rPr>
          <w:sz w:val="22"/>
          <w:szCs w:val="22"/>
        </w:rPr>
      </w:pPr>
      <w:r w:rsidRPr="00B07888">
        <w:rPr>
          <w:sz w:val="22"/>
          <w:szCs w:val="22"/>
        </w:rPr>
        <w:t>Телефоны для справок: 437-30-38</w:t>
      </w:r>
      <w:r w:rsidRPr="00B07888">
        <w:rPr>
          <w:sz w:val="22"/>
          <w:szCs w:val="22"/>
        </w:rPr>
        <w:tab/>
      </w:r>
    </w:p>
    <w:p w:rsidR="00E91C92" w:rsidRPr="00B07888" w:rsidRDefault="00E91C92" w:rsidP="00FD7277">
      <w:pPr>
        <w:ind w:firstLine="709"/>
        <w:rPr>
          <w:sz w:val="22"/>
          <w:szCs w:val="22"/>
        </w:rPr>
      </w:pPr>
      <w:r w:rsidRPr="00B07888">
        <w:rPr>
          <w:sz w:val="22"/>
          <w:szCs w:val="22"/>
        </w:rPr>
        <w:t xml:space="preserve">Официальный сайт организатора аукциона: </w:t>
      </w:r>
      <w:r w:rsidRPr="00B07888">
        <w:rPr>
          <w:sz w:val="22"/>
          <w:szCs w:val="22"/>
          <w:lang w:val="en-US"/>
        </w:rPr>
        <w:t>www</w:t>
      </w:r>
      <w:r w:rsidRPr="00B07888">
        <w:rPr>
          <w:sz w:val="22"/>
          <w:szCs w:val="22"/>
        </w:rPr>
        <w:t>.</w:t>
      </w:r>
      <w:hyperlink r:id="rId9" w:history="1">
        <w:r w:rsidRPr="00B07888">
          <w:rPr>
            <w:rStyle w:val="af3"/>
            <w:rFonts w:eastAsiaTheme="majorEastAsia"/>
            <w:color w:val="auto"/>
            <w:sz w:val="22"/>
            <w:szCs w:val="22"/>
            <w:u w:val="none"/>
          </w:rPr>
          <w:t>mininvest.government-nnov.ru</w:t>
        </w:r>
      </w:hyperlink>
      <w:r w:rsidRPr="00B07888">
        <w:rPr>
          <w:sz w:val="22"/>
          <w:szCs w:val="22"/>
        </w:rPr>
        <w:t xml:space="preserve"> </w:t>
      </w:r>
    </w:p>
    <w:p w:rsidR="00E91C92" w:rsidRPr="00B07888" w:rsidRDefault="00E91C92" w:rsidP="00FD7277">
      <w:pPr>
        <w:ind w:firstLine="709"/>
        <w:jc w:val="both"/>
        <w:rPr>
          <w:sz w:val="22"/>
          <w:szCs w:val="22"/>
        </w:rPr>
      </w:pPr>
      <w:r w:rsidRPr="00B07888">
        <w:rPr>
          <w:sz w:val="22"/>
          <w:szCs w:val="22"/>
        </w:rPr>
        <w:t xml:space="preserve">Внимание! В министерстве инвестиций, земельных и имущественных отношений Нижегородской области действует пропускной режим (по предварительному телефонному звонку </w:t>
      </w:r>
      <w:r w:rsidRPr="00B07888">
        <w:rPr>
          <w:sz w:val="22"/>
          <w:szCs w:val="22"/>
        </w:rPr>
        <w:lastRenderedPageBreak/>
        <w:t>сотруднику министерства). Пропуск на торги осуществляется согласно спискам, сформированным в соответствии с поданными заявками на участие в предстоящих мероприятиях.</w:t>
      </w:r>
    </w:p>
    <w:p w:rsidR="00E91C92" w:rsidRPr="00B07888" w:rsidRDefault="00E91C92" w:rsidP="00FD7277">
      <w:pPr>
        <w:jc w:val="both"/>
        <w:rPr>
          <w:sz w:val="22"/>
          <w:szCs w:val="22"/>
        </w:rPr>
      </w:pPr>
    </w:p>
    <w:p w:rsidR="00E91C92" w:rsidRPr="00B07888" w:rsidRDefault="00E91C92" w:rsidP="00FD7277">
      <w:pPr>
        <w:jc w:val="center"/>
        <w:rPr>
          <w:sz w:val="22"/>
          <w:szCs w:val="22"/>
        </w:rPr>
      </w:pPr>
      <w:r w:rsidRPr="00B07888">
        <w:rPr>
          <w:sz w:val="22"/>
          <w:szCs w:val="22"/>
        </w:rPr>
        <w:t xml:space="preserve">4. Порядок внесения задатка участниками аукциона и возврата им задатка, </w:t>
      </w:r>
    </w:p>
    <w:p w:rsidR="00E91C92" w:rsidRPr="00B07888" w:rsidRDefault="00E91C92" w:rsidP="00FD7277">
      <w:pPr>
        <w:jc w:val="center"/>
        <w:rPr>
          <w:sz w:val="22"/>
          <w:szCs w:val="22"/>
        </w:rPr>
      </w:pPr>
      <w:r w:rsidRPr="00B07888">
        <w:rPr>
          <w:sz w:val="22"/>
          <w:szCs w:val="22"/>
        </w:rPr>
        <w:t>банковские реквизиты счета для перечисления задатка</w:t>
      </w:r>
    </w:p>
    <w:p w:rsidR="00E91C92" w:rsidRPr="00B07888" w:rsidRDefault="00E91C92" w:rsidP="00FD7277">
      <w:pPr>
        <w:ind w:firstLine="709"/>
        <w:jc w:val="both"/>
        <w:rPr>
          <w:sz w:val="22"/>
          <w:szCs w:val="22"/>
        </w:rPr>
      </w:pPr>
      <w:r w:rsidRPr="00B07888">
        <w:rPr>
          <w:sz w:val="22"/>
          <w:szCs w:val="22"/>
        </w:rPr>
        <w:t xml:space="preserve">Организатор аукциона возвращает внесенный задаток заявителю, не допущенному к участию </w:t>
      </w:r>
      <w:proofErr w:type="gramStart"/>
      <w:r w:rsidRPr="00B07888">
        <w:rPr>
          <w:sz w:val="22"/>
          <w:szCs w:val="22"/>
        </w:rPr>
        <w:t>в</w:t>
      </w:r>
      <w:proofErr w:type="gramEnd"/>
      <w:r w:rsidRPr="00B07888">
        <w:rPr>
          <w:sz w:val="22"/>
          <w:szCs w:val="22"/>
        </w:rPr>
        <w:t xml:space="preserve"> </w:t>
      </w:r>
      <w:proofErr w:type="gramStart"/>
      <w:r w:rsidRPr="00B07888">
        <w:rPr>
          <w:sz w:val="22"/>
          <w:szCs w:val="22"/>
        </w:rPr>
        <w:t>аукционе</w:t>
      </w:r>
      <w:proofErr w:type="gramEnd"/>
      <w:r w:rsidRPr="00B07888">
        <w:rPr>
          <w:sz w:val="22"/>
          <w:szCs w:val="22"/>
        </w:rPr>
        <w:t>, в течение 3 банковских дней со дня оформления Протокола о признании заявителей участниками аукциона, со дня подписания протокола о результатах аукциона возвращает задаток участникам аукциона, которые не стали победителями, а в случаях отзыва заявки со дня поступления уведомления об отзыве заявки. Задатки возвращаются на реквизиты указанные в заявке.</w:t>
      </w:r>
    </w:p>
    <w:p w:rsidR="00E91C92" w:rsidRPr="00B07888" w:rsidRDefault="00E91C92" w:rsidP="00FD7277">
      <w:pPr>
        <w:ind w:firstLine="709"/>
        <w:jc w:val="both"/>
        <w:rPr>
          <w:iCs/>
          <w:sz w:val="22"/>
          <w:szCs w:val="22"/>
        </w:rPr>
      </w:pPr>
      <w:r w:rsidRPr="00B07888">
        <w:rPr>
          <w:iCs/>
          <w:sz w:val="22"/>
          <w:szCs w:val="22"/>
        </w:rPr>
        <w:t xml:space="preserve">Реквизиты перечисления задатка: Задаткополучатель: 603082, г.Н.Новгород, Кремль, корп.2, Министерство инвестиций, земельных и имущественных отношений Нижегородской области </w:t>
      </w:r>
      <w:proofErr w:type="gramStart"/>
      <w:r w:rsidRPr="00B07888">
        <w:rPr>
          <w:iCs/>
          <w:sz w:val="22"/>
          <w:szCs w:val="22"/>
        </w:rPr>
        <w:t>р</w:t>
      </w:r>
      <w:proofErr w:type="gramEnd"/>
      <w:r w:rsidRPr="00B07888">
        <w:rPr>
          <w:iCs/>
          <w:sz w:val="22"/>
          <w:szCs w:val="22"/>
        </w:rPr>
        <w:t xml:space="preserve">/с 40302810322024000001 в Волго-Вятское ГУ Банка России, БИК 042202001, </w:t>
      </w:r>
    </w:p>
    <w:p w:rsidR="00E91C92" w:rsidRPr="00B07888" w:rsidRDefault="00E91C92" w:rsidP="00FD7277">
      <w:pPr>
        <w:ind w:firstLine="709"/>
        <w:jc w:val="both"/>
        <w:rPr>
          <w:sz w:val="22"/>
          <w:szCs w:val="22"/>
        </w:rPr>
      </w:pPr>
      <w:proofErr w:type="gramStart"/>
      <w:r w:rsidRPr="00B07888">
        <w:rPr>
          <w:iCs/>
          <w:sz w:val="22"/>
          <w:szCs w:val="22"/>
        </w:rPr>
        <w:t>Получатель – ИНН 5260417980, КПП 526001001 (Министерство финансов Нижегородской области</w:t>
      </w:r>
      <w:r w:rsidR="001834F5">
        <w:rPr>
          <w:iCs/>
          <w:sz w:val="22"/>
          <w:szCs w:val="22"/>
        </w:rPr>
        <w:t xml:space="preserve"> </w:t>
      </w:r>
      <w:r w:rsidRPr="00B07888">
        <w:rPr>
          <w:iCs/>
          <w:sz w:val="22"/>
          <w:szCs w:val="22"/>
        </w:rPr>
        <w:t>(л/с 403063010010, Министерство инвестиций, земельных и имущественных отношений Нижегородской области).</w:t>
      </w:r>
      <w:proofErr w:type="gramEnd"/>
    </w:p>
    <w:p w:rsidR="00E91C92" w:rsidRPr="00B07888" w:rsidRDefault="00E91C92" w:rsidP="00FD7277">
      <w:pPr>
        <w:jc w:val="both"/>
        <w:rPr>
          <w:sz w:val="22"/>
          <w:szCs w:val="22"/>
        </w:rPr>
      </w:pPr>
    </w:p>
    <w:p w:rsidR="00E91C92" w:rsidRPr="00B07888" w:rsidRDefault="00E91C92" w:rsidP="00FD7277">
      <w:pPr>
        <w:spacing w:after="200"/>
        <w:rPr>
          <w:i/>
          <w:sz w:val="22"/>
          <w:szCs w:val="22"/>
        </w:rPr>
      </w:pPr>
      <w:proofErr w:type="gramStart"/>
      <w:r w:rsidRPr="00B07888">
        <w:rPr>
          <w:i/>
          <w:sz w:val="22"/>
          <w:szCs w:val="22"/>
        </w:rPr>
        <w:t>Проект догов</w:t>
      </w:r>
      <w:bookmarkStart w:id="0" w:name="_GoBack"/>
      <w:bookmarkEnd w:id="0"/>
      <w:r w:rsidRPr="00B07888">
        <w:rPr>
          <w:i/>
          <w:sz w:val="22"/>
          <w:szCs w:val="22"/>
        </w:rPr>
        <w:t>ора аренды земельного участка,</w:t>
      </w:r>
      <w:r w:rsidR="00850F06">
        <w:rPr>
          <w:i/>
          <w:sz w:val="22"/>
          <w:szCs w:val="22"/>
        </w:rPr>
        <w:t xml:space="preserve"> проект договора о комплексном освоении,</w:t>
      </w:r>
      <w:r w:rsidR="001834F5">
        <w:rPr>
          <w:i/>
          <w:sz w:val="22"/>
          <w:szCs w:val="22"/>
        </w:rPr>
        <w:t xml:space="preserve"> расчеты ежегодной арендной, платы</w:t>
      </w:r>
      <w:r w:rsidRPr="00B07888">
        <w:rPr>
          <w:i/>
          <w:sz w:val="22"/>
          <w:szCs w:val="22"/>
        </w:rPr>
        <w:t xml:space="preserve"> форма заявки на участие в аукционе размещены на официальном сайте Российской Федерации в информационно телекоммуникационной сети "Интернет" для размещения информации о проведении торгов (www.torgi.gov.ru), а так же на сайте министерства (</w:t>
      </w:r>
      <w:hyperlink r:id="rId10" w:history="1">
        <w:r w:rsidRPr="00B07888">
          <w:rPr>
            <w:rStyle w:val="af3"/>
            <w:i/>
            <w:color w:val="auto"/>
            <w:sz w:val="22"/>
            <w:szCs w:val="22"/>
            <w:u w:val="none"/>
          </w:rPr>
          <w:t>www.mininvest.government-nnov.ru</w:t>
        </w:r>
      </w:hyperlink>
      <w:r w:rsidRPr="00B07888">
        <w:rPr>
          <w:i/>
          <w:sz w:val="22"/>
          <w:szCs w:val="22"/>
        </w:rPr>
        <w:t>).</w:t>
      </w:r>
      <w:proofErr w:type="gramEnd"/>
    </w:p>
    <w:p w:rsidR="00A969A0" w:rsidRPr="00D4423F" w:rsidRDefault="002C5376" w:rsidP="00FD7277">
      <w:pPr>
        <w:keepNext/>
        <w:jc w:val="center"/>
        <w:outlineLvl w:val="0"/>
        <w:rPr>
          <w:bCs/>
          <w:spacing w:val="-6"/>
          <w:sz w:val="22"/>
          <w:szCs w:val="22"/>
        </w:rPr>
      </w:pPr>
      <w:r w:rsidRPr="0026743C">
        <w:rPr>
          <w:b/>
          <w:bCs/>
          <w:spacing w:val="-6"/>
        </w:rPr>
        <w:br w:type="page"/>
      </w:r>
    </w:p>
    <w:p w:rsidR="00D4423F" w:rsidRPr="00D4423F" w:rsidRDefault="00D4423F" w:rsidP="00FD7277">
      <w:pPr>
        <w:keepNext/>
        <w:ind w:left="5103"/>
        <w:jc w:val="both"/>
        <w:outlineLvl w:val="0"/>
        <w:rPr>
          <w:bCs/>
          <w:spacing w:val="-6"/>
          <w:sz w:val="22"/>
          <w:szCs w:val="22"/>
        </w:rPr>
      </w:pPr>
      <w:r w:rsidRPr="00D4423F">
        <w:rPr>
          <w:bCs/>
          <w:spacing w:val="-6"/>
          <w:sz w:val="22"/>
          <w:szCs w:val="22"/>
        </w:rPr>
        <w:lastRenderedPageBreak/>
        <w:t>Приложение №2 к извещению о проведен</w:t>
      </w:r>
      <w:proofErr w:type="gramStart"/>
      <w:r w:rsidRPr="00D4423F">
        <w:rPr>
          <w:bCs/>
          <w:spacing w:val="-6"/>
          <w:sz w:val="22"/>
          <w:szCs w:val="22"/>
        </w:rPr>
        <w:t>ии ау</w:t>
      </w:r>
      <w:proofErr w:type="gramEnd"/>
      <w:r w:rsidRPr="00D4423F">
        <w:rPr>
          <w:bCs/>
          <w:spacing w:val="-6"/>
          <w:sz w:val="22"/>
          <w:szCs w:val="22"/>
        </w:rPr>
        <w:t xml:space="preserve">кциона </w:t>
      </w:r>
      <w:r w:rsidRPr="00D4423F">
        <w:rPr>
          <w:sz w:val="22"/>
          <w:szCs w:val="22"/>
        </w:rPr>
        <w:t>на право заключения договора аренды земельного участка</w:t>
      </w:r>
    </w:p>
    <w:p w:rsidR="00D4423F" w:rsidRPr="00D4423F" w:rsidRDefault="00D4423F" w:rsidP="00FD7277">
      <w:pPr>
        <w:jc w:val="center"/>
        <w:rPr>
          <w:b/>
          <w:bCs/>
          <w:spacing w:val="-6"/>
          <w:sz w:val="22"/>
          <w:szCs w:val="22"/>
        </w:rPr>
      </w:pPr>
    </w:p>
    <w:p w:rsidR="00D4423F" w:rsidRPr="00A969A0" w:rsidRDefault="00D4423F" w:rsidP="00FD7277">
      <w:pPr>
        <w:jc w:val="center"/>
        <w:rPr>
          <w:b/>
          <w:bCs/>
          <w:spacing w:val="-6"/>
          <w:sz w:val="22"/>
          <w:szCs w:val="22"/>
        </w:rPr>
      </w:pPr>
      <w:r w:rsidRPr="00A969A0">
        <w:rPr>
          <w:b/>
          <w:bCs/>
          <w:spacing w:val="-6"/>
          <w:sz w:val="22"/>
          <w:szCs w:val="22"/>
        </w:rPr>
        <w:t>ЗАЯВКА НА УЧАСТИЕ В АУКЦИОНЕ</w:t>
      </w:r>
    </w:p>
    <w:p w:rsidR="00D4423F" w:rsidRPr="00A969A0" w:rsidRDefault="00A969A0" w:rsidP="00FD7277">
      <w:pPr>
        <w:jc w:val="center"/>
        <w:rPr>
          <w:bCs/>
          <w:sz w:val="22"/>
          <w:szCs w:val="22"/>
        </w:rPr>
      </w:pPr>
      <w:r w:rsidRPr="00A969A0">
        <w:rPr>
          <w:sz w:val="22"/>
          <w:szCs w:val="22"/>
        </w:rPr>
        <w:t xml:space="preserve">на право заключения договора аренды земельного участка для комплексного освоения территории в отношении земельного участка, </w:t>
      </w:r>
      <w:r w:rsidR="00697F82" w:rsidRPr="00697F82">
        <w:rPr>
          <w:sz w:val="22"/>
          <w:szCs w:val="22"/>
        </w:rPr>
        <w:t xml:space="preserve">находящегося в </w:t>
      </w:r>
      <w:r w:rsidR="00B242EA">
        <w:rPr>
          <w:sz w:val="22"/>
          <w:szCs w:val="22"/>
        </w:rPr>
        <w:t xml:space="preserve">государственной </w:t>
      </w:r>
      <w:r w:rsidR="00697F82" w:rsidRPr="00697F82">
        <w:rPr>
          <w:sz w:val="22"/>
          <w:szCs w:val="22"/>
        </w:rPr>
        <w:t>собственности,</w:t>
      </w:r>
      <w:r w:rsidRPr="00A969A0">
        <w:rPr>
          <w:sz w:val="22"/>
          <w:szCs w:val="22"/>
        </w:rPr>
        <w:t xml:space="preserve"> с кадастровым номером 52:</w:t>
      </w:r>
      <w:r w:rsidR="00B242EA">
        <w:rPr>
          <w:sz w:val="22"/>
          <w:szCs w:val="22"/>
        </w:rPr>
        <w:t>19</w:t>
      </w:r>
      <w:r w:rsidRPr="00A969A0">
        <w:rPr>
          <w:sz w:val="22"/>
          <w:szCs w:val="22"/>
        </w:rPr>
        <w:t>:</w:t>
      </w:r>
      <w:r w:rsidR="00EA76E4">
        <w:rPr>
          <w:sz w:val="22"/>
          <w:szCs w:val="22"/>
        </w:rPr>
        <w:t xml:space="preserve"> ____________</w:t>
      </w:r>
      <w:r w:rsidRPr="00A969A0">
        <w:rPr>
          <w:sz w:val="22"/>
          <w:szCs w:val="22"/>
        </w:rPr>
        <w:t>:</w:t>
      </w:r>
      <w:r w:rsidR="00EA76E4">
        <w:rPr>
          <w:sz w:val="22"/>
          <w:szCs w:val="22"/>
        </w:rPr>
        <w:t>_____</w:t>
      </w:r>
      <w:r w:rsidRPr="00A969A0">
        <w:rPr>
          <w:sz w:val="22"/>
          <w:szCs w:val="22"/>
        </w:rPr>
        <w:t xml:space="preserve">, площадью </w:t>
      </w:r>
      <w:r w:rsidR="00EA76E4">
        <w:rPr>
          <w:sz w:val="22"/>
          <w:szCs w:val="22"/>
        </w:rPr>
        <w:t>______________________</w:t>
      </w:r>
      <w:r w:rsidRPr="00A969A0">
        <w:rPr>
          <w:sz w:val="22"/>
          <w:szCs w:val="22"/>
        </w:rPr>
        <w:t xml:space="preserve"> кв.м (категория – земли населенных пунктов), расположенного по адресу: </w:t>
      </w:r>
      <w:r w:rsidR="00EA76E4" w:rsidRPr="00EA76E4">
        <w:rPr>
          <w:sz w:val="22"/>
          <w:szCs w:val="22"/>
        </w:rPr>
        <w:t xml:space="preserve">Нижегородская область, </w:t>
      </w:r>
      <w:r w:rsidR="00B242EA">
        <w:rPr>
          <w:sz w:val="22"/>
          <w:szCs w:val="22"/>
        </w:rPr>
        <w:t>г.Бор</w:t>
      </w:r>
      <w:r w:rsidR="00EA76E4" w:rsidRPr="00EA76E4">
        <w:rPr>
          <w:sz w:val="22"/>
          <w:szCs w:val="22"/>
        </w:rPr>
        <w:t xml:space="preserve">, </w:t>
      </w:r>
      <w:r w:rsidR="00EA76E4">
        <w:rPr>
          <w:sz w:val="22"/>
          <w:szCs w:val="22"/>
        </w:rPr>
        <w:t>Л</w:t>
      </w:r>
      <w:r w:rsidR="00B228A5">
        <w:rPr>
          <w:sz w:val="22"/>
          <w:szCs w:val="22"/>
        </w:rPr>
        <w:t>от</w:t>
      </w:r>
      <w:r w:rsidR="00EA76E4">
        <w:rPr>
          <w:sz w:val="22"/>
          <w:szCs w:val="22"/>
        </w:rPr>
        <w:t>№____</w:t>
      </w:r>
    </w:p>
    <w:p w:rsidR="00D4423F" w:rsidRPr="00A969A0" w:rsidRDefault="00D4423F" w:rsidP="00FD7277">
      <w:pPr>
        <w:jc w:val="center"/>
        <w:rPr>
          <w:bCs/>
          <w:sz w:val="22"/>
          <w:szCs w:val="22"/>
        </w:rPr>
      </w:pPr>
    </w:p>
    <w:p w:rsidR="00D4423F" w:rsidRPr="00D4423F" w:rsidRDefault="00D4423F" w:rsidP="00FD7277">
      <w:pPr>
        <w:jc w:val="center"/>
        <w:rPr>
          <w:sz w:val="22"/>
          <w:szCs w:val="22"/>
        </w:rPr>
      </w:pPr>
      <w:r w:rsidRPr="00D4423F">
        <w:rPr>
          <w:sz w:val="22"/>
          <w:szCs w:val="22"/>
        </w:rPr>
        <w:t xml:space="preserve">г.Н.Новгород                      </w:t>
      </w:r>
      <w:r w:rsidR="00B242EA">
        <w:rPr>
          <w:sz w:val="22"/>
          <w:szCs w:val="22"/>
        </w:rPr>
        <w:t xml:space="preserve">                               </w:t>
      </w:r>
      <w:r w:rsidRPr="00D4423F">
        <w:rPr>
          <w:sz w:val="22"/>
          <w:szCs w:val="22"/>
        </w:rPr>
        <w:t xml:space="preserve">                                                          «____» ______________ г.</w:t>
      </w:r>
    </w:p>
    <w:p w:rsidR="00D4423F" w:rsidRPr="00D4423F" w:rsidRDefault="00D4423F" w:rsidP="00FD7277">
      <w:pPr>
        <w:jc w:val="center"/>
        <w:rPr>
          <w:sz w:val="22"/>
          <w:szCs w:val="22"/>
        </w:rPr>
      </w:pPr>
      <w:r w:rsidRPr="00D4423F">
        <w:rPr>
          <w:sz w:val="22"/>
          <w:szCs w:val="22"/>
        </w:rPr>
        <w:t>_________________________________________________________________________________________</w:t>
      </w:r>
    </w:p>
    <w:p w:rsidR="00D4423F" w:rsidRPr="00D4423F" w:rsidRDefault="00D4423F" w:rsidP="00FD7277">
      <w:pPr>
        <w:jc w:val="center"/>
        <w:rPr>
          <w:i/>
          <w:iCs/>
          <w:sz w:val="22"/>
          <w:szCs w:val="22"/>
        </w:rPr>
      </w:pPr>
      <w:r w:rsidRPr="00D4423F">
        <w:rPr>
          <w:i/>
          <w:iCs/>
          <w:sz w:val="22"/>
          <w:szCs w:val="22"/>
        </w:rPr>
        <w:t>(наименование, юр. адрес, банковские реквизиты)</w:t>
      </w:r>
    </w:p>
    <w:p w:rsidR="00D4423F" w:rsidRPr="00D4423F" w:rsidRDefault="00D4423F" w:rsidP="00FD7277">
      <w:pPr>
        <w:rPr>
          <w:sz w:val="22"/>
          <w:szCs w:val="22"/>
        </w:rPr>
      </w:pPr>
      <w:r w:rsidRPr="00D4423F">
        <w:rPr>
          <w:sz w:val="22"/>
          <w:szCs w:val="22"/>
        </w:rPr>
        <w:t xml:space="preserve">в лице _________________________________________________, </w:t>
      </w:r>
      <w:proofErr w:type="gramStart"/>
      <w:r w:rsidRPr="00D4423F">
        <w:rPr>
          <w:sz w:val="22"/>
          <w:szCs w:val="22"/>
        </w:rPr>
        <w:t>действующего</w:t>
      </w:r>
      <w:proofErr w:type="gramEnd"/>
      <w:r w:rsidRPr="00D4423F">
        <w:rPr>
          <w:sz w:val="22"/>
          <w:szCs w:val="22"/>
        </w:rPr>
        <w:t xml:space="preserve"> на </w:t>
      </w:r>
    </w:p>
    <w:p w:rsidR="00D4423F" w:rsidRPr="00C43A13" w:rsidRDefault="00D4423F" w:rsidP="00FD7277">
      <w:pPr>
        <w:jc w:val="center"/>
        <w:rPr>
          <w:i/>
          <w:iCs/>
          <w:sz w:val="22"/>
          <w:szCs w:val="22"/>
        </w:rPr>
      </w:pPr>
      <w:r w:rsidRPr="00C43A13">
        <w:rPr>
          <w:i/>
          <w:iCs/>
          <w:sz w:val="22"/>
          <w:szCs w:val="22"/>
        </w:rPr>
        <w:t>(должность, ФИО)</w:t>
      </w:r>
    </w:p>
    <w:p w:rsidR="00D4423F" w:rsidRPr="00D4423F" w:rsidRDefault="00D4423F" w:rsidP="00FD7277">
      <w:pPr>
        <w:rPr>
          <w:sz w:val="22"/>
          <w:szCs w:val="22"/>
        </w:rPr>
      </w:pPr>
      <w:proofErr w:type="gramStart"/>
      <w:r w:rsidRPr="00D4423F">
        <w:rPr>
          <w:sz w:val="22"/>
          <w:szCs w:val="22"/>
        </w:rPr>
        <w:t>основании</w:t>
      </w:r>
      <w:proofErr w:type="gramEnd"/>
      <w:r w:rsidRPr="00D4423F">
        <w:rPr>
          <w:sz w:val="22"/>
          <w:szCs w:val="22"/>
        </w:rPr>
        <w:t xml:space="preserve"> _________________________________ принимаем решение об участии </w:t>
      </w:r>
    </w:p>
    <w:p w:rsidR="00D4423F" w:rsidRPr="00C43A13" w:rsidRDefault="00C43A13" w:rsidP="00FD7277">
      <w:pPr>
        <w:ind w:firstLine="708"/>
        <w:rPr>
          <w:i/>
          <w:sz w:val="22"/>
          <w:szCs w:val="22"/>
        </w:rPr>
      </w:pPr>
      <w:r>
        <w:rPr>
          <w:sz w:val="22"/>
          <w:szCs w:val="22"/>
        </w:rPr>
        <w:t xml:space="preserve">               </w:t>
      </w:r>
      <w:r w:rsidR="00D4423F" w:rsidRPr="00C43A13">
        <w:rPr>
          <w:i/>
          <w:sz w:val="22"/>
          <w:szCs w:val="22"/>
        </w:rPr>
        <w:t xml:space="preserve"> (наименование документа) </w:t>
      </w:r>
    </w:p>
    <w:p w:rsidR="00D4423F" w:rsidRPr="00297F6B" w:rsidRDefault="00D4423F" w:rsidP="00FD7277">
      <w:pPr>
        <w:jc w:val="both"/>
        <w:rPr>
          <w:sz w:val="22"/>
          <w:szCs w:val="22"/>
        </w:rPr>
      </w:pPr>
      <w:r w:rsidRPr="00D4423F">
        <w:rPr>
          <w:sz w:val="22"/>
          <w:szCs w:val="22"/>
        </w:rPr>
        <w:t xml:space="preserve">в аукционе </w:t>
      </w:r>
      <w:r w:rsidR="00A969A0" w:rsidRPr="00A969A0">
        <w:rPr>
          <w:sz w:val="22"/>
          <w:szCs w:val="22"/>
        </w:rPr>
        <w:t xml:space="preserve">на право заключения договора аренды земельного участка для комплексного освоения территории в отношении земельного участка, </w:t>
      </w:r>
      <w:r w:rsidR="00B242EA" w:rsidRPr="00B242EA">
        <w:rPr>
          <w:sz w:val="22"/>
          <w:szCs w:val="22"/>
        </w:rPr>
        <w:t>находящегося в государственной собственности, с кадастровым номером 52:19: ____________:_____, площадью ______________________ кв.м (категория – земли населенных пунктов), расположенного по адресу: Нижегородская область, г.Бор, Лот№____</w:t>
      </w:r>
      <w:r w:rsidRPr="00D4423F">
        <w:rPr>
          <w:sz w:val="22"/>
          <w:szCs w:val="22"/>
        </w:rPr>
        <w:t xml:space="preserve">, </w:t>
      </w:r>
      <w:proofErr w:type="gramStart"/>
      <w:r w:rsidRPr="00882AA6">
        <w:rPr>
          <w:sz w:val="22"/>
          <w:szCs w:val="22"/>
        </w:rPr>
        <w:t>проводимом</w:t>
      </w:r>
      <w:proofErr w:type="gramEnd"/>
      <w:r w:rsidRPr="00882AA6">
        <w:rPr>
          <w:sz w:val="22"/>
          <w:szCs w:val="22"/>
        </w:rPr>
        <w:t xml:space="preserve"> «</w:t>
      </w:r>
      <w:r w:rsidR="00882AA6" w:rsidRPr="00882AA6">
        <w:rPr>
          <w:sz w:val="22"/>
          <w:szCs w:val="22"/>
        </w:rPr>
        <w:t>25</w:t>
      </w:r>
      <w:r w:rsidRPr="00882AA6">
        <w:rPr>
          <w:sz w:val="22"/>
          <w:szCs w:val="22"/>
        </w:rPr>
        <w:t xml:space="preserve">» </w:t>
      </w:r>
      <w:r w:rsidR="00882AA6" w:rsidRPr="00882AA6">
        <w:rPr>
          <w:sz w:val="22"/>
          <w:szCs w:val="22"/>
        </w:rPr>
        <w:t>мая</w:t>
      </w:r>
      <w:r w:rsidR="003F50F8" w:rsidRPr="00882AA6">
        <w:rPr>
          <w:sz w:val="22"/>
          <w:szCs w:val="22"/>
        </w:rPr>
        <w:t xml:space="preserve"> </w:t>
      </w:r>
      <w:r w:rsidRPr="00882AA6">
        <w:rPr>
          <w:sz w:val="22"/>
          <w:szCs w:val="22"/>
        </w:rPr>
        <w:t>201</w:t>
      </w:r>
      <w:r w:rsidR="00EA76E4" w:rsidRPr="00882AA6">
        <w:rPr>
          <w:sz w:val="22"/>
          <w:szCs w:val="22"/>
        </w:rPr>
        <w:t>7</w:t>
      </w:r>
      <w:r w:rsidRPr="00882AA6">
        <w:rPr>
          <w:sz w:val="22"/>
          <w:szCs w:val="22"/>
        </w:rPr>
        <w:t xml:space="preserve"> года министерством </w:t>
      </w:r>
      <w:r w:rsidR="0088284A">
        <w:rPr>
          <w:sz w:val="22"/>
          <w:szCs w:val="22"/>
        </w:rPr>
        <w:t>инвестиций, земельных и имущественных отношений</w:t>
      </w:r>
      <w:r w:rsidRPr="00D4423F">
        <w:rPr>
          <w:sz w:val="22"/>
          <w:szCs w:val="22"/>
        </w:rPr>
        <w:t xml:space="preserve"> Нижегородской об</w:t>
      </w:r>
      <w:r w:rsidRPr="00D4423F">
        <w:rPr>
          <w:bCs/>
          <w:sz w:val="22"/>
          <w:szCs w:val="22"/>
        </w:rPr>
        <w:t>ласти.</w:t>
      </w:r>
    </w:p>
    <w:p w:rsidR="00D4423F" w:rsidRPr="00D4423F" w:rsidRDefault="00D4423F" w:rsidP="00FD7277">
      <w:pPr>
        <w:tabs>
          <w:tab w:val="left" w:pos="0"/>
          <w:tab w:val="left" w:pos="540"/>
        </w:tabs>
        <w:ind w:firstLine="540"/>
        <w:jc w:val="both"/>
        <w:rPr>
          <w:sz w:val="22"/>
          <w:szCs w:val="22"/>
        </w:rPr>
      </w:pPr>
      <w:r w:rsidRPr="00D4423F">
        <w:rPr>
          <w:sz w:val="22"/>
          <w:szCs w:val="22"/>
        </w:rPr>
        <w:t>1.Настоящей заявкой подтверждаем, что:</w:t>
      </w:r>
    </w:p>
    <w:p w:rsidR="00D4423F" w:rsidRPr="00D4423F" w:rsidRDefault="00D4423F" w:rsidP="00FD7277">
      <w:pPr>
        <w:tabs>
          <w:tab w:val="left" w:pos="0"/>
          <w:tab w:val="left" w:pos="540"/>
        </w:tabs>
        <w:ind w:firstLine="540"/>
        <w:jc w:val="both"/>
        <w:rPr>
          <w:sz w:val="22"/>
          <w:szCs w:val="22"/>
        </w:rPr>
      </w:pPr>
      <w:r w:rsidRPr="00D4423F">
        <w:rPr>
          <w:sz w:val="22"/>
          <w:szCs w:val="22"/>
        </w:rPr>
        <w:t>-  в отношении нашей организации не проводится процедура банкротства и она не находится в процессе ликвидации.</w:t>
      </w:r>
    </w:p>
    <w:p w:rsidR="00D4423F" w:rsidRPr="00D4423F" w:rsidRDefault="00D4423F" w:rsidP="00FD7277">
      <w:pPr>
        <w:tabs>
          <w:tab w:val="left" w:pos="0"/>
          <w:tab w:val="left" w:pos="540"/>
        </w:tabs>
        <w:ind w:firstLine="540"/>
        <w:jc w:val="both"/>
        <w:rPr>
          <w:sz w:val="22"/>
          <w:szCs w:val="22"/>
        </w:rPr>
      </w:pPr>
      <w:r w:rsidRPr="00D4423F">
        <w:rPr>
          <w:sz w:val="22"/>
          <w:szCs w:val="22"/>
        </w:rPr>
        <w:t>-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конкурса по данным бухгалтерской отчетности за последний завершенный отчетный период</w:t>
      </w:r>
    </w:p>
    <w:p w:rsidR="00D4423F" w:rsidRPr="00D4423F" w:rsidRDefault="00D4423F" w:rsidP="00FD7277">
      <w:pPr>
        <w:tabs>
          <w:tab w:val="left" w:pos="0"/>
          <w:tab w:val="left" w:pos="540"/>
        </w:tabs>
        <w:ind w:firstLine="540"/>
        <w:jc w:val="both"/>
        <w:rPr>
          <w:sz w:val="22"/>
          <w:szCs w:val="22"/>
        </w:rPr>
      </w:pPr>
      <w:r w:rsidRPr="00D4423F">
        <w:rPr>
          <w:sz w:val="22"/>
          <w:szCs w:val="22"/>
        </w:rPr>
        <w:t>- отсутствуют сведения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D4423F" w:rsidRPr="00D4423F" w:rsidRDefault="00D4423F" w:rsidP="00FD7277">
      <w:pPr>
        <w:tabs>
          <w:tab w:val="left" w:pos="540"/>
        </w:tabs>
        <w:jc w:val="both"/>
        <w:rPr>
          <w:b/>
          <w:bCs/>
          <w:sz w:val="22"/>
          <w:szCs w:val="22"/>
        </w:rPr>
      </w:pPr>
      <w:r w:rsidRPr="00D4423F">
        <w:rPr>
          <w:sz w:val="22"/>
          <w:szCs w:val="22"/>
        </w:rPr>
        <w:tab/>
        <w:t>2.</w:t>
      </w:r>
      <w:r w:rsidRPr="00D4423F">
        <w:rPr>
          <w:b/>
          <w:bCs/>
          <w:sz w:val="22"/>
          <w:szCs w:val="22"/>
        </w:rPr>
        <w:t xml:space="preserve"> </w:t>
      </w:r>
      <w:r w:rsidRPr="00D4423F">
        <w:rPr>
          <w:sz w:val="22"/>
          <w:szCs w:val="22"/>
        </w:rPr>
        <w:t xml:space="preserve">Обязуемся в случае, если наша организация будет признана </w:t>
      </w:r>
      <w:r w:rsidR="00835630">
        <w:rPr>
          <w:sz w:val="22"/>
          <w:szCs w:val="22"/>
        </w:rPr>
        <w:t xml:space="preserve">единственным участником или </w:t>
      </w:r>
      <w:r w:rsidRPr="00D4423F">
        <w:rPr>
          <w:sz w:val="22"/>
          <w:szCs w:val="22"/>
        </w:rPr>
        <w:t xml:space="preserve">победителем аукциона, заключить с министерством </w:t>
      </w:r>
      <w:r w:rsidR="0088284A">
        <w:rPr>
          <w:sz w:val="22"/>
          <w:szCs w:val="22"/>
        </w:rPr>
        <w:t>инвестиций, земельных и имущественных отношений</w:t>
      </w:r>
      <w:r w:rsidRPr="00D4423F">
        <w:rPr>
          <w:sz w:val="22"/>
          <w:szCs w:val="22"/>
        </w:rPr>
        <w:t xml:space="preserve"> Нижегородской области договор аренды земельного участка</w:t>
      </w:r>
      <w:r w:rsidR="00835630">
        <w:rPr>
          <w:sz w:val="22"/>
          <w:szCs w:val="22"/>
        </w:rPr>
        <w:t xml:space="preserve"> и договор о комплексном освоении территории. </w:t>
      </w:r>
    </w:p>
    <w:p w:rsidR="00D4423F" w:rsidRPr="00D4423F" w:rsidRDefault="00D4423F" w:rsidP="00FD7277">
      <w:pPr>
        <w:jc w:val="both"/>
        <w:rPr>
          <w:sz w:val="22"/>
          <w:szCs w:val="22"/>
        </w:rPr>
      </w:pPr>
      <w:r w:rsidRPr="00D4423F">
        <w:rPr>
          <w:sz w:val="22"/>
          <w:szCs w:val="22"/>
        </w:rPr>
        <w:t xml:space="preserve">         3.К заявке на участие в аукционе прилагаем документы в соответствии с требованиями, указанными в извещении о проведении торгов.</w:t>
      </w:r>
    </w:p>
    <w:p w:rsidR="00D4423F" w:rsidRPr="00D4423F" w:rsidRDefault="00D4423F" w:rsidP="00FD7277">
      <w:pPr>
        <w:ind w:firstLine="540"/>
        <w:jc w:val="both"/>
        <w:rPr>
          <w:sz w:val="22"/>
          <w:szCs w:val="22"/>
        </w:rPr>
      </w:pPr>
      <w:r w:rsidRPr="00D4423F">
        <w:rPr>
          <w:sz w:val="22"/>
          <w:szCs w:val="22"/>
        </w:rPr>
        <w:t xml:space="preserve">4.С условиями аукциона и извещением </w:t>
      </w:r>
      <w:proofErr w:type="gramStart"/>
      <w:r w:rsidRPr="00D4423F">
        <w:rPr>
          <w:sz w:val="22"/>
          <w:szCs w:val="22"/>
        </w:rPr>
        <w:t>ознакомлены</w:t>
      </w:r>
      <w:proofErr w:type="gramEnd"/>
      <w:r w:rsidRPr="00D4423F">
        <w:rPr>
          <w:sz w:val="22"/>
          <w:szCs w:val="22"/>
        </w:rPr>
        <w:t>, согласны.</w:t>
      </w:r>
    </w:p>
    <w:p w:rsidR="00D4423F" w:rsidRPr="00D4423F" w:rsidRDefault="00D4423F" w:rsidP="00FD7277">
      <w:pPr>
        <w:ind w:firstLine="540"/>
        <w:jc w:val="both"/>
        <w:rPr>
          <w:sz w:val="22"/>
          <w:szCs w:val="22"/>
        </w:rPr>
      </w:pPr>
      <w:r w:rsidRPr="00D4423F">
        <w:rPr>
          <w:sz w:val="22"/>
          <w:szCs w:val="22"/>
        </w:rPr>
        <w:t>5.Осмотр земельного участка на местности нами произведен, претензий по состоянию земельного участка не имеется.</w:t>
      </w:r>
    </w:p>
    <w:p w:rsidR="00EA76E4" w:rsidRDefault="00D4423F" w:rsidP="00FD7277">
      <w:pPr>
        <w:jc w:val="both"/>
        <w:rPr>
          <w:sz w:val="22"/>
          <w:szCs w:val="22"/>
        </w:rPr>
      </w:pPr>
      <w:r w:rsidRPr="00D4423F">
        <w:rPr>
          <w:sz w:val="22"/>
          <w:szCs w:val="22"/>
        </w:rPr>
        <w:t>Банковские реквизиты для возврата задатка:</w:t>
      </w:r>
    </w:p>
    <w:p w:rsidR="00EA76E4" w:rsidRPr="00EA76E4" w:rsidRDefault="00EA76E4" w:rsidP="00FD7277">
      <w:pPr>
        <w:jc w:val="both"/>
        <w:rPr>
          <w:sz w:val="22"/>
          <w:szCs w:val="22"/>
        </w:rPr>
      </w:pPr>
      <w:r w:rsidRPr="00EA76E4">
        <w:rPr>
          <w:sz w:val="22"/>
          <w:szCs w:val="22"/>
        </w:rPr>
        <w:t>Расчетный (лицевой) счет</w:t>
      </w:r>
      <w:r>
        <w:rPr>
          <w:sz w:val="22"/>
          <w:szCs w:val="22"/>
        </w:rPr>
        <w:t xml:space="preserve"> _______________________________ </w:t>
      </w:r>
      <w:proofErr w:type="gramStart"/>
      <w:r>
        <w:rPr>
          <w:sz w:val="22"/>
          <w:szCs w:val="22"/>
        </w:rPr>
        <w:t>в</w:t>
      </w:r>
      <w:proofErr w:type="gramEnd"/>
      <w:r>
        <w:rPr>
          <w:sz w:val="22"/>
          <w:szCs w:val="22"/>
        </w:rPr>
        <w:t xml:space="preserve"> ___________________</w:t>
      </w:r>
      <w:r w:rsidRPr="00EA76E4">
        <w:rPr>
          <w:sz w:val="22"/>
          <w:szCs w:val="22"/>
        </w:rPr>
        <w:t>_____</w:t>
      </w:r>
    </w:p>
    <w:p w:rsidR="00EA76E4" w:rsidRDefault="00EA76E4" w:rsidP="00FD7277">
      <w:pPr>
        <w:jc w:val="both"/>
        <w:rPr>
          <w:sz w:val="22"/>
          <w:szCs w:val="22"/>
        </w:rPr>
      </w:pPr>
      <w:proofErr w:type="spellStart"/>
      <w:r w:rsidRPr="00EA76E4">
        <w:rPr>
          <w:sz w:val="22"/>
          <w:szCs w:val="22"/>
        </w:rPr>
        <w:t>корр</w:t>
      </w:r>
      <w:proofErr w:type="gramStart"/>
      <w:r w:rsidRPr="00EA76E4">
        <w:rPr>
          <w:sz w:val="22"/>
          <w:szCs w:val="22"/>
        </w:rPr>
        <w:t>.с</w:t>
      </w:r>
      <w:proofErr w:type="gramEnd"/>
      <w:r w:rsidRPr="00EA76E4">
        <w:rPr>
          <w:sz w:val="22"/>
          <w:szCs w:val="22"/>
        </w:rPr>
        <w:t>чет</w:t>
      </w:r>
      <w:proofErr w:type="spellEnd"/>
      <w:r>
        <w:rPr>
          <w:sz w:val="22"/>
          <w:szCs w:val="22"/>
        </w:rPr>
        <w:t xml:space="preserve"> ____________________________</w:t>
      </w:r>
      <w:r w:rsidRPr="00EA76E4">
        <w:rPr>
          <w:sz w:val="22"/>
          <w:szCs w:val="22"/>
        </w:rPr>
        <w:t>__</w:t>
      </w:r>
      <w:r>
        <w:rPr>
          <w:sz w:val="22"/>
          <w:szCs w:val="22"/>
        </w:rPr>
        <w:t xml:space="preserve"> БИК_________</w:t>
      </w:r>
      <w:r w:rsidRPr="00EA76E4">
        <w:rPr>
          <w:sz w:val="22"/>
          <w:szCs w:val="22"/>
        </w:rPr>
        <w:t>__</w:t>
      </w:r>
      <w:r>
        <w:rPr>
          <w:sz w:val="22"/>
          <w:szCs w:val="22"/>
        </w:rPr>
        <w:t xml:space="preserve"> ИНН ____________ КПП _____________</w:t>
      </w:r>
      <w:r w:rsidRPr="00EA76E4">
        <w:rPr>
          <w:sz w:val="22"/>
          <w:szCs w:val="22"/>
        </w:rPr>
        <w:t>_</w:t>
      </w:r>
      <w:r>
        <w:rPr>
          <w:sz w:val="22"/>
          <w:szCs w:val="22"/>
        </w:rPr>
        <w:t xml:space="preserve"> </w:t>
      </w:r>
    </w:p>
    <w:p w:rsidR="00D4423F" w:rsidRPr="00D4423F" w:rsidRDefault="00D4423F" w:rsidP="00FD7277">
      <w:pPr>
        <w:jc w:val="both"/>
        <w:rPr>
          <w:sz w:val="22"/>
          <w:szCs w:val="22"/>
        </w:rPr>
      </w:pPr>
      <w:r w:rsidRPr="00D4423F">
        <w:rPr>
          <w:sz w:val="22"/>
          <w:szCs w:val="22"/>
        </w:rPr>
        <w:t>Адрес почтовый:___________________________________</w:t>
      </w:r>
    </w:p>
    <w:p w:rsidR="00D4423F" w:rsidRPr="00D4423F" w:rsidRDefault="00D4423F" w:rsidP="00FD7277">
      <w:pPr>
        <w:jc w:val="both"/>
        <w:rPr>
          <w:sz w:val="22"/>
          <w:szCs w:val="22"/>
        </w:rPr>
      </w:pPr>
      <w:r w:rsidRPr="00D4423F">
        <w:rPr>
          <w:sz w:val="22"/>
          <w:szCs w:val="22"/>
        </w:rPr>
        <w:t>Адрес электронной почты (если имеется):__________________________________</w:t>
      </w:r>
    </w:p>
    <w:p w:rsidR="00D4423F" w:rsidRPr="00D4423F" w:rsidRDefault="00D4423F" w:rsidP="00FD7277">
      <w:pPr>
        <w:jc w:val="both"/>
        <w:rPr>
          <w:sz w:val="22"/>
          <w:szCs w:val="22"/>
        </w:rPr>
      </w:pPr>
      <w:r w:rsidRPr="00D4423F">
        <w:rPr>
          <w:sz w:val="22"/>
          <w:szCs w:val="22"/>
        </w:rPr>
        <w:t>Контактный телефон: _____________________________________</w:t>
      </w:r>
    </w:p>
    <w:p w:rsidR="00D4423F" w:rsidRPr="00D4423F" w:rsidRDefault="00D4423F" w:rsidP="00FD7277">
      <w:pPr>
        <w:jc w:val="both"/>
        <w:rPr>
          <w:sz w:val="22"/>
          <w:szCs w:val="22"/>
        </w:rPr>
      </w:pPr>
      <w:r w:rsidRPr="00D4423F">
        <w:rPr>
          <w:sz w:val="22"/>
          <w:szCs w:val="22"/>
        </w:rPr>
        <w:t>Руководитель (должность) ________________ _______________________</w:t>
      </w:r>
    </w:p>
    <w:p w:rsidR="00D4423F" w:rsidRPr="00D4423F" w:rsidRDefault="00D4423F" w:rsidP="00FD7277">
      <w:pPr>
        <w:jc w:val="both"/>
        <w:rPr>
          <w:sz w:val="22"/>
          <w:szCs w:val="22"/>
        </w:rPr>
      </w:pPr>
      <w:r w:rsidRPr="00D4423F">
        <w:rPr>
          <w:sz w:val="22"/>
          <w:szCs w:val="22"/>
        </w:rPr>
        <w:t xml:space="preserve">                                                       </w:t>
      </w:r>
      <w:r w:rsidRPr="00D4423F">
        <w:rPr>
          <w:i/>
          <w:iCs/>
          <w:sz w:val="22"/>
          <w:szCs w:val="22"/>
        </w:rPr>
        <w:t>(подпись</w:t>
      </w:r>
      <w:r w:rsidRPr="00D4423F">
        <w:rPr>
          <w:sz w:val="22"/>
          <w:szCs w:val="22"/>
        </w:rPr>
        <w:t xml:space="preserve">)                        </w:t>
      </w:r>
      <w:r w:rsidRPr="00D4423F">
        <w:rPr>
          <w:i/>
          <w:iCs/>
          <w:sz w:val="22"/>
          <w:szCs w:val="22"/>
        </w:rPr>
        <w:t>(ФИО)</w:t>
      </w:r>
      <w:r w:rsidRPr="00D4423F">
        <w:rPr>
          <w:sz w:val="22"/>
          <w:szCs w:val="22"/>
        </w:rPr>
        <w:t xml:space="preserve">   </w:t>
      </w:r>
    </w:p>
    <w:p w:rsidR="00D4423F" w:rsidRPr="00B228A5" w:rsidRDefault="00D4423F" w:rsidP="00FD7277">
      <w:pPr>
        <w:jc w:val="center"/>
        <w:rPr>
          <w:sz w:val="16"/>
          <w:szCs w:val="22"/>
        </w:rPr>
      </w:pPr>
      <w:r w:rsidRPr="00B228A5">
        <w:rPr>
          <w:sz w:val="16"/>
          <w:szCs w:val="22"/>
        </w:rPr>
        <w:t>М.П.</w:t>
      </w:r>
    </w:p>
    <w:p w:rsidR="00D4423F" w:rsidRPr="00D4423F" w:rsidRDefault="00D4423F" w:rsidP="00FD7277">
      <w:pPr>
        <w:jc w:val="both"/>
        <w:rPr>
          <w:sz w:val="4"/>
          <w:szCs w:val="22"/>
        </w:rPr>
      </w:pPr>
    </w:p>
    <w:p w:rsidR="00D4423F" w:rsidRPr="00D4423F" w:rsidRDefault="00D4423F" w:rsidP="00FD7277">
      <w:pPr>
        <w:jc w:val="both"/>
        <w:rPr>
          <w:sz w:val="22"/>
          <w:szCs w:val="22"/>
        </w:rPr>
      </w:pPr>
      <w:r w:rsidRPr="00D4423F">
        <w:rPr>
          <w:sz w:val="22"/>
          <w:szCs w:val="22"/>
        </w:rPr>
        <w:t>Время и дата принятия заявки:</w:t>
      </w:r>
    </w:p>
    <w:p w:rsidR="00D4423F" w:rsidRPr="00D4423F" w:rsidRDefault="00D4423F" w:rsidP="00FD7277">
      <w:pPr>
        <w:jc w:val="both"/>
        <w:rPr>
          <w:sz w:val="22"/>
          <w:szCs w:val="22"/>
        </w:rPr>
      </w:pPr>
      <w:r w:rsidRPr="00D4423F">
        <w:rPr>
          <w:sz w:val="22"/>
          <w:szCs w:val="22"/>
        </w:rPr>
        <w:t>_____ час</w:t>
      </w:r>
      <w:proofErr w:type="gramStart"/>
      <w:r w:rsidRPr="00D4423F">
        <w:rPr>
          <w:sz w:val="22"/>
          <w:szCs w:val="22"/>
        </w:rPr>
        <w:t>.</w:t>
      </w:r>
      <w:proofErr w:type="gramEnd"/>
      <w:r w:rsidRPr="00D4423F">
        <w:rPr>
          <w:sz w:val="22"/>
          <w:szCs w:val="22"/>
        </w:rPr>
        <w:t xml:space="preserve"> _____ </w:t>
      </w:r>
      <w:proofErr w:type="gramStart"/>
      <w:r w:rsidRPr="00D4423F">
        <w:rPr>
          <w:sz w:val="22"/>
          <w:szCs w:val="22"/>
        </w:rPr>
        <w:t>м</w:t>
      </w:r>
      <w:proofErr w:type="gramEnd"/>
      <w:r w:rsidRPr="00D4423F">
        <w:rPr>
          <w:sz w:val="22"/>
          <w:szCs w:val="22"/>
        </w:rPr>
        <w:t>ин. «______»_____________ 20</w:t>
      </w:r>
      <w:r w:rsidR="005678BB">
        <w:rPr>
          <w:sz w:val="22"/>
          <w:szCs w:val="22"/>
        </w:rPr>
        <w:t>1</w:t>
      </w:r>
      <w:r w:rsidR="00EA76E4">
        <w:rPr>
          <w:sz w:val="22"/>
          <w:szCs w:val="22"/>
        </w:rPr>
        <w:t>7</w:t>
      </w:r>
      <w:r w:rsidRPr="00D4423F">
        <w:rPr>
          <w:sz w:val="22"/>
          <w:szCs w:val="22"/>
        </w:rPr>
        <w:t xml:space="preserve"> г.</w:t>
      </w:r>
    </w:p>
    <w:p w:rsidR="00D4423F" w:rsidRPr="00D4423F" w:rsidRDefault="00D4423F" w:rsidP="00FD7277">
      <w:pPr>
        <w:jc w:val="both"/>
        <w:rPr>
          <w:sz w:val="22"/>
          <w:szCs w:val="22"/>
        </w:rPr>
      </w:pPr>
    </w:p>
    <w:p w:rsidR="00D4423F" w:rsidRPr="00D4423F" w:rsidRDefault="00D4423F" w:rsidP="00FD7277">
      <w:pPr>
        <w:jc w:val="both"/>
        <w:rPr>
          <w:sz w:val="22"/>
          <w:szCs w:val="22"/>
        </w:rPr>
      </w:pPr>
      <w:r w:rsidRPr="00D4423F">
        <w:rPr>
          <w:sz w:val="22"/>
          <w:szCs w:val="22"/>
        </w:rPr>
        <w:t>Регистрационный номер заявки: № _____________________</w:t>
      </w:r>
    </w:p>
    <w:p w:rsidR="00D4423F" w:rsidRPr="00D4423F" w:rsidRDefault="00D4423F" w:rsidP="00FD7277">
      <w:pPr>
        <w:jc w:val="both"/>
        <w:rPr>
          <w:sz w:val="22"/>
          <w:szCs w:val="22"/>
        </w:rPr>
      </w:pPr>
      <w:r w:rsidRPr="00D4423F">
        <w:rPr>
          <w:sz w:val="22"/>
          <w:szCs w:val="22"/>
        </w:rPr>
        <w:t>Подпись уполномоченного лица: __________________________________</w:t>
      </w:r>
    </w:p>
    <w:sectPr w:rsidR="00D4423F" w:rsidRPr="00D4423F" w:rsidSect="002D4836">
      <w:footerReference w:type="default" r:id="rId11"/>
      <w:pgSz w:w="11906" w:h="16838"/>
      <w:pgMar w:top="851" w:right="851" w:bottom="794" w:left="1134" w:header="709" w:footer="25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A5C" w:rsidRDefault="00735A5C">
      <w:r>
        <w:separator/>
      </w:r>
    </w:p>
  </w:endnote>
  <w:endnote w:type="continuationSeparator" w:id="0">
    <w:p w:rsidR="00735A5C" w:rsidRDefault="00735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853" w:rsidRDefault="00DE1853">
    <w:pPr>
      <w:pStyle w:val="ad"/>
      <w:framePr w:wrap="auto"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9C6599">
      <w:rPr>
        <w:rStyle w:val="ac"/>
        <w:noProof/>
      </w:rPr>
      <w:t>7</w:t>
    </w:r>
    <w:r>
      <w:rPr>
        <w:rStyle w:val="ac"/>
      </w:rPr>
      <w:fldChar w:fldCharType="end"/>
    </w:r>
  </w:p>
  <w:p w:rsidR="00DE1853" w:rsidRDefault="00DE1853" w:rsidP="00A969A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A5C" w:rsidRDefault="00735A5C">
      <w:r>
        <w:separator/>
      </w:r>
    </w:p>
  </w:footnote>
  <w:footnote w:type="continuationSeparator" w:id="0">
    <w:p w:rsidR="00735A5C" w:rsidRDefault="00735A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5962716"/>
    <w:lvl w:ilvl="0">
      <w:start w:val="1"/>
      <w:numFmt w:val="decimal"/>
      <w:lvlText w:val="%1."/>
      <w:lvlJc w:val="left"/>
      <w:pPr>
        <w:tabs>
          <w:tab w:val="num" w:pos="643"/>
        </w:tabs>
        <w:ind w:left="643" w:hanging="360"/>
      </w:pPr>
      <w:rPr>
        <w:rFonts w:cs="Times New Roman"/>
      </w:rPr>
    </w:lvl>
  </w:abstractNum>
  <w:abstractNum w:abstractNumId="1">
    <w:nsid w:val="04986E23"/>
    <w:multiLevelType w:val="hybridMultilevel"/>
    <w:tmpl w:val="F404DD7C"/>
    <w:lvl w:ilvl="0" w:tplc="A34075D6">
      <w:start w:val="3"/>
      <w:numFmt w:val="bullet"/>
      <w:lvlText w:val="-"/>
      <w:lvlJc w:val="left"/>
      <w:pPr>
        <w:tabs>
          <w:tab w:val="num" w:pos="927"/>
        </w:tabs>
        <w:ind w:left="927"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10E543B6"/>
    <w:multiLevelType w:val="hybridMultilevel"/>
    <w:tmpl w:val="AAEA516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E703DF9"/>
    <w:multiLevelType w:val="multilevel"/>
    <w:tmpl w:val="65DE4B4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376679F2"/>
    <w:multiLevelType w:val="hybridMultilevel"/>
    <w:tmpl w:val="C8D2A4DC"/>
    <w:lvl w:ilvl="0" w:tplc="0419000F">
      <w:start w:val="1"/>
      <w:numFmt w:val="decimal"/>
      <w:lvlText w:val="%1."/>
      <w:lvlJc w:val="left"/>
      <w:pPr>
        <w:tabs>
          <w:tab w:val="num" w:pos="1080"/>
        </w:tabs>
        <w:ind w:left="1080" w:hanging="360"/>
      </w:pPr>
      <w:rPr>
        <w:rFonts w:cs="Times New Roman" w:hint="default"/>
      </w:rPr>
    </w:lvl>
    <w:lvl w:ilvl="1" w:tplc="7ACA2CC8">
      <w:start w:val="1"/>
      <w:numFmt w:val="bullet"/>
      <w:lvlText w:val="-"/>
      <w:lvlJc w:val="left"/>
      <w:pPr>
        <w:tabs>
          <w:tab w:val="num" w:pos="1440"/>
        </w:tabs>
        <w:ind w:left="1440" w:hanging="360"/>
      </w:pPr>
      <w:rPr>
        <w:rFonts w:ascii="Times New Roman" w:eastAsia="Times New Roman" w:hAnsi="Times New Roman" w:hint="default"/>
      </w:rPr>
    </w:lvl>
    <w:lvl w:ilvl="2" w:tplc="219808F8">
      <w:start w:val="4"/>
      <w:numFmt w:val="decimal"/>
      <w:lvlText w:val="%3"/>
      <w:lvlJc w:val="left"/>
      <w:pPr>
        <w:tabs>
          <w:tab w:val="num" w:pos="2340"/>
        </w:tabs>
        <w:ind w:left="2340" w:hanging="360"/>
      </w:pPr>
      <w:rPr>
        <w:rFonts w:cs="Times New Roman"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416341F4"/>
    <w:multiLevelType w:val="hybridMultilevel"/>
    <w:tmpl w:val="8B5A6C5E"/>
    <w:lvl w:ilvl="0" w:tplc="A34075D6">
      <w:start w:val="3"/>
      <w:numFmt w:val="bullet"/>
      <w:lvlText w:val="-"/>
      <w:lvlJc w:val="left"/>
      <w:pPr>
        <w:tabs>
          <w:tab w:val="num" w:pos="927"/>
        </w:tabs>
        <w:ind w:left="927"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523B5903"/>
    <w:multiLevelType w:val="hybridMultilevel"/>
    <w:tmpl w:val="32EC089C"/>
    <w:lvl w:ilvl="0" w:tplc="0419000F">
      <w:start w:val="4"/>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542A2663"/>
    <w:multiLevelType w:val="hybridMultilevel"/>
    <w:tmpl w:val="BCD02FC2"/>
    <w:lvl w:ilvl="0" w:tplc="4E3CBD96">
      <w:start w:val="6"/>
      <w:numFmt w:val="bullet"/>
      <w:lvlText w:val="-"/>
      <w:lvlJc w:val="left"/>
      <w:pPr>
        <w:tabs>
          <w:tab w:val="num" w:pos="927"/>
        </w:tabs>
        <w:ind w:left="927" w:hanging="360"/>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8">
    <w:nsid w:val="62A77990"/>
    <w:multiLevelType w:val="hybridMultilevel"/>
    <w:tmpl w:val="DDF6E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8553F75"/>
    <w:multiLevelType w:val="multilevel"/>
    <w:tmpl w:val="42562900"/>
    <w:lvl w:ilvl="0">
      <w:start w:val="3"/>
      <w:numFmt w:val="bullet"/>
      <w:lvlText w:val="-"/>
      <w:lvlJc w:val="left"/>
      <w:pPr>
        <w:tabs>
          <w:tab w:val="num" w:pos="927"/>
        </w:tabs>
        <w:ind w:left="927" w:hanging="360"/>
      </w:pPr>
      <w:rPr>
        <w:rFonts w:ascii="Times New Roman" w:eastAsia="Times New Roman" w:hAnsi="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0">
    <w:nsid w:val="6CF70BC1"/>
    <w:multiLevelType w:val="multilevel"/>
    <w:tmpl w:val="5BEABA66"/>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pStyle w:val="3"/>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74924D3B"/>
    <w:multiLevelType w:val="singleLevel"/>
    <w:tmpl w:val="2DECFAAC"/>
    <w:lvl w:ilvl="0">
      <w:numFmt w:val="bullet"/>
      <w:lvlText w:val="-"/>
      <w:lvlJc w:val="left"/>
      <w:pPr>
        <w:tabs>
          <w:tab w:val="num" w:pos="360"/>
        </w:tabs>
        <w:ind w:left="360" w:hanging="360"/>
      </w:pPr>
      <w:rPr>
        <w:rFonts w:hint="default"/>
      </w:rPr>
    </w:lvl>
  </w:abstractNum>
  <w:abstractNum w:abstractNumId="12">
    <w:nsid w:val="7A6416F6"/>
    <w:multiLevelType w:val="hybridMultilevel"/>
    <w:tmpl w:val="0DDE7EFC"/>
    <w:lvl w:ilvl="0" w:tplc="A34075D6">
      <w:start w:val="3"/>
      <w:numFmt w:val="bullet"/>
      <w:lvlText w:val="-"/>
      <w:lvlJc w:val="left"/>
      <w:pPr>
        <w:tabs>
          <w:tab w:val="num" w:pos="540"/>
        </w:tabs>
        <w:ind w:left="540" w:hanging="360"/>
      </w:pPr>
      <w:rPr>
        <w:rFonts w:ascii="Times New Roman" w:eastAsia="Times New Roman" w:hAnsi="Times New Roman" w:hint="default"/>
      </w:rPr>
    </w:lvl>
    <w:lvl w:ilvl="1" w:tplc="04190003">
      <w:start w:val="1"/>
      <w:numFmt w:val="bullet"/>
      <w:lvlText w:val="o"/>
      <w:lvlJc w:val="left"/>
      <w:pPr>
        <w:tabs>
          <w:tab w:val="num" w:pos="1053"/>
        </w:tabs>
        <w:ind w:left="1053" w:hanging="360"/>
      </w:pPr>
      <w:rPr>
        <w:rFonts w:ascii="Courier New" w:hAnsi="Courier New" w:hint="default"/>
      </w:rPr>
    </w:lvl>
    <w:lvl w:ilvl="2" w:tplc="04190005">
      <w:start w:val="1"/>
      <w:numFmt w:val="bullet"/>
      <w:lvlText w:val=""/>
      <w:lvlJc w:val="left"/>
      <w:pPr>
        <w:tabs>
          <w:tab w:val="num" w:pos="1773"/>
        </w:tabs>
        <w:ind w:left="1773" w:hanging="360"/>
      </w:pPr>
      <w:rPr>
        <w:rFonts w:ascii="Wingdings" w:hAnsi="Wingdings" w:hint="default"/>
      </w:rPr>
    </w:lvl>
    <w:lvl w:ilvl="3" w:tplc="04190001">
      <w:start w:val="1"/>
      <w:numFmt w:val="bullet"/>
      <w:lvlText w:val=""/>
      <w:lvlJc w:val="left"/>
      <w:pPr>
        <w:tabs>
          <w:tab w:val="num" w:pos="2493"/>
        </w:tabs>
        <w:ind w:left="2493" w:hanging="360"/>
      </w:pPr>
      <w:rPr>
        <w:rFonts w:ascii="Symbol" w:hAnsi="Symbol" w:hint="default"/>
      </w:rPr>
    </w:lvl>
    <w:lvl w:ilvl="4" w:tplc="04190003">
      <w:start w:val="1"/>
      <w:numFmt w:val="bullet"/>
      <w:lvlText w:val="o"/>
      <w:lvlJc w:val="left"/>
      <w:pPr>
        <w:tabs>
          <w:tab w:val="num" w:pos="3213"/>
        </w:tabs>
        <w:ind w:left="3213" w:hanging="360"/>
      </w:pPr>
      <w:rPr>
        <w:rFonts w:ascii="Courier New" w:hAnsi="Courier New" w:hint="default"/>
      </w:rPr>
    </w:lvl>
    <w:lvl w:ilvl="5" w:tplc="04190005">
      <w:start w:val="1"/>
      <w:numFmt w:val="bullet"/>
      <w:lvlText w:val=""/>
      <w:lvlJc w:val="left"/>
      <w:pPr>
        <w:tabs>
          <w:tab w:val="num" w:pos="3933"/>
        </w:tabs>
        <w:ind w:left="3933" w:hanging="360"/>
      </w:pPr>
      <w:rPr>
        <w:rFonts w:ascii="Wingdings" w:hAnsi="Wingdings" w:hint="default"/>
      </w:rPr>
    </w:lvl>
    <w:lvl w:ilvl="6" w:tplc="04190001">
      <w:start w:val="1"/>
      <w:numFmt w:val="bullet"/>
      <w:lvlText w:val=""/>
      <w:lvlJc w:val="left"/>
      <w:pPr>
        <w:tabs>
          <w:tab w:val="num" w:pos="4653"/>
        </w:tabs>
        <w:ind w:left="4653" w:hanging="360"/>
      </w:pPr>
      <w:rPr>
        <w:rFonts w:ascii="Symbol" w:hAnsi="Symbol" w:hint="default"/>
      </w:rPr>
    </w:lvl>
    <w:lvl w:ilvl="7" w:tplc="04190003">
      <w:start w:val="1"/>
      <w:numFmt w:val="bullet"/>
      <w:lvlText w:val="o"/>
      <w:lvlJc w:val="left"/>
      <w:pPr>
        <w:tabs>
          <w:tab w:val="num" w:pos="5373"/>
        </w:tabs>
        <w:ind w:left="5373" w:hanging="360"/>
      </w:pPr>
      <w:rPr>
        <w:rFonts w:ascii="Courier New" w:hAnsi="Courier New" w:hint="default"/>
      </w:rPr>
    </w:lvl>
    <w:lvl w:ilvl="8" w:tplc="04190005">
      <w:start w:val="1"/>
      <w:numFmt w:val="bullet"/>
      <w:lvlText w:val=""/>
      <w:lvlJc w:val="left"/>
      <w:pPr>
        <w:tabs>
          <w:tab w:val="num" w:pos="6093"/>
        </w:tabs>
        <w:ind w:left="6093"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4"/>
  </w:num>
  <w:num w:numId="36">
    <w:abstractNumId w:val="10"/>
  </w:num>
  <w:num w:numId="37">
    <w:abstractNumId w:val="11"/>
  </w:num>
  <w:num w:numId="38">
    <w:abstractNumId w:val="1"/>
  </w:num>
  <w:num w:numId="39">
    <w:abstractNumId w:val="5"/>
  </w:num>
  <w:num w:numId="40">
    <w:abstractNumId w:val="9"/>
  </w:num>
  <w:num w:numId="41">
    <w:abstractNumId w:val="6"/>
  </w:num>
  <w:num w:numId="42">
    <w:abstractNumId w:val="3"/>
  </w:num>
  <w:num w:numId="4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2"/>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08"/>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CDB"/>
    <w:rsid w:val="000007E3"/>
    <w:rsid w:val="00001791"/>
    <w:rsid w:val="00003F36"/>
    <w:rsid w:val="00004F5A"/>
    <w:rsid w:val="00007E88"/>
    <w:rsid w:val="00012649"/>
    <w:rsid w:val="00015A11"/>
    <w:rsid w:val="00016A95"/>
    <w:rsid w:val="00021175"/>
    <w:rsid w:val="00021CB0"/>
    <w:rsid w:val="00030349"/>
    <w:rsid w:val="00037CC8"/>
    <w:rsid w:val="00042F9B"/>
    <w:rsid w:val="0004374B"/>
    <w:rsid w:val="00046705"/>
    <w:rsid w:val="0005181A"/>
    <w:rsid w:val="000525C6"/>
    <w:rsid w:val="00056F1C"/>
    <w:rsid w:val="00057D24"/>
    <w:rsid w:val="00060C12"/>
    <w:rsid w:val="00070779"/>
    <w:rsid w:val="000770C4"/>
    <w:rsid w:val="0008622E"/>
    <w:rsid w:val="000874AB"/>
    <w:rsid w:val="00091E96"/>
    <w:rsid w:val="000926A2"/>
    <w:rsid w:val="00093421"/>
    <w:rsid w:val="00094652"/>
    <w:rsid w:val="0009733B"/>
    <w:rsid w:val="000A4754"/>
    <w:rsid w:val="000A4896"/>
    <w:rsid w:val="000A6064"/>
    <w:rsid w:val="000B3C20"/>
    <w:rsid w:val="000C10CA"/>
    <w:rsid w:val="000C3564"/>
    <w:rsid w:val="000C6E43"/>
    <w:rsid w:val="000C7079"/>
    <w:rsid w:val="000D30FA"/>
    <w:rsid w:val="000D40AA"/>
    <w:rsid w:val="000D6013"/>
    <w:rsid w:val="000D610F"/>
    <w:rsid w:val="000D6CE9"/>
    <w:rsid w:val="000D78F6"/>
    <w:rsid w:val="000E0AAA"/>
    <w:rsid w:val="000E3BC9"/>
    <w:rsid w:val="000E48B5"/>
    <w:rsid w:val="000E6249"/>
    <w:rsid w:val="000E7381"/>
    <w:rsid w:val="000E7AA5"/>
    <w:rsid w:val="000F0491"/>
    <w:rsid w:val="000F43F7"/>
    <w:rsid w:val="000F49DB"/>
    <w:rsid w:val="000F4CED"/>
    <w:rsid w:val="000F5351"/>
    <w:rsid w:val="00103F6B"/>
    <w:rsid w:val="00104444"/>
    <w:rsid w:val="0010636E"/>
    <w:rsid w:val="0011164B"/>
    <w:rsid w:val="0011275D"/>
    <w:rsid w:val="00113717"/>
    <w:rsid w:val="00114E78"/>
    <w:rsid w:val="00122785"/>
    <w:rsid w:val="0012372F"/>
    <w:rsid w:val="001242B4"/>
    <w:rsid w:val="00124A7C"/>
    <w:rsid w:val="00125AC4"/>
    <w:rsid w:val="00126709"/>
    <w:rsid w:val="0012723E"/>
    <w:rsid w:val="001306AC"/>
    <w:rsid w:val="00130C6E"/>
    <w:rsid w:val="00130FCD"/>
    <w:rsid w:val="00132E35"/>
    <w:rsid w:val="00136024"/>
    <w:rsid w:val="00136E3D"/>
    <w:rsid w:val="00140A2B"/>
    <w:rsid w:val="001428FD"/>
    <w:rsid w:val="001459CE"/>
    <w:rsid w:val="0014640A"/>
    <w:rsid w:val="00150BC5"/>
    <w:rsid w:val="00151A94"/>
    <w:rsid w:val="00151AA6"/>
    <w:rsid w:val="001534C2"/>
    <w:rsid w:val="0015435E"/>
    <w:rsid w:val="001545C9"/>
    <w:rsid w:val="00157624"/>
    <w:rsid w:val="00160271"/>
    <w:rsid w:val="0016080D"/>
    <w:rsid w:val="0016126D"/>
    <w:rsid w:val="001623DC"/>
    <w:rsid w:val="00164B01"/>
    <w:rsid w:val="00165F4E"/>
    <w:rsid w:val="00166463"/>
    <w:rsid w:val="00170438"/>
    <w:rsid w:val="00170744"/>
    <w:rsid w:val="00177DA7"/>
    <w:rsid w:val="001834F5"/>
    <w:rsid w:val="00184243"/>
    <w:rsid w:val="001845E4"/>
    <w:rsid w:val="00184DFA"/>
    <w:rsid w:val="00184F18"/>
    <w:rsid w:val="0018646C"/>
    <w:rsid w:val="0019111C"/>
    <w:rsid w:val="001931B8"/>
    <w:rsid w:val="001931C9"/>
    <w:rsid w:val="001951A9"/>
    <w:rsid w:val="001A0028"/>
    <w:rsid w:val="001A1054"/>
    <w:rsid w:val="001A7694"/>
    <w:rsid w:val="001A7ACD"/>
    <w:rsid w:val="001B2B41"/>
    <w:rsid w:val="001B4D2A"/>
    <w:rsid w:val="001B720A"/>
    <w:rsid w:val="001C3484"/>
    <w:rsid w:val="001C3938"/>
    <w:rsid w:val="001C5E22"/>
    <w:rsid w:val="001C60A9"/>
    <w:rsid w:val="001C6A0C"/>
    <w:rsid w:val="001D306E"/>
    <w:rsid w:val="001D3DDE"/>
    <w:rsid w:val="001D5361"/>
    <w:rsid w:val="001D5499"/>
    <w:rsid w:val="001E53B0"/>
    <w:rsid w:val="001E656A"/>
    <w:rsid w:val="001E6EE5"/>
    <w:rsid w:val="001F0755"/>
    <w:rsid w:val="001F18FB"/>
    <w:rsid w:val="001F2DEF"/>
    <w:rsid w:val="001F63A4"/>
    <w:rsid w:val="001F6B1E"/>
    <w:rsid w:val="001F74F3"/>
    <w:rsid w:val="002015D5"/>
    <w:rsid w:val="00203356"/>
    <w:rsid w:val="002039E0"/>
    <w:rsid w:val="00206D16"/>
    <w:rsid w:val="00207FAF"/>
    <w:rsid w:val="00210A42"/>
    <w:rsid w:val="00212D69"/>
    <w:rsid w:val="00212E58"/>
    <w:rsid w:val="002150DF"/>
    <w:rsid w:val="00215327"/>
    <w:rsid w:val="00221363"/>
    <w:rsid w:val="00221A7C"/>
    <w:rsid w:val="002237F1"/>
    <w:rsid w:val="0022431E"/>
    <w:rsid w:val="00225883"/>
    <w:rsid w:val="00232756"/>
    <w:rsid w:val="00234AEF"/>
    <w:rsid w:val="00235942"/>
    <w:rsid w:val="00235BE7"/>
    <w:rsid w:val="00235F7F"/>
    <w:rsid w:val="00244500"/>
    <w:rsid w:val="00244770"/>
    <w:rsid w:val="00246F32"/>
    <w:rsid w:val="00250848"/>
    <w:rsid w:val="00254C9F"/>
    <w:rsid w:val="00256BDD"/>
    <w:rsid w:val="0026491D"/>
    <w:rsid w:val="00266012"/>
    <w:rsid w:val="00266B3B"/>
    <w:rsid w:val="0026743C"/>
    <w:rsid w:val="002704CD"/>
    <w:rsid w:val="00270E4A"/>
    <w:rsid w:val="002720AE"/>
    <w:rsid w:val="00284FDB"/>
    <w:rsid w:val="00286828"/>
    <w:rsid w:val="00297F6B"/>
    <w:rsid w:val="002A1608"/>
    <w:rsid w:val="002A7754"/>
    <w:rsid w:val="002B0BA2"/>
    <w:rsid w:val="002B29DD"/>
    <w:rsid w:val="002B62CB"/>
    <w:rsid w:val="002C31A1"/>
    <w:rsid w:val="002C5154"/>
    <w:rsid w:val="002C5376"/>
    <w:rsid w:val="002C7F32"/>
    <w:rsid w:val="002D03CA"/>
    <w:rsid w:val="002D4836"/>
    <w:rsid w:val="002D5DD9"/>
    <w:rsid w:val="002E166F"/>
    <w:rsid w:val="002E175E"/>
    <w:rsid w:val="002E347E"/>
    <w:rsid w:val="002E55F0"/>
    <w:rsid w:val="002E6B7E"/>
    <w:rsid w:val="002F0A41"/>
    <w:rsid w:val="002F4B7E"/>
    <w:rsid w:val="002F7528"/>
    <w:rsid w:val="002F7E00"/>
    <w:rsid w:val="00306511"/>
    <w:rsid w:val="00310113"/>
    <w:rsid w:val="003128F1"/>
    <w:rsid w:val="00312D41"/>
    <w:rsid w:val="003150FB"/>
    <w:rsid w:val="00315BC7"/>
    <w:rsid w:val="0031698B"/>
    <w:rsid w:val="00320C68"/>
    <w:rsid w:val="003210DE"/>
    <w:rsid w:val="00322A20"/>
    <w:rsid w:val="00325BE6"/>
    <w:rsid w:val="00327D51"/>
    <w:rsid w:val="00332A51"/>
    <w:rsid w:val="00332DE1"/>
    <w:rsid w:val="0033368E"/>
    <w:rsid w:val="003345BC"/>
    <w:rsid w:val="00334F5C"/>
    <w:rsid w:val="00335CC2"/>
    <w:rsid w:val="00337252"/>
    <w:rsid w:val="003435FA"/>
    <w:rsid w:val="003440CF"/>
    <w:rsid w:val="0034441F"/>
    <w:rsid w:val="003464BF"/>
    <w:rsid w:val="00346517"/>
    <w:rsid w:val="0035324C"/>
    <w:rsid w:val="00360ACF"/>
    <w:rsid w:val="003611AD"/>
    <w:rsid w:val="00362490"/>
    <w:rsid w:val="00362BE1"/>
    <w:rsid w:val="003710BD"/>
    <w:rsid w:val="00372728"/>
    <w:rsid w:val="00372CAA"/>
    <w:rsid w:val="003760ED"/>
    <w:rsid w:val="00380CEB"/>
    <w:rsid w:val="00382995"/>
    <w:rsid w:val="00387504"/>
    <w:rsid w:val="00387F4E"/>
    <w:rsid w:val="00390058"/>
    <w:rsid w:val="00392220"/>
    <w:rsid w:val="00394119"/>
    <w:rsid w:val="00394B65"/>
    <w:rsid w:val="003956D4"/>
    <w:rsid w:val="00397F56"/>
    <w:rsid w:val="003A2F1D"/>
    <w:rsid w:val="003A50F7"/>
    <w:rsid w:val="003B0806"/>
    <w:rsid w:val="003B1579"/>
    <w:rsid w:val="003B2704"/>
    <w:rsid w:val="003B30CC"/>
    <w:rsid w:val="003B5FDF"/>
    <w:rsid w:val="003B65D4"/>
    <w:rsid w:val="003B7BE6"/>
    <w:rsid w:val="003C04CE"/>
    <w:rsid w:val="003C27C1"/>
    <w:rsid w:val="003C2C03"/>
    <w:rsid w:val="003C612C"/>
    <w:rsid w:val="003D1DC8"/>
    <w:rsid w:val="003D4374"/>
    <w:rsid w:val="003D4E88"/>
    <w:rsid w:val="003D7087"/>
    <w:rsid w:val="003E2984"/>
    <w:rsid w:val="003E3ACF"/>
    <w:rsid w:val="003E6AE4"/>
    <w:rsid w:val="003F1E6A"/>
    <w:rsid w:val="003F4524"/>
    <w:rsid w:val="003F50F8"/>
    <w:rsid w:val="004041CE"/>
    <w:rsid w:val="0041011B"/>
    <w:rsid w:val="00411186"/>
    <w:rsid w:val="0041172E"/>
    <w:rsid w:val="00411B2A"/>
    <w:rsid w:val="00411CF5"/>
    <w:rsid w:val="0041243A"/>
    <w:rsid w:val="00414FA5"/>
    <w:rsid w:val="004173CF"/>
    <w:rsid w:val="00417B8B"/>
    <w:rsid w:val="0042243D"/>
    <w:rsid w:val="00425AE7"/>
    <w:rsid w:val="00431619"/>
    <w:rsid w:val="0043335D"/>
    <w:rsid w:val="00435C26"/>
    <w:rsid w:val="00441346"/>
    <w:rsid w:val="004420FB"/>
    <w:rsid w:val="00442721"/>
    <w:rsid w:val="00444FB5"/>
    <w:rsid w:val="00445901"/>
    <w:rsid w:val="0044652C"/>
    <w:rsid w:val="00452F40"/>
    <w:rsid w:val="00455E35"/>
    <w:rsid w:val="00457D4D"/>
    <w:rsid w:val="004640F5"/>
    <w:rsid w:val="004646D6"/>
    <w:rsid w:val="004653A2"/>
    <w:rsid w:val="004672C0"/>
    <w:rsid w:val="00470DA3"/>
    <w:rsid w:val="0047355F"/>
    <w:rsid w:val="00474912"/>
    <w:rsid w:val="004750C1"/>
    <w:rsid w:val="0048001E"/>
    <w:rsid w:val="004844AD"/>
    <w:rsid w:val="00485C6D"/>
    <w:rsid w:val="00486F59"/>
    <w:rsid w:val="00487021"/>
    <w:rsid w:val="004925F6"/>
    <w:rsid w:val="00493B0C"/>
    <w:rsid w:val="004954CB"/>
    <w:rsid w:val="00495A1A"/>
    <w:rsid w:val="004A10F6"/>
    <w:rsid w:val="004A10FE"/>
    <w:rsid w:val="004A2AF9"/>
    <w:rsid w:val="004A75BE"/>
    <w:rsid w:val="004B2624"/>
    <w:rsid w:val="004B76A2"/>
    <w:rsid w:val="004C26A1"/>
    <w:rsid w:val="004C3A9D"/>
    <w:rsid w:val="004C3CE6"/>
    <w:rsid w:val="004C56EC"/>
    <w:rsid w:val="004C57BB"/>
    <w:rsid w:val="004C5FC4"/>
    <w:rsid w:val="004C72CE"/>
    <w:rsid w:val="004D0D0A"/>
    <w:rsid w:val="004D12D0"/>
    <w:rsid w:val="004D3158"/>
    <w:rsid w:val="004D7A7A"/>
    <w:rsid w:val="004F5836"/>
    <w:rsid w:val="004F76D8"/>
    <w:rsid w:val="00503A05"/>
    <w:rsid w:val="00503E26"/>
    <w:rsid w:val="00505012"/>
    <w:rsid w:val="005119F2"/>
    <w:rsid w:val="00522E7F"/>
    <w:rsid w:val="005234C9"/>
    <w:rsid w:val="00524DF6"/>
    <w:rsid w:val="005266C6"/>
    <w:rsid w:val="00530D04"/>
    <w:rsid w:val="0053177D"/>
    <w:rsid w:val="0054015E"/>
    <w:rsid w:val="00541D91"/>
    <w:rsid w:val="00542792"/>
    <w:rsid w:val="00544957"/>
    <w:rsid w:val="00545926"/>
    <w:rsid w:val="0055166E"/>
    <w:rsid w:val="00552993"/>
    <w:rsid w:val="0055323D"/>
    <w:rsid w:val="0055606C"/>
    <w:rsid w:val="00561737"/>
    <w:rsid w:val="005619EB"/>
    <w:rsid w:val="00562437"/>
    <w:rsid w:val="00566118"/>
    <w:rsid w:val="005661D4"/>
    <w:rsid w:val="005678BB"/>
    <w:rsid w:val="005739D3"/>
    <w:rsid w:val="005757E9"/>
    <w:rsid w:val="00586371"/>
    <w:rsid w:val="0058782F"/>
    <w:rsid w:val="0059037C"/>
    <w:rsid w:val="00591984"/>
    <w:rsid w:val="00592A6A"/>
    <w:rsid w:val="00593A28"/>
    <w:rsid w:val="005A681B"/>
    <w:rsid w:val="005A72A6"/>
    <w:rsid w:val="005B2329"/>
    <w:rsid w:val="005B24CB"/>
    <w:rsid w:val="005B318D"/>
    <w:rsid w:val="005B3EFA"/>
    <w:rsid w:val="005C10A8"/>
    <w:rsid w:val="005C33E4"/>
    <w:rsid w:val="005C3F34"/>
    <w:rsid w:val="005C53E0"/>
    <w:rsid w:val="005C7660"/>
    <w:rsid w:val="005C79F9"/>
    <w:rsid w:val="005D0A51"/>
    <w:rsid w:val="005D1BAA"/>
    <w:rsid w:val="005D599E"/>
    <w:rsid w:val="005D77EB"/>
    <w:rsid w:val="005E4B83"/>
    <w:rsid w:val="005E519B"/>
    <w:rsid w:val="005E6A66"/>
    <w:rsid w:val="005F23D0"/>
    <w:rsid w:val="005F2FB8"/>
    <w:rsid w:val="005F3D0F"/>
    <w:rsid w:val="005F3EF0"/>
    <w:rsid w:val="005F53F9"/>
    <w:rsid w:val="005F59E2"/>
    <w:rsid w:val="005F6531"/>
    <w:rsid w:val="005F766D"/>
    <w:rsid w:val="005F7BD3"/>
    <w:rsid w:val="00601998"/>
    <w:rsid w:val="006046CA"/>
    <w:rsid w:val="00615CC2"/>
    <w:rsid w:val="00621E63"/>
    <w:rsid w:val="00624070"/>
    <w:rsid w:val="006241E2"/>
    <w:rsid w:val="006321F0"/>
    <w:rsid w:val="00632729"/>
    <w:rsid w:val="0063469A"/>
    <w:rsid w:val="00635883"/>
    <w:rsid w:val="00637DD2"/>
    <w:rsid w:val="0064193E"/>
    <w:rsid w:val="00646971"/>
    <w:rsid w:val="006471E5"/>
    <w:rsid w:val="006506FB"/>
    <w:rsid w:val="0065201D"/>
    <w:rsid w:val="00653DD6"/>
    <w:rsid w:val="00657547"/>
    <w:rsid w:val="00657570"/>
    <w:rsid w:val="00660388"/>
    <w:rsid w:val="00661C9D"/>
    <w:rsid w:val="00662217"/>
    <w:rsid w:val="006641C0"/>
    <w:rsid w:val="00666080"/>
    <w:rsid w:val="006668DB"/>
    <w:rsid w:val="00674273"/>
    <w:rsid w:val="00675F32"/>
    <w:rsid w:val="00675FF2"/>
    <w:rsid w:val="0067713F"/>
    <w:rsid w:val="00693818"/>
    <w:rsid w:val="006949E3"/>
    <w:rsid w:val="00697F82"/>
    <w:rsid w:val="006A2BC3"/>
    <w:rsid w:val="006A3A3B"/>
    <w:rsid w:val="006A697E"/>
    <w:rsid w:val="006B05BC"/>
    <w:rsid w:val="006B4935"/>
    <w:rsid w:val="006B6DFB"/>
    <w:rsid w:val="006C04D4"/>
    <w:rsid w:val="006C58CB"/>
    <w:rsid w:val="006C5F1F"/>
    <w:rsid w:val="006C6570"/>
    <w:rsid w:val="006C6EB3"/>
    <w:rsid w:val="006D59C5"/>
    <w:rsid w:val="006E31CB"/>
    <w:rsid w:val="006E4959"/>
    <w:rsid w:val="006E52F4"/>
    <w:rsid w:val="006E5BEE"/>
    <w:rsid w:val="006E616D"/>
    <w:rsid w:val="006E7329"/>
    <w:rsid w:val="006E782A"/>
    <w:rsid w:val="006F0931"/>
    <w:rsid w:val="006F0A82"/>
    <w:rsid w:val="006F36E4"/>
    <w:rsid w:val="00700BC2"/>
    <w:rsid w:val="00701CC6"/>
    <w:rsid w:val="00704CE1"/>
    <w:rsid w:val="00704DEF"/>
    <w:rsid w:val="00705021"/>
    <w:rsid w:val="007136B7"/>
    <w:rsid w:val="007140FC"/>
    <w:rsid w:val="00714B3B"/>
    <w:rsid w:val="007251E0"/>
    <w:rsid w:val="0072593A"/>
    <w:rsid w:val="00730233"/>
    <w:rsid w:val="007305A9"/>
    <w:rsid w:val="007326CC"/>
    <w:rsid w:val="007327C1"/>
    <w:rsid w:val="007347AC"/>
    <w:rsid w:val="00735A5C"/>
    <w:rsid w:val="00743C49"/>
    <w:rsid w:val="00743DF2"/>
    <w:rsid w:val="00744F97"/>
    <w:rsid w:val="007507A5"/>
    <w:rsid w:val="00750D23"/>
    <w:rsid w:val="0075611A"/>
    <w:rsid w:val="00756792"/>
    <w:rsid w:val="007567B7"/>
    <w:rsid w:val="00761DF8"/>
    <w:rsid w:val="00763A3A"/>
    <w:rsid w:val="00764149"/>
    <w:rsid w:val="007649A6"/>
    <w:rsid w:val="00770DC6"/>
    <w:rsid w:val="0077338C"/>
    <w:rsid w:val="00773B09"/>
    <w:rsid w:val="00774F84"/>
    <w:rsid w:val="007762BB"/>
    <w:rsid w:val="00776E6B"/>
    <w:rsid w:val="0078146E"/>
    <w:rsid w:val="00787114"/>
    <w:rsid w:val="00791152"/>
    <w:rsid w:val="0079465A"/>
    <w:rsid w:val="00794833"/>
    <w:rsid w:val="0079612C"/>
    <w:rsid w:val="00796F55"/>
    <w:rsid w:val="00797875"/>
    <w:rsid w:val="00797E01"/>
    <w:rsid w:val="007A1BAF"/>
    <w:rsid w:val="007A1EC4"/>
    <w:rsid w:val="007A32DE"/>
    <w:rsid w:val="007B2B4D"/>
    <w:rsid w:val="007B3B91"/>
    <w:rsid w:val="007B4B71"/>
    <w:rsid w:val="007C1BD4"/>
    <w:rsid w:val="007C77B3"/>
    <w:rsid w:val="007D304C"/>
    <w:rsid w:val="007D530D"/>
    <w:rsid w:val="007E1B0B"/>
    <w:rsid w:val="007E3925"/>
    <w:rsid w:val="007E606A"/>
    <w:rsid w:val="007E68E1"/>
    <w:rsid w:val="007F7B2B"/>
    <w:rsid w:val="00800007"/>
    <w:rsid w:val="0080042D"/>
    <w:rsid w:val="0081218E"/>
    <w:rsid w:val="00814E3E"/>
    <w:rsid w:val="0081607E"/>
    <w:rsid w:val="008162AA"/>
    <w:rsid w:val="00816923"/>
    <w:rsid w:val="00820DC3"/>
    <w:rsid w:val="00835630"/>
    <w:rsid w:val="0083645B"/>
    <w:rsid w:val="00837DAD"/>
    <w:rsid w:val="008421BB"/>
    <w:rsid w:val="00846D4E"/>
    <w:rsid w:val="00846DF3"/>
    <w:rsid w:val="00846E0C"/>
    <w:rsid w:val="00850F06"/>
    <w:rsid w:val="008628FB"/>
    <w:rsid w:val="00862D06"/>
    <w:rsid w:val="00864DF0"/>
    <w:rsid w:val="008661B1"/>
    <w:rsid w:val="00872D22"/>
    <w:rsid w:val="0087478F"/>
    <w:rsid w:val="00876561"/>
    <w:rsid w:val="00876988"/>
    <w:rsid w:val="00880CBE"/>
    <w:rsid w:val="00881D22"/>
    <w:rsid w:val="0088284A"/>
    <w:rsid w:val="00882AA6"/>
    <w:rsid w:val="00884727"/>
    <w:rsid w:val="00891C3D"/>
    <w:rsid w:val="00893D81"/>
    <w:rsid w:val="0089456D"/>
    <w:rsid w:val="008955A2"/>
    <w:rsid w:val="00895DF5"/>
    <w:rsid w:val="008A0421"/>
    <w:rsid w:val="008A0FFA"/>
    <w:rsid w:val="008A3743"/>
    <w:rsid w:val="008A4EBB"/>
    <w:rsid w:val="008A4F63"/>
    <w:rsid w:val="008A7F9A"/>
    <w:rsid w:val="008B0479"/>
    <w:rsid w:val="008B0608"/>
    <w:rsid w:val="008B1283"/>
    <w:rsid w:val="008B3F93"/>
    <w:rsid w:val="008B52A5"/>
    <w:rsid w:val="008B6C57"/>
    <w:rsid w:val="008B6E31"/>
    <w:rsid w:val="008C1C48"/>
    <w:rsid w:val="008C6E30"/>
    <w:rsid w:val="008D224F"/>
    <w:rsid w:val="008D2DFA"/>
    <w:rsid w:val="008D7873"/>
    <w:rsid w:val="008E2AC6"/>
    <w:rsid w:val="008E4A64"/>
    <w:rsid w:val="008E7025"/>
    <w:rsid w:val="008F5354"/>
    <w:rsid w:val="00901A4E"/>
    <w:rsid w:val="00902311"/>
    <w:rsid w:val="00905A86"/>
    <w:rsid w:val="0090729E"/>
    <w:rsid w:val="00907B43"/>
    <w:rsid w:val="00912536"/>
    <w:rsid w:val="00912FED"/>
    <w:rsid w:val="009154D6"/>
    <w:rsid w:val="0091552B"/>
    <w:rsid w:val="00916BC4"/>
    <w:rsid w:val="00920B85"/>
    <w:rsid w:val="00931FC7"/>
    <w:rsid w:val="00933199"/>
    <w:rsid w:val="00933C1E"/>
    <w:rsid w:val="009347E1"/>
    <w:rsid w:val="009348CC"/>
    <w:rsid w:val="00936048"/>
    <w:rsid w:val="00940BFD"/>
    <w:rsid w:val="00942A64"/>
    <w:rsid w:val="009473C4"/>
    <w:rsid w:val="009519F3"/>
    <w:rsid w:val="00954048"/>
    <w:rsid w:val="009540DF"/>
    <w:rsid w:val="009565F8"/>
    <w:rsid w:val="009568BA"/>
    <w:rsid w:val="0096017C"/>
    <w:rsid w:val="00964299"/>
    <w:rsid w:val="009676FF"/>
    <w:rsid w:val="00970545"/>
    <w:rsid w:val="00970E37"/>
    <w:rsid w:val="0097191F"/>
    <w:rsid w:val="0097447C"/>
    <w:rsid w:val="009765D4"/>
    <w:rsid w:val="0097677E"/>
    <w:rsid w:val="009802A8"/>
    <w:rsid w:val="00982525"/>
    <w:rsid w:val="00983097"/>
    <w:rsid w:val="009864A8"/>
    <w:rsid w:val="009877B7"/>
    <w:rsid w:val="009A12A3"/>
    <w:rsid w:val="009A4A81"/>
    <w:rsid w:val="009A70BC"/>
    <w:rsid w:val="009B151A"/>
    <w:rsid w:val="009B2F4B"/>
    <w:rsid w:val="009C0737"/>
    <w:rsid w:val="009C07B2"/>
    <w:rsid w:val="009C19B6"/>
    <w:rsid w:val="009C5F49"/>
    <w:rsid w:val="009C6022"/>
    <w:rsid w:val="009C6599"/>
    <w:rsid w:val="009D0519"/>
    <w:rsid w:val="009D0960"/>
    <w:rsid w:val="009D0DF7"/>
    <w:rsid w:val="009D260E"/>
    <w:rsid w:val="009D49F7"/>
    <w:rsid w:val="009D5B93"/>
    <w:rsid w:val="009D5DCC"/>
    <w:rsid w:val="009E2CED"/>
    <w:rsid w:val="009E358F"/>
    <w:rsid w:val="009E44E1"/>
    <w:rsid w:val="009E64D3"/>
    <w:rsid w:val="009F01DE"/>
    <w:rsid w:val="009F17F8"/>
    <w:rsid w:val="009F5D03"/>
    <w:rsid w:val="00A012EC"/>
    <w:rsid w:val="00A059B0"/>
    <w:rsid w:val="00A0702D"/>
    <w:rsid w:val="00A140DD"/>
    <w:rsid w:val="00A16314"/>
    <w:rsid w:val="00A16771"/>
    <w:rsid w:val="00A22834"/>
    <w:rsid w:val="00A22E8A"/>
    <w:rsid w:val="00A2562F"/>
    <w:rsid w:val="00A263A4"/>
    <w:rsid w:val="00A31650"/>
    <w:rsid w:val="00A327C9"/>
    <w:rsid w:val="00A33EA1"/>
    <w:rsid w:val="00A40247"/>
    <w:rsid w:val="00A407A4"/>
    <w:rsid w:val="00A43687"/>
    <w:rsid w:val="00A52969"/>
    <w:rsid w:val="00A53296"/>
    <w:rsid w:val="00A56658"/>
    <w:rsid w:val="00A605BA"/>
    <w:rsid w:val="00A65B24"/>
    <w:rsid w:val="00A67D84"/>
    <w:rsid w:val="00A72E49"/>
    <w:rsid w:val="00A750FB"/>
    <w:rsid w:val="00A76A67"/>
    <w:rsid w:val="00A779F2"/>
    <w:rsid w:val="00A801C0"/>
    <w:rsid w:val="00A80DBA"/>
    <w:rsid w:val="00A8117F"/>
    <w:rsid w:val="00A82684"/>
    <w:rsid w:val="00A83682"/>
    <w:rsid w:val="00A85227"/>
    <w:rsid w:val="00A91336"/>
    <w:rsid w:val="00A9425F"/>
    <w:rsid w:val="00A9489F"/>
    <w:rsid w:val="00A969A0"/>
    <w:rsid w:val="00AA28BD"/>
    <w:rsid w:val="00AA7211"/>
    <w:rsid w:val="00AB0F81"/>
    <w:rsid w:val="00AB158C"/>
    <w:rsid w:val="00AB3DEC"/>
    <w:rsid w:val="00AB4288"/>
    <w:rsid w:val="00AB4F0F"/>
    <w:rsid w:val="00AC128E"/>
    <w:rsid w:val="00AC18C3"/>
    <w:rsid w:val="00AC1CDB"/>
    <w:rsid w:val="00AC5A03"/>
    <w:rsid w:val="00AD0B28"/>
    <w:rsid w:val="00AD1B79"/>
    <w:rsid w:val="00AD5396"/>
    <w:rsid w:val="00AD5FEC"/>
    <w:rsid w:val="00AD7961"/>
    <w:rsid w:val="00AE13FC"/>
    <w:rsid w:val="00AE3733"/>
    <w:rsid w:val="00AE5543"/>
    <w:rsid w:val="00AE7B16"/>
    <w:rsid w:val="00AF017A"/>
    <w:rsid w:val="00AF05F2"/>
    <w:rsid w:val="00AF5508"/>
    <w:rsid w:val="00B01706"/>
    <w:rsid w:val="00B034B4"/>
    <w:rsid w:val="00B037C5"/>
    <w:rsid w:val="00B0732E"/>
    <w:rsid w:val="00B15EB3"/>
    <w:rsid w:val="00B165F0"/>
    <w:rsid w:val="00B216EB"/>
    <w:rsid w:val="00B228A5"/>
    <w:rsid w:val="00B242EA"/>
    <w:rsid w:val="00B26B94"/>
    <w:rsid w:val="00B27AF1"/>
    <w:rsid w:val="00B31967"/>
    <w:rsid w:val="00B330A7"/>
    <w:rsid w:val="00B366F0"/>
    <w:rsid w:val="00B40176"/>
    <w:rsid w:val="00B41723"/>
    <w:rsid w:val="00B438CE"/>
    <w:rsid w:val="00B439D7"/>
    <w:rsid w:val="00B45000"/>
    <w:rsid w:val="00B457D2"/>
    <w:rsid w:val="00B4633C"/>
    <w:rsid w:val="00B57E31"/>
    <w:rsid w:val="00B63C10"/>
    <w:rsid w:val="00B66236"/>
    <w:rsid w:val="00B67BDE"/>
    <w:rsid w:val="00B70F83"/>
    <w:rsid w:val="00B73184"/>
    <w:rsid w:val="00B73C2D"/>
    <w:rsid w:val="00B8736B"/>
    <w:rsid w:val="00B90267"/>
    <w:rsid w:val="00B93208"/>
    <w:rsid w:val="00BA0546"/>
    <w:rsid w:val="00BA31AF"/>
    <w:rsid w:val="00BA3211"/>
    <w:rsid w:val="00BA3262"/>
    <w:rsid w:val="00BA5CC1"/>
    <w:rsid w:val="00BA7B4A"/>
    <w:rsid w:val="00BB2CEC"/>
    <w:rsid w:val="00BB3E6B"/>
    <w:rsid w:val="00BC1097"/>
    <w:rsid w:val="00BC4139"/>
    <w:rsid w:val="00BC43A9"/>
    <w:rsid w:val="00BC4B3C"/>
    <w:rsid w:val="00BC5750"/>
    <w:rsid w:val="00BD4AA5"/>
    <w:rsid w:val="00BE0CA7"/>
    <w:rsid w:val="00BE2C99"/>
    <w:rsid w:val="00BE63FC"/>
    <w:rsid w:val="00BF00FD"/>
    <w:rsid w:val="00BF4A9A"/>
    <w:rsid w:val="00BF519F"/>
    <w:rsid w:val="00BF6A60"/>
    <w:rsid w:val="00C00415"/>
    <w:rsid w:val="00C0070E"/>
    <w:rsid w:val="00C07D79"/>
    <w:rsid w:val="00C1057F"/>
    <w:rsid w:val="00C148EA"/>
    <w:rsid w:val="00C15606"/>
    <w:rsid w:val="00C16A74"/>
    <w:rsid w:val="00C17416"/>
    <w:rsid w:val="00C225A0"/>
    <w:rsid w:val="00C26D1A"/>
    <w:rsid w:val="00C343B8"/>
    <w:rsid w:val="00C34D8D"/>
    <w:rsid w:val="00C40372"/>
    <w:rsid w:val="00C408DE"/>
    <w:rsid w:val="00C43A13"/>
    <w:rsid w:val="00C455D5"/>
    <w:rsid w:val="00C465F1"/>
    <w:rsid w:val="00C468E2"/>
    <w:rsid w:val="00C46BB6"/>
    <w:rsid w:val="00C47001"/>
    <w:rsid w:val="00C565F3"/>
    <w:rsid w:val="00C574BC"/>
    <w:rsid w:val="00C6007D"/>
    <w:rsid w:val="00C63CC9"/>
    <w:rsid w:val="00C64D82"/>
    <w:rsid w:val="00C67375"/>
    <w:rsid w:val="00C729BA"/>
    <w:rsid w:val="00C76F0D"/>
    <w:rsid w:val="00C7772E"/>
    <w:rsid w:val="00C812F3"/>
    <w:rsid w:val="00C84223"/>
    <w:rsid w:val="00C8450B"/>
    <w:rsid w:val="00C857C2"/>
    <w:rsid w:val="00C85856"/>
    <w:rsid w:val="00C916F5"/>
    <w:rsid w:val="00C92F82"/>
    <w:rsid w:val="00C94899"/>
    <w:rsid w:val="00C94C30"/>
    <w:rsid w:val="00CA01AC"/>
    <w:rsid w:val="00CA14A5"/>
    <w:rsid w:val="00CA2980"/>
    <w:rsid w:val="00CA42FB"/>
    <w:rsid w:val="00CA4E1E"/>
    <w:rsid w:val="00CA60A8"/>
    <w:rsid w:val="00CA6206"/>
    <w:rsid w:val="00CA72B0"/>
    <w:rsid w:val="00CA7623"/>
    <w:rsid w:val="00CB5099"/>
    <w:rsid w:val="00CB654D"/>
    <w:rsid w:val="00CB66AC"/>
    <w:rsid w:val="00CC0A25"/>
    <w:rsid w:val="00CC56C6"/>
    <w:rsid w:val="00CC5D5A"/>
    <w:rsid w:val="00CD1601"/>
    <w:rsid w:val="00CD2912"/>
    <w:rsid w:val="00CD4F5A"/>
    <w:rsid w:val="00CD7CFE"/>
    <w:rsid w:val="00CE3470"/>
    <w:rsid w:val="00CF10B3"/>
    <w:rsid w:val="00CF2CFB"/>
    <w:rsid w:val="00CF4D27"/>
    <w:rsid w:val="00D0668B"/>
    <w:rsid w:val="00D073B9"/>
    <w:rsid w:val="00D10760"/>
    <w:rsid w:val="00D12483"/>
    <w:rsid w:val="00D1607B"/>
    <w:rsid w:val="00D21E58"/>
    <w:rsid w:val="00D239D4"/>
    <w:rsid w:val="00D31DA3"/>
    <w:rsid w:val="00D32A7E"/>
    <w:rsid w:val="00D37C9D"/>
    <w:rsid w:val="00D409CB"/>
    <w:rsid w:val="00D411C4"/>
    <w:rsid w:val="00D43740"/>
    <w:rsid w:val="00D43AB8"/>
    <w:rsid w:val="00D4423F"/>
    <w:rsid w:val="00D45595"/>
    <w:rsid w:val="00D476F3"/>
    <w:rsid w:val="00D507C1"/>
    <w:rsid w:val="00D5151A"/>
    <w:rsid w:val="00D5179F"/>
    <w:rsid w:val="00D535C1"/>
    <w:rsid w:val="00D53833"/>
    <w:rsid w:val="00D56E5D"/>
    <w:rsid w:val="00D57253"/>
    <w:rsid w:val="00D60AAF"/>
    <w:rsid w:val="00D629C9"/>
    <w:rsid w:val="00D64472"/>
    <w:rsid w:val="00D6671D"/>
    <w:rsid w:val="00D7271C"/>
    <w:rsid w:val="00D73488"/>
    <w:rsid w:val="00D83A4B"/>
    <w:rsid w:val="00D8598A"/>
    <w:rsid w:val="00D92003"/>
    <w:rsid w:val="00D92312"/>
    <w:rsid w:val="00D92F17"/>
    <w:rsid w:val="00D943D3"/>
    <w:rsid w:val="00DA348A"/>
    <w:rsid w:val="00DB4837"/>
    <w:rsid w:val="00DC004A"/>
    <w:rsid w:val="00DC0577"/>
    <w:rsid w:val="00DC06D7"/>
    <w:rsid w:val="00DC2913"/>
    <w:rsid w:val="00DC3081"/>
    <w:rsid w:val="00DC7A7F"/>
    <w:rsid w:val="00DC7EE8"/>
    <w:rsid w:val="00DD0E90"/>
    <w:rsid w:val="00DD1850"/>
    <w:rsid w:val="00DD2118"/>
    <w:rsid w:val="00DD6867"/>
    <w:rsid w:val="00DE1853"/>
    <w:rsid w:val="00DE2DE0"/>
    <w:rsid w:val="00DE32DE"/>
    <w:rsid w:val="00DE3BEC"/>
    <w:rsid w:val="00DE52E4"/>
    <w:rsid w:val="00DF191B"/>
    <w:rsid w:val="00DF3E7F"/>
    <w:rsid w:val="00DF43E3"/>
    <w:rsid w:val="00DF6722"/>
    <w:rsid w:val="00DF7F10"/>
    <w:rsid w:val="00E01B2D"/>
    <w:rsid w:val="00E032A6"/>
    <w:rsid w:val="00E07899"/>
    <w:rsid w:val="00E14569"/>
    <w:rsid w:val="00E16083"/>
    <w:rsid w:val="00E16602"/>
    <w:rsid w:val="00E20785"/>
    <w:rsid w:val="00E2137C"/>
    <w:rsid w:val="00E24016"/>
    <w:rsid w:val="00E27E71"/>
    <w:rsid w:val="00E30EE2"/>
    <w:rsid w:val="00E334E0"/>
    <w:rsid w:val="00E33D9F"/>
    <w:rsid w:val="00E340FA"/>
    <w:rsid w:val="00E3662E"/>
    <w:rsid w:val="00E41026"/>
    <w:rsid w:val="00E4562D"/>
    <w:rsid w:val="00E47165"/>
    <w:rsid w:val="00E47586"/>
    <w:rsid w:val="00E50960"/>
    <w:rsid w:val="00E519A2"/>
    <w:rsid w:val="00E52366"/>
    <w:rsid w:val="00E560CD"/>
    <w:rsid w:val="00E62E2F"/>
    <w:rsid w:val="00E660BC"/>
    <w:rsid w:val="00E6753A"/>
    <w:rsid w:val="00E708D1"/>
    <w:rsid w:val="00E72117"/>
    <w:rsid w:val="00E73667"/>
    <w:rsid w:val="00E77EEF"/>
    <w:rsid w:val="00E87F4E"/>
    <w:rsid w:val="00E91C92"/>
    <w:rsid w:val="00E9675E"/>
    <w:rsid w:val="00E970AB"/>
    <w:rsid w:val="00EA473F"/>
    <w:rsid w:val="00EA6242"/>
    <w:rsid w:val="00EA7426"/>
    <w:rsid w:val="00EA76E4"/>
    <w:rsid w:val="00EB2150"/>
    <w:rsid w:val="00EB3C81"/>
    <w:rsid w:val="00EB5FB6"/>
    <w:rsid w:val="00EB5FC1"/>
    <w:rsid w:val="00EB65E2"/>
    <w:rsid w:val="00EC286C"/>
    <w:rsid w:val="00EC2B7E"/>
    <w:rsid w:val="00EC69D6"/>
    <w:rsid w:val="00EC765C"/>
    <w:rsid w:val="00ED3E6A"/>
    <w:rsid w:val="00EF2F22"/>
    <w:rsid w:val="00F00173"/>
    <w:rsid w:val="00F03E2E"/>
    <w:rsid w:val="00F06BE2"/>
    <w:rsid w:val="00F107E0"/>
    <w:rsid w:val="00F128AF"/>
    <w:rsid w:val="00F12C5F"/>
    <w:rsid w:val="00F15B79"/>
    <w:rsid w:val="00F24C8E"/>
    <w:rsid w:val="00F251AE"/>
    <w:rsid w:val="00F31D5B"/>
    <w:rsid w:val="00F343A2"/>
    <w:rsid w:val="00F35B45"/>
    <w:rsid w:val="00F35FB4"/>
    <w:rsid w:val="00F37EBA"/>
    <w:rsid w:val="00F43FB4"/>
    <w:rsid w:val="00F44D67"/>
    <w:rsid w:val="00F478B2"/>
    <w:rsid w:val="00F504C0"/>
    <w:rsid w:val="00F53D5A"/>
    <w:rsid w:val="00F55E0F"/>
    <w:rsid w:val="00F5713E"/>
    <w:rsid w:val="00F64C21"/>
    <w:rsid w:val="00F64CB3"/>
    <w:rsid w:val="00F65EAC"/>
    <w:rsid w:val="00F66A7B"/>
    <w:rsid w:val="00F66EC4"/>
    <w:rsid w:val="00F67ABA"/>
    <w:rsid w:val="00F70BA5"/>
    <w:rsid w:val="00F71560"/>
    <w:rsid w:val="00F71858"/>
    <w:rsid w:val="00F71DE2"/>
    <w:rsid w:val="00F734D7"/>
    <w:rsid w:val="00F76067"/>
    <w:rsid w:val="00F76375"/>
    <w:rsid w:val="00F8075A"/>
    <w:rsid w:val="00F86FA3"/>
    <w:rsid w:val="00F95C7D"/>
    <w:rsid w:val="00F97B50"/>
    <w:rsid w:val="00FA001D"/>
    <w:rsid w:val="00FA1056"/>
    <w:rsid w:val="00FA17F5"/>
    <w:rsid w:val="00FA3AD0"/>
    <w:rsid w:val="00FA3B97"/>
    <w:rsid w:val="00FA4BBF"/>
    <w:rsid w:val="00FC0C3B"/>
    <w:rsid w:val="00FC0F3F"/>
    <w:rsid w:val="00FD34A6"/>
    <w:rsid w:val="00FD35BD"/>
    <w:rsid w:val="00FD6779"/>
    <w:rsid w:val="00FD7277"/>
    <w:rsid w:val="00FE5467"/>
    <w:rsid w:val="00FE5FF6"/>
    <w:rsid w:val="00FE668D"/>
    <w:rsid w:val="00FF095B"/>
    <w:rsid w:val="00FF1551"/>
    <w:rsid w:val="00FF1B98"/>
    <w:rsid w:val="00FF4AC8"/>
    <w:rsid w:val="00FF5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23F"/>
    <w:pPr>
      <w:spacing w:after="0" w:line="240" w:lineRule="auto"/>
    </w:pPr>
    <w:rPr>
      <w:sz w:val="24"/>
      <w:szCs w:val="24"/>
    </w:rPr>
  </w:style>
  <w:style w:type="paragraph" w:styleId="10">
    <w:name w:val="heading 1"/>
    <w:basedOn w:val="a"/>
    <w:next w:val="a"/>
    <w:link w:val="11"/>
    <w:uiPriority w:val="99"/>
    <w:qFormat/>
    <w:pPr>
      <w:keepNext/>
      <w:jc w:val="both"/>
      <w:outlineLvl w:val="0"/>
    </w:pPr>
    <w:rPr>
      <w:sz w:val="28"/>
      <w:szCs w:val="28"/>
    </w:rPr>
  </w:style>
  <w:style w:type="paragraph" w:styleId="20">
    <w:name w:val="heading 2"/>
    <w:basedOn w:val="a"/>
    <w:next w:val="a"/>
    <w:link w:val="21"/>
    <w:uiPriority w:val="99"/>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locked/>
    <w:rPr>
      <w:rFonts w:asciiTheme="majorHAnsi" w:eastAsiaTheme="majorEastAsia" w:hAnsiTheme="majorHAnsi" w:cs="Times New Roman"/>
      <w:b/>
      <w:bCs/>
      <w:kern w:val="32"/>
      <w:sz w:val="32"/>
      <w:szCs w:val="32"/>
    </w:rPr>
  </w:style>
  <w:style w:type="character" w:customStyle="1" w:styleId="21">
    <w:name w:val="Заголовок 2 Знак"/>
    <w:basedOn w:val="a0"/>
    <w:link w:val="20"/>
    <w:uiPriority w:val="9"/>
    <w:semiHidden/>
    <w:locked/>
    <w:rPr>
      <w:rFonts w:asciiTheme="majorHAnsi" w:eastAsiaTheme="majorEastAsia" w:hAnsiTheme="majorHAnsi" w:cs="Times New Roman"/>
      <w:b/>
      <w:bCs/>
      <w:i/>
      <w:iCs/>
      <w:sz w:val="28"/>
      <w:szCs w:val="28"/>
    </w:rPr>
  </w:style>
  <w:style w:type="paragraph" w:styleId="a3">
    <w:name w:val="Title"/>
    <w:basedOn w:val="a"/>
    <w:link w:val="a4"/>
    <w:uiPriority w:val="10"/>
    <w:qFormat/>
    <w:pPr>
      <w:jc w:val="center"/>
    </w:pPr>
    <w:rPr>
      <w:b/>
      <w:bCs/>
      <w:sz w:val="28"/>
      <w:szCs w:val="28"/>
    </w:rPr>
  </w:style>
  <w:style w:type="character" w:customStyle="1" w:styleId="a4">
    <w:name w:val="Название Знак"/>
    <w:basedOn w:val="a0"/>
    <w:link w:val="a3"/>
    <w:uiPriority w:val="10"/>
    <w:locked/>
    <w:rPr>
      <w:rFonts w:asciiTheme="majorHAnsi" w:eastAsiaTheme="majorEastAsia" w:hAnsiTheme="majorHAnsi" w:cs="Times New Roman"/>
      <w:b/>
      <w:bCs/>
      <w:kern w:val="28"/>
      <w:sz w:val="32"/>
      <w:szCs w:val="32"/>
    </w:rPr>
  </w:style>
  <w:style w:type="paragraph" w:styleId="a5">
    <w:name w:val="Body Text Indent"/>
    <w:basedOn w:val="a"/>
    <w:link w:val="a6"/>
    <w:uiPriority w:val="99"/>
    <w:pPr>
      <w:ind w:left="360"/>
    </w:pPr>
    <w:rPr>
      <w:sz w:val="28"/>
      <w:szCs w:val="28"/>
    </w:rPr>
  </w:style>
  <w:style w:type="character" w:customStyle="1" w:styleId="a6">
    <w:name w:val="Основной текст с отступом Знак"/>
    <w:basedOn w:val="a0"/>
    <w:link w:val="a5"/>
    <w:uiPriority w:val="99"/>
    <w:semiHidden/>
    <w:locked/>
    <w:rPr>
      <w:rFonts w:cs="Times New Roman"/>
      <w:sz w:val="24"/>
      <w:szCs w:val="24"/>
    </w:rPr>
  </w:style>
  <w:style w:type="character" w:customStyle="1" w:styleId="a7">
    <w:name w:val="Цветовое выделение"/>
    <w:rPr>
      <w:b/>
      <w:color w:val="000080"/>
    </w:rPr>
  </w:style>
  <w:style w:type="paragraph" w:customStyle="1" w:styleId="a8">
    <w:name w:val="Заголовок статьи"/>
    <w:basedOn w:val="a"/>
    <w:next w:val="a"/>
    <w:uiPriority w:val="99"/>
    <w:pPr>
      <w:autoSpaceDE w:val="0"/>
      <w:autoSpaceDN w:val="0"/>
      <w:adjustRightInd w:val="0"/>
      <w:ind w:left="1612" w:hanging="892"/>
      <w:jc w:val="both"/>
    </w:pPr>
    <w:rPr>
      <w:rFonts w:ascii="Arial" w:hAnsi="Arial" w:cs="Arial"/>
      <w:sz w:val="20"/>
      <w:szCs w:val="20"/>
    </w:rPr>
  </w:style>
  <w:style w:type="paragraph" w:styleId="a9">
    <w:name w:val="Body Text"/>
    <w:basedOn w:val="a"/>
    <w:link w:val="aa"/>
    <w:uiPriority w:val="99"/>
    <w:pPr>
      <w:jc w:val="both"/>
    </w:pPr>
    <w:rPr>
      <w:sz w:val="28"/>
      <w:szCs w:val="28"/>
    </w:rPr>
  </w:style>
  <w:style w:type="character" w:customStyle="1" w:styleId="aa">
    <w:name w:val="Основной текст Знак"/>
    <w:basedOn w:val="a0"/>
    <w:link w:val="a9"/>
    <w:uiPriority w:val="99"/>
    <w:semiHidden/>
    <w:locked/>
    <w:rPr>
      <w:rFonts w:cs="Times New Roman"/>
      <w:sz w:val="24"/>
      <w:szCs w:val="24"/>
    </w:rPr>
  </w:style>
  <w:style w:type="paragraph" w:styleId="22">
    <w:name w:val="Body Text Indent 2"/>
    <w:basedOn w:val="a"/>
    <w:link w:val="23"/>
    <w:uiPriority w:val="99"/>
    <w:pPr>
      <w:ind w:firstLine="708"/>
      <w:jc w:val="both"/>
    </w:pPr>
    <w:rPr>
      <w:sz w:val="28"/>
      <w:szCs w:val="28"/>
    </w:rPr>
  </w:style>
  <w:style w:type="character" w:customStyle="1" w:styleId="23">
    <w:name w:val="Основной текст с отступом 2 Знак"/>
    <w:basedOn w:val="a0"/>
    <w:link w:val="22"/>
    <w:uiPriority w:val="99"/>
    <w:semiHidden/>
    <w:locked/>
    <w:rPr>
      <w:rFonts w:cs="Times New Roman"/>
      <w:sz w:val="24"/>
      <w:szCs w:val="24"/>
    </w:rPr>
  </w:style>
  <w:style w:type="paragraph" w:styleId="24">
    <w:name w:val="Body Text 2"/>
    <w:basedOn w:val="a"/>
    <w:link w:val="25"/>
    <w:uiPriority w:val="99"/>
    <w:rPr>
      <w:i/>
      <w:iCs/>
    </w:rPr>
  </w:style>
  <w:style w:type="character" w:customStyle="1" w:styleId="25">
    <w:name w:val="Основной текст 2 Знак"/>
    <w:basedOn w:val="a0"/>
    <w:link w:val="24"/>
    <w:uiPriority w:val="99"/>
    <w:locked/>
    <w:rPr>
      <w:rFonts w:cs="Times New Roman"/>
      <w:sz w:val="24"/>
      <w:szCs w:val="24"/>
    </w:rPr>
  </w:style>
  <w:style w:type="paragraph" w:customStyle="1" w:styleId="ab">
    <w:name w:val="Таблицы (моноширинный)"/>
    <w:basedOn w:val="a"/>
    <w:next w:val="a"/>
    <w:pPr>
      <w:autoSpaceDE w:val="0"/>
      <w:autoSpaceDN w:val="0"/>
      <w:adjustRightInd w:val="0"/>
      <w:jc w:val="both"/>
    </w:pPr>
    <w:rPr>
      <w:rFonts w:ascii="Courier New" w:hAnsi="Courier New" w:cs="Courier New"/>
      <w:sz w:val="20"/>
      <w:szCs w:val="20"/>
    </w:rPr>
  </w:style>
  <w:style w:type="character" w:styleId="ac">
    <w:name w:val="page number"/>
    <w:basedOn w:val="a0"/>
    <w:uiPriority w:val="99"/>
    <w:rPr>
      <w:rFonts w:cs="Times New Roman"/>
    </w:rPr>
  </w:style>
  <w:style w:type="paragraph" w:styleId="ad">
    <w:name w:val="footer"/>
    <w:basedOn w:val="a"/>
    <w:link w:val="ae"/>
    <w:uiPriority w:val="99"/>
    <w:pPr>
      <w:tabs>
        <w:tab w:val="center" w:pos="4677"/>
        <w:tab w:val="right" w:pos="9355"/>
      </w:tabs>
    </w:pPr>
  </w:style>
  <w:style w:type="character" w:customStyle="1" w:styleId="ae">
    <w:name w:val="Нижний колонтитул Знак"/>
    <w:basedOn w:val="a0"/>
    <w:link w:val="ad"/>
    <w:uiPriority w:val="99"/>
    <w:semiHidden/>
    <w:locked/>
    <w:rPr>
      <w:rFonts w:cs="Times New Roman"/>
      <w:sz w:val="24"/>
      <w:szCs w:val="24"/>
    </w:rPr>
  </w:style>
  <w:style w:type="paragraph" w:styleId="30">
    <w:name w:val="Body Text Indent 3"/>
    <w:basedOn w:val="a"/>
    <w:link w:val="31"/>
    <w:uiPriority w:val="99"/>
    <w:pPr>
      <w:keepLines/>
      <w:spacing w:after="120" w:line="320" w:lineRule="exact"/>
      <w:ind w:left="283" w:firstLine="567"/>
      <w:jc w:val="both"/>
    </w:pPr>
    <w:rPr>
      <w:sz w:val="16"/>
      <w:szCs w:val="16"/>
    </w:rPr>
  </w:style>
  <w:style w:type="character" w:customStyle="1" w:styleId="31">
    <w:name w:val="Основной текст с отступом 3 Знак"/>
    <w:basedOn w:val="a0"/>
    <w:link w:val="30"/>
    <w:uiPriority w:val="99"/>
    <w:semiHidden/>
    <w:locked/>
    <w:rPr>
      <w:rFonts w:cs="Times New Roman"/>
      <w:sz w:val="16"/>
      <w:szCs w:val="16"/>
    </w:rPr>
  </w:style>
  <w:style w:type="paragraph" w:customStyle="1" w:styleId="1">
    <w:name w:val="Стиль1"/>
    <w:basedOn w:val="a"/>
    <w:uiPriority w:val="99"/>
    <w:pPr>
      <w:keepNext/>
      <w:keepLines/>
      <w:widowControl w:val="0"/>
      <w:numPr>
        <w:numId w:val="36"/>
      </w:numPr>
      <w:suppressLineNumbers/>
      <w:suppressAutoHyphens/>
      <w:spacing w:after="60"/>
    </w:pPr>
    <w:rPr>
      <w:b/>
      <w:bCs/>
      <w:sz w:val="28"/>
      <w:szCs w:val="28"/>
    </w:rPr>
  </w:style>
  <w:style w:type="paragraph" w:customStyle="1" w:styleId="2">
    <w:name w:val="Стиль2"/>
    <w:basedOn w:val="26"/>
    <w:uiPriority w:val="99"/>
    <w:pPr>
      <w:keepNext/>
      <w:keepLines/>
      <w:widowControl w:val="0"/>
      <w:numPr>
        <w:ilvl w:val="1"/>
        <w:numId w:val="36"/>
      </w:numPr>
      <w:suppressLineNumbers/>
      <w:tabs>
        <w:tab w:val="num" w:pos="643"/>
      </w:tabs>
      <w:suppressAutoHyphens/>
      <w:spacing w:after="60"/>
      <w:jc w:val="both"/>
    </w:pPr>
    <w:rPr>
      <w:b/>
      <w:bCs/>
    </w:rPr>
  </w:style>
  <w:style w:type="paragraph" w:styleId="26">
    <w:name w:val="List Number 2"/>
    <w:basedOn w:val="a"/>
    <w:uiPriority w:val="99"/>
    <w:pPr>
      <w:tabs>
        <w:tab w:val="num" w:pos="643"/>
      </w:tabs>
      <w:ind w:left="643" w:hanging="360"/>
    </w:pPr>
  </w:style>
  <w:style w:type="paragraph" w:customStyle="1" w:styleId="3">
    <w:name w:val="Стиль3"/>
    <w:basedOn w:val="22"/>
    <w:uiPriority w:val="99"/>
    <w:pPr>
      <w:widowControl w:val="0"/>
      <w:numPr>
        <w:ilvl w:val="2"/>
        <w:numId w:val="36"/>
      </w:numPr>
      <w:adjustRightInd w:val="0"/>
      <w:ind w:firstLine="0"/>
      <w:textAlignment w:val="baseline"/>
    </w:pPr>
    <w:rPr>
      <w:sz w:val="24"/>
      <w:szCs w:val="24"/>
    </w:rPr>
  </w:style>
  <w:style w:type="paragraph" w:styleId="af">
    <w:name w:val="header"/>
    <w:basedOn w:val="a"/>
    <w:link w:val="af0"/>
    <w:uiPriority w:val="99"/>
    <w:pPr>
      <w:tabs>
        <w:tab w:val="center" w:pos="4677"/>
        <w:tab w:val="right" w:pos="9355"/>
      </w:tabs>
    </w:pPr>
  </w:style>
  <w:style w:type="character" w:customStyle="1" w:styleId="af0">
    <w:name w:val="Верхний колонтитул Знак"/>
    <w:basedOn w:val="a0"/>
    <w:link w:val="af"/>
    <w:uiPriority w:val="99"/>
    <w:semiHidden/>
    <w:locked/>
    <w:rPr>
      <w:rFonts w:cs="Times New Roman"/>
      <w:sz w:val="24"/>
      <w:szCs w:val="24"/>
    </w:rPr>
  </w:style>
  <w:style w:type="paragraph" w:styleId="af1">
    <w:name w:val="Subtitle"/>
    <w:basedOn w:val="a"/>
    <w:link w:val="af2"/>
    <w:uiPriority w:val="11"/>
    <w:qFormat/>
    <w:pPr>
      <w:jc w:val="both"/>
    </w:pPr>
  </w:style>
  <w:style w:type="character" w:customStyle="1" w:styleId="af2">
    <w:name w:val="Подзаголовок Знак"/>
    <w:basedOn w:val="a0"/>
    <w:link w:val="af1"/>
    <w:uiPriority w:val="11"/>
    <w:locked/>
    <w:rPr>
      <w:rFonts w:asciiTheme="majorHAnsi" w:eastAsiaTheme="majorEastAsia" w:hAnsiTheme="majorHAnsi" w:cs="Times New Roman"/>
      <w:sz w:val="24"/>
      <w:szCs w:val="24"/>
    </w:rPr>
  </w:style>
  <w:style w:type="paragraph" w:customStyle="1" w:styleId="ConsPlusNormal">
    <w:name w:val="ConsPlusNormal"/>
    <w:uiPriority w:val="99"/>
    <w:pPr>
      <w:autoSpaceDE w:val="0"/>
      <w:autoSpaceDN w:val="0"/>
      <w:adjustRightInd w:val="0"/>
      <w:spacing w:after="0" w:line="240" w:lineRule="auto"/>
      <w:ind w:firstLine="720"/>
    </w:pPr>
    <w:rPr>
      <w:rFonts w:ascii="Arial" w:hAnsi="Arial" w:cs="Arial"/>
      <w:sz w:val="20"/>
      <w:szCs w:val="20"/>
    </w:rPr>
  </w:style>
  <w:style w:type="paragraph" w:styleId="12">
    <w:name w:val="toc 1"/>
    <w:basedOn w:val="a"/>
    <w:next w:val="a"/>
    <w:autoRedefine/>
    <w:uiPriority w:val="99"/>
    <w:semiHidden/>
    <w:rsid w:val="000C6E43"/>
    <w:pPr>
      <w:tabs>
        <w:tab w:val="left" w:pos="540"/>
        <w:tab w:val="right" w:leader="dot" w:pos="10250"/>
      </w:tabs>
    </w:pPr>
    <w:rPr>
      <w:noProof/>
      <w:spacing w:val="-6"/>
      <w:sz w:val="28"/>
      <w:szCs w:val="28"/>
    </w:rPr>
  </w:style>
  <w:style w:type="character" w:styleId="af3">
    <w:name w:val="Hyperlink"/>
    <w:basedOn w:val="a0"/>
    <w:uiPriority w:val="99"/>
    <w:rPr>
      <w:rFonts w:cs="Times New Roman"/>
      <w:color w:val="0000FF"/>
      <w:u w:val="single"/>
    </w:rPr>
  </w:style>
  <w:style w:type="character" w:customStyle="1" w:styleId="af4">
    <w:name w:val="Знак"/>
    <w:basedOn w:val="a0"/>
    <w:uiPriority w:val="99"/>
    <w:rPr>
      <w:rFonts w:cs="Times New Roman"/>
      <w:sz w:val="24"/>
      <w:szCs w:val="24"/>
      <w:lang w:val="ru-RU" w:eastAsia="ru-RU"/>
    </w:rPr>
  </w:style>
  <w:style w:type="paragraph" w:customStyle="1" w:styleId="ConsNonformat">
    <w:name w:val="Con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Normal">
    <w:name w:val="ConsNormal"/>
    <w:uiPriority w:val="99"/>
    <w:pPr>
      <w:widowControl w:val="0"/>
      <w:autoSpaceDE w:val="0"/>
      <w:autoSpaceDN w:val="0"/>
      <w:adjustRightInd w:val="0"/>
      <w:spacing w:after="0" w:line="240" w:lineRule="auto"/>
      <w:ind w:firstLine="720"/>
    </w:pPr>
    <w:rPr>
      <w:rFonts w:ascii="Arial" w:hAnsi="Arial" w:cs="Arial"/>
      <w:sz w:val="20"/>
      <w:szCs w:val="20"/>
    </w:rPr>
  </w:style>
  <w:style w:type="paragraph" w:styleId="32">
    <w:name w:val="Body Text 3"/>
    <w:basedOn w:val="a"/>
    <w:link w:val="33"/>
    <w:uiPriority w:val="99"/>
    <w:pPr>
      <w:spacing w:after="120"/>
    </w:pPr>
    <w:rPr>
      <w:sz w:val="16"/>
      <w:szCs w:val="16"/>
    </w:rPr>
  </w:style>
  <w:style w:type="character" w:customStyle="1" w:styleId="33">
    <w:name w:val="Основной текст 3 Знак"/>
    <w:basedOn w:val="a0"/>
    <w:link w:val="32"/>
    <w:uiPriority w:val="99"/>
    <w:semiHidden/>
    <w:locked/>
    <w:rPr>
      <w:rFonts w:cs="Times New Roman"/>
      <w:sz w:val="16"/>
      <w:szCs w:val="16"/>
    </w:rPr>
  </w:style>
  <w:style w:type="paragraph" w:styleId="af5">
    <w:name w:val="Balloon Text"/>
    <w:basedOn w:val="a"/>
    <w:link w:val="af6"/>
    <w:uiPriority w:val="99"/>
    <w:semiHidden/>
    <w:rsid w:val="009A4A81"/>
    <w:rPr>
      <w:rFonts w:ascii="Tahoma" w:hAnsi="Tahoma" w:cs="Tahoma"/>
      <w:sz w:val="16"/>
      <w:szCs w:val="16"/>
    </w:rPr>
  </w:style>
  <w:style w:type="character" w:customStyle="1" w:styleId="af6">
    <w:name w:val="Текст выноски Знак"/>
    <w:basedOn w:val="a0"/>
    <w:link w:val="af5"/>
    <w:uiPriority w:val="99"/>
    <w:semiHidden/>
    <w:locked/>
    <w:rPr>
      <w:rFonts w:ascii="Tahoma" w:hAnsi="Tahoma" w:cs="Tahoma"/>
      <w:sz w:val="16"/>
      <w:szCs w:val="16"/>
    </w:rPr>
  </w:style>
  <w:style w:type="character" w:styleId="af7">
    <w:name w:val="FollowedHyperlink"/>
    <w:basedOn w:val="a0"/>
    <w:uiPriority w:val="99"/>
    <w:rsid w:val="006C04D4"/>
    <w:rPr>
      <w:rFonts w:cs="Times New Roman"/>
      <w:color w:val="800080"/>
      <w:u w:val="single"/>
    </w:rPr>
  </w:style>
  <w:style w:type="character" w:customStyle="1" w:styleId="af8">
    <w:name w:val="Гипертекстовая ссылка"/>
    <w:basedOn w:val="a7"/>
    <w:uiPriority w:val="99"/>
    <w:rsid w:val="008628FB"/>
    <w:rPr>
      <w:rFonts w:cs="Times New Roman"/>
      <w:b/>
      <w:bCs/>
      <w:color w:val="008000"/>
      <w:u w:val="single"/>
    </w:rPr>
  </w:style>
  <w:style w:type="paragraph" w:styleId="af9">
    <w:name w:val="List Paragraph"/>
    <w:basedOn w:val="a"/>
    <w:uiPriority w:val="34"/>
    <w:qFormat/>
    <w:rsid w:val="00E91C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23F"/>
    <w:pPr>
      <w:spacing w:after="0" w:line="240" w:lineRule="auto"/>
    </w:pPr>
    <w:rPr>
      <w:sz w:val="24"/>
      <w:szCs w:val="24"/>
    </w:rPr>
  </w:style>
  <w:style w:type="paragraph" w:styleId="10">
    <w:name w:val="heading 1"/>
    <w:basedOn w:val="a"/>
    <w:next w:val="a"/>
    <w:link w:val="11"/>
    <w:uiPriority w:val="99"/>
    <w:qFormat/>
    <w:pPr>
      <w:keepNext/>
      <w:jc w:val="both"/>
      <w:outlineLvl w:val="0"/>
    </w:pPr>
    <w:rPr>
      <w:sz w:val="28"/>
      <w:szCs w:val="28"/>
    </w:rPr>
  </w:style>
  <w:style w:type="paragraph" w:styleId="20">
    <w:name w:val="heading 2"/>
    <w:basedOn w:val="a"/>
    <w:next w:val="a"/>
    <w:link w:val="21"/>
    <w:uiPriority w:val="99"/>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locked/>
    <w:rPr>
      <w:rFonts w:asciiTheme="majorHAnsi" w:eastAsiaTheme="majorEastAsia" w:hAnsiTheme="majorHAnsi" w:cs="Times New Roman"/>
      <w:b/>
      <w:bCs/>
      <w:kern w:val="32"/>
      <w:sz w:val="32"/>
      <w:szCs w:val="32"/>
    </w:rPr>
  </w:style>
  <w:style w:type="character" w:customStyle="1" w:styleId="21">
    <w:name w:val="Заголовок 2 Знак"/>
    <w:basedOn w:val="a0"/>
    <w:link w:val="20"/>
    <w:uiPriority w:val="9"/>
    <w:semiHidden/>
    <w:locked/>
    <w:rPr>
      <w:rFonts w:asciiTheme="majorHAnsi" w:eastAsiaTheme="majorEastAsia" w:hAnsiTheme="majorHAnsi" w:cs="Times New Roman"/>
      <w:b/>
      <w:bCs/>
      <w:i/>
      <w:iCs/>
      <w:sz w:val="28"/>
      <w:szCs w:val="28"/>
    </w:rPr>
  </w:style>
  <w:style w:type="paragraph" w:styleId="a3">
    <w:name w:val="Title"/>
    <w:basedOn w:val="a"/>
    <w:link w:val="a4"/>
    <w:uiPriority w:val="10"/>
    <w:qFormat/>
    <w:pPr>
      <w:jc w:val="center"/>
    </w:pPr>
    <w:rPr>
      <w:b/>
      <w:bCs/>
      <w:sz w:val="28"/>
      <w:szCs w:val="28"/>
    </w:rPr>
  </w:style>
  <w:style w:type="character" w:customStyle="1" w:styleId="a4">
    <w:name w:val="Название Знак"/>
    <w:basedOn w:val="a0"/>
    <w:link w:val="a3"/>
    <w:uiPriority w:val="10"/>
    <w:locked/>
    <w:rPr>
      <w:rFonts w:asciiTheme="majorHAnsi" w:eastAsiaTheme="majorEastAsia" w:hAnsiTheme="majorHAnsi" w:cs="Times New Roman"/>
      <w:b/>
      <w:bCs/>
      <w:kern w:val="28"/>
      <w:sz w:val="32"/>
      <w:szCs w:val="32"/>
    </w:rPr>
  </w:style>
  <w:style w:type="paragraph" w:styleId="a5">
    <w:name w:val="Body Text Indent"/>
    <w:basedOn w:val="a"/>
    <w:link w:val="a6"/>
    <w:uiPriority w:val="99"/>
    <w:pPr>
      <w:ind w:left="360"/>
    </w:pPr>
    <w:rPr>
      <w:sz w:val="28"/>
      <w:szCs w:val="28"/>
    </w:rPr>
  </w:style>
  <w:style w:type="character" w:customStyle="1" w:styleId="a6">
    <w:name w:val="Основной текст с отступом Знак"/>
    <w:basedOn w:val="a0"/>
    <w:link w:val="a5"/>
    <w:uiPriority w:val="99"/>
    <w:semiHidden/>
    <w:locked/>
    <w:rPr>
      <w:rFonts w:cs="Times New Roman"/>
      <w:sz w:val="24"/>
      <w:szCs w:val="24"/>
    </w:rPr>
  </w:style>
  <w:style w:type="character" w:customStyle="1" w:styleId="a7">
    <w:name w:val="Цветовое выделение"/>
    <w:rPr>
      <w:b/>
      <w:color w:val="000080"/>
    </w:rPr>
  </w:style>
  <w:style w:type="paragraph" w:customStyle="1" w:styleId="a8">
    <w:name w:val="Заголовок статьи"/>
    <w:basedOn w:val="a"/>
    <w:next w:val="a"/>
    <w:uiPriority w:val="99"/>
    <w:pPr>
      <w:autoSpaceDE w:val="0"/>
      <w:autoSpaceDN w:val="0"/>
      <w:adjustRightInd w:val="0"/>
      <w:ind w:left="1612" w:hanging="892"/>
      <w:jc w:val="both"/>
    </w:pPr>
    <w:rPr>
      <w:rFonts w:ascii="Arial" w:hAnsi="Arial" w:cs="Arial"/>
      <w:sz w:val="20"/>
      <w:szCs w:val="20"/>
    </w:rPr>
  </w:style>
  <w:style w:type="paragraph" w:styleId="a9">
    <w:name w:val="Body Text"/>
    <w:basedOn w:val="a"/>
    <w:link w:val="aa"/>
    <w:uiPriority w:val="99"/>
    <w:pPr>
      <w:jc w:val="both"/>
    </w:pPr>
    <w:rPr>
      <w:sz w:val="28"/>
      <w:szCs w:val="28"/>
    </w:rPr>
  </w:style>
  <w:style w:type="character" w:customStyle="1" w:styleId="aa">
    <w:name w:val="Основной текст Знак"/>
    <w:basedOn w:val="a0"/>
    <w:link w:val="a9"/>
    <w:uiPriority w:val="99"/>
    <w:semiHidden/>
    <w:locked/>
    <w:rPr>
      <w:rFonts w:cs="Times New Roman"/>
      <w:sz w:val="24"/>
      <w:szCs w:val="24"/>
    </w:rPr>
  </w:style>
  <w:style w:type="paragraph" w:styleId="22">
    <w:name w:val="Body Text Indent 2"/>
    <w:basedOn w:val="a"/>
    <w:link w:val="23"/>
    <w:uiPriority w:val="99"/>
    <w:pPr>
      <w:ind w:firstLine="708"/>
      <w:jc w:val="both"/>
    </w:pPr>
    <w:rPr>
      <w:sz w:val="28"/>
      <w:szCs w:val="28"/>
    </w:rPr>
  </w:style>
  <w:style w:type="character" w:customStyle="1" w:styleId="23">
    <w:name w:val="Основной текст с отступом 2 Знак"/>
    <w:basedOn w:val="a0"/>
    <w:link w:val="22"/>
    <w:uiPriority w:val="99"/>
    <w:semiHidden/>
    <w:locked/>
    <w:rPr>
      <w:rFonts w:cs="Times New Roman"/>
      <w:sz w:val="24"/>
      <w:szCs w:val="24"/>
    </w:rPr>
  </w:style>
  <w:style w:type="paragraph" w:styleId="24">
    <w:name w:val="Body Text 2"/>
    <w:basedOn w:val="a"/>
    <w:link w:val="25"/>
    <w:uiPriority w:val="99"/>
    <w:rPr>
      <w:i/>
      <w:iCs/>
    </w:rPr>
  </w:style>
  <w:style w:type="character" w:customStyle="1" w:styleId="25">
    <w:name w:val="Основной текст 2 Знак"/>
    <w:basedOn w:val="a0"/>
    <w:link w:val="24"/>
    <w:uiPriority w:val="99"/>
    <w:locked/>
    <w:rPr>
      <w:rFonts w:cs="Times New Roman"/>
      <w:sz w:val="24"/>
      <w:szCs w:val="24"/>
    </w:rPr>
  </w:style>
  <w:style w:type="paragraph" w:customStyle="1" w:styleId="ab">
    <w:name w:val="Таблицы (моноширинный)"/>
    <w:basedOn w:val="a"/>
    <w:next w:val="a"/>
    <w:pPr>
      <w:autoSpaceDE w:val="0"/>
      <w:autoSpaceDN w:val="0"/>
      <w:adjustRightInd w:val="0"/>
      <w:jc w:val="both"/>
    </w:pPr>
    <w:rPr>
      <w:rFonts w:ascii="Courier New" w:hAnsi="Courier New" w:cs="Courier New"/>
      <w:sz w:val="20"/>
      <w:szCs w:val="20"/>
    </w:rPr>
  </w:style>
  <w:style w:type="character" w:styleId="ac">
    <w:name w:val="page number"/>
    <w:basedOn w:val="a0"/>
    <w:uiPriority w:val="99"/>
    <w:rPr>
      <w:rFonts w:cs="Times New Roman"/>
    </w:rPr>
  </w:style>
  <w:style w:type="paragraph" w:styleId="ad">
    <w:name w:val="footer"/>
    <w:basedOn w:val="a"/>
    <w:link w:val="ae"/>
    <w:uiPriority w:val="99"/>
    <w:pPr>
      <w:tabs>
        <w:tab w:val="center" w:pos="4677"/>
        <w:tab w:val="right" w:pos="9355"/>
      </w:tabs>
    </w:pPr>
  </w:style>
  <w:style w:type="character" w:customStyle="1" w:styleId="ae">
    <w:name w:val="Нижний колонтитул Знак"/>
    <w:basedOn w:val="a0"/>
    <w:link w:val="ad"/>
    <w:uiPriority w:val="99"/>
    <w:semiHidden/>
    <w:locked/>
    <w:rPr>
      <w:rFonts w:cs="Times New Roman"/>
      <w:sz w:val="24"/>
      <w:szCs w:val="24"/>
    </w:rPr>
  </w:style>
  <w:style w:type="paragraph" w:styleId="30">
    <w:name w:val="Body Text Indent 3"/>
    <w:basedOn w:val="a"/>
    <w:link w:val="31"/>
    <w:uiPriority w:val="99"/>
    <w:pPr>
      <w:keepLines/>
      <w:spacing w:after="120" w:line="320" w:lineRule="exact"/>
      <w:ind w:left="283" w:firstLine="567"/>
      <w:jc w:val="both"/>
    </w:pPr>
    <w:rPr>
      <w:sz w:val="16"/>
      <w:szCs w:val="16"/>
    </w:rPr>
  </w:style>
  <w:style w:type="character" w:customStyle="1" w:styleId="31">
    <w:name w:val="Основной текст с отступом 3 Знак"/>
    <w:basedOn w:val="a0"/>
    <w:link w:val="30"/>
    <w:uiPriority w:val="99"/>
    <w:semiHidden/>
    <w:locked/>
    <w:rPr>
      <w:rFonts w:cs="Times New Roman"/>
      <w:sz w:val="16"/>
      <w:szCs w:val="16"/>
    </w:rPr>
  </w:style>
  <w:style w:type="paragraph" w:customStyle="1" w:styleId="1">
    <w:name w:val="Стиль1"/>
    <w:basedOn w:val="a"/>
    <w:uiPriority w:val="99"/>
    <w:pPr>
      <w:keepNext/>
      <w:keepLines/>
      <w:widowControl w:val="0"/>
      <w:numPr>
        <w:numId w:val="36"/>
      </w:numPr>
      <w:suppressLineNumbers/>
      <w:suppressAutoHyphens/>
      <w:spacing w:after="60"/>
    </w:pPr>
    <w:rPr>
      <w:b/>
      <w:bCs/>
      <w:sz w:val="28"/>
      <w:szCs w:val="28"/>
    </w:rPr>
  </w:style>
  <w:style w:type="paragraph" w:customStyle="1" w:styleId="2">
    <w:name w:val="Стиль2"/>
    <w:basedOn w:val="26"/>
    <w:uiPriority w:val="99"/>
    <w:pPr>
      <w:keepNext/>
      <w:keepLines/>
      <w:widowControl w:val="0"/>
      <w:numPr>
        <w:ilvl w:val="1"/>
        <w:numId w:val="36"/>
      </w:numPr>
      <w:suppressLineNumbers/>
      <w:tabs>
        <w:tab w:val="num" w:pos="643"/>
      </w:tabs>
      <w:suppressAutoHyphens/>
      <w:spacing w:after="60"/>
      <w:jc w:val="both"/>
    </w:pPr>
    <w:rPr>
      <w:b/>
      <w:bCs/>
    </w:rPr>
  </w:style>
  <w:style w:type="paragraph" w:styleId="26">
    <w:name w:val="List Number 2"/>
    <w:basedOn w:val="a"/>
    <w:uiPriority w:val="99"/>
    <w:pPr>
      <w:tabs>
        <w:tab w:val="num" w:pos="643"/>
      </w:tabs>
      <w:ind w:left="643" w:hanging="360"/>
    </w:pPr>
  </w:style>
  <w:style w:type="paragraph" w:customStyle="1" w:styleId="3">
    <w:name w:val="Стиль3"/>
    <w:basedOn w:val="22"/>
    <w:uiPriority w:val="99"/>
    <w:pPr>
      <w:widowControl w:val="0"/>
      <w:numPr>
        <w:ilvl w:val="2"/>
        <w:numId w:val="36"/>
      </w:numPr>
      <w:adjustRightInd w:val="0"/>
      <w:ind w:firstLine="0"/>
      <w:textAlignment w:val="baseline"/>
    </w:pPr>
    <w:rPr>
      <w:sz w:val="24"/>
      <w:szCs w:val="24"/>
    </w:rPr>
  </w:style>
  <w:style w:type="paragraph" w:styleId="af">
    <w:name w:val="header"/>
    <w:basedOn w:val="a"/>
    <w:link w:val="af0"/>
    <w:uiPriority w:val="99"/>
    <w:pPr>
      <w:tabs>
        <w:tab w:val="center" w:pos="4677"/>
        <w:tab w:val="right" w:pos="9355"/>
      </w:tabs>
    </w:pPr>
  </w:style>
  <w:style w:type="character" w:customStyle="1" w:styleId="af0">
    <w:name w:val="Верхний колонтитул Знак"/>
    <w:basedOn w:val="a0"/>
    <w:link w:val="af"/>
    <w:uiPriority w:val="99"/>
    <w:semiHidden/>
    <w:locked/>
    <w:rPr>
      <w:rFonts w:cs="Times New Roman"/>
      <w:sz w:val="24"/>
      <w:szCs w:val="24"/>
    </w:rPr>
  </w:style>
  <w:style w:type="paragraph" w:styleId="af1">
    <w:name w:val="Subtitle"/>
    <w:basedOn w:val="a"/>
    <w:link w:val="af2"/>
    <w:uiPriority w:val="11"/>
    <w:qFormat/>
    <w:pPr>
      <w:jc w:val="both"/>
    </w:pPr>
  </w:style>
  <w:style w:type="character" w:customStyle="1" w:styleId="af2">
    <w:name w:val="Подзаголовок Знак"/>
    <w:basedOn w:val="a0"/>
    <w:link w:val="af1"/>
    <w:uiPriority w:val="11"/>
    <w:locked/>
    <w:rPr>
      <w:rFonts w:asciiTheme="majorHAnsi" w:eastAsiaTheme="majorEastAsia" w:hAnsiTheme="majorHAnsi" w:cs="Times New Roman"/>
      <w:sz w:val="24"/>
      <w:szCs w:val="24"/>
    </w:rPr>
  </w:style>
  <w:style w:type="paragraph" w:customStyle="1" w:styleId="ConsPlusNormal">
    <w:name w:val="ConsPlusNormal"/>
    <w:uiPriority w:val="99"/>
    <w:pPr>
      <w:autoSpaceDE w:val="0"/>
      <w:autoSpaceDN w:val="0"/>
      <w:adjustRightInd w:val="0"/>
      <w:spacing w:after="0" w:line="240" w:lineRule="auto"/>
      <w:ind w:firstLine="720"/>
    </w:pPr>
    <w:rPr>
      <w:rFonts w:ascii="Arial" w:hAnsi="Arial" w:cs="Arial"/>
      <w:sz w:val="20"/>
      <w:szCs w:val="20"/>
    </w:rPr>
  </w:style>
  <w:style w:type="paragraph" w:styleId="12">
    <w:name w:val="toc 1"/>
    <w:basedOn w:val="a"/>
    <w:next w:val="a"/>
    <w:autoRedefine/>
    <w:uiPriority w:val="99"/>
    <w:semiHidden/>
    <w:rsid w:val="000C6E43"/>
    <w:pPr>
      <w:tabs>
        <w:tab w:val="left" w:pos="540"/>
        <w:tab w:val="right" w:leader="dot" w:pos="10250"/>
      </w:tabs>
    </w:pPr>
    <w:rPr>
      <w:noProof/>
      <w:spacing w:val="-6"/>
      <w:sz w:val="28"/>
      <w:szCs w:val="28"/>
    </w:rPr>
  </w:style>
  <w:style w:type="character" w:styleId="af3">
    <w:name w:val="Hyperlink"/>
    <w:basedOn w:val="a0"/>
    <w:uiPriority w:val="99"/>
    <w:rPr>
      <w:rFonts w:cs="Times New Roman"/>
      <w:color w:val="0000FF"/>
      <w:u w:val="single"/>
    </w:rPr>
  </w:style>
  <w:style w:type="character" w:customStyle="1" w:styleId="af4">
    <w:name w:val="Знак"/>
    <w:basedOn w:val="a0"/>
    <w:uiPriority w:val="99"/>
    <w:rPr>
      <w:rFonts w:cs="Times New Roman"/>
      <w:sz w:val="24"/>
      <w:szCs w:val="24"/>
      <w:lang w:val="ru-RU" w:eastAsia="ru-RU"/>
    </w:rPr>
  </w:style>
  <w:style w:type="paragraph" w:customStyle="1" w:styleId="ConsNonformat">
    <w:name w:val="Con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Normal">
    <w:name w:val="ConsNormal"/>
    <w:uiPriority w:val="99"/>
    <w:pPr>
      <w:widowControl w:val="0"/>
      <w:autoSpaceDE w:val="0"/>
      <w:autoSpaceDN w:val="0"/>
      <w:adjustRightInd w:val="0"/>
      <w:spacing w:after="0" w:line="240" w:lineRule="auto"/>
      <w:ind w:firstLine="720"/>
    </w:pPr>
    <w:rPr>
      <w:rFonts w:ascii="Arial" w:hAnsi="Arial" w:cs="Arial"/>
      <w:sz w:val="20"/>
      <w:szCs w:val="20"/>
    </w:rPr>
  </w:style>
  <w:style w:type="paragraph" w:styleId="32">
    <w:name w:val="Body Text 3"/>
    <w:basedOn w:val="a"/>
    <w:link w:val="33"/>
    <w:uiPriority w:val="99"/>
    <w:pPr>
      <w:spacing w:after="120"/>
    </w:pPr>
    <w:rPr>
      <w:sz w:val="16"/>
      <w:szCs w:val="16"/>
    </w:rPr>
  </w:style>
  <w:style w:type="character" w:customStyle="1" w:styleId="33">
    <w:name w:val="Основной текст 3 Знак"/>
    <w:basedOn w:val="a0"/>
    <w:link w:val="32"/>
    <w:uiPriority w:val="99"/>
    <w:semiHidden/>
    <w:locked/>
    <w:rPr>
      <w:rFonts w:cs="Times New Roman"/>
      <w:sz w:val="16"/>
      <w:szCs w:val="16"/>
    </w:rPr>
  </w:style>
  <w:style w:type="paragraph" w:styleId="af5">
    <w:name w:val="Balloon Text"/>
    <w:basedOn w:val="a"/>
    <w:link w:val="af6"/>
    <w:uiPriority w:val="99"/>
    <w:semiHidden/>
    <w:rsid w:val="009A4A81"/>
    <w:rPr>
      <w:rFonts w:ascii="Tahoma" w:hAnsi="Tahoma" w:cs="Tahoma"/>
      <w:sz w:val="16"/>
      <w:szCs w:val="16"/>
    </w:rPr>
  </w:style>
  <w:style w:type="character" w:customStyle="1" w:styleId="af6">
    <w:name w:val="Текст выноски Знак"/>
    <w:basedOn w:val="a0"/>
    <w:link w:val="af5"/>
    <w:uiPriority w:val="99"/>
    <w:semiHidden/>
    <w:locked/>
    <w:rPr>
      <w:rFonts w:ascii="Tahoma" w:hAnsi="Tahoma" w:cs="Tahoma"/>
      <w:sz w:val="16"/>
      <w:szCs w:val="16"/>
    </w:rPr>
  </w:style>
  <w:style w:type="character" w:styleId="af7">
    <w:name w:val="FollowedHyperlink"/>
    <w:basedOn w:val="a0"/>
    <w:uiPriority w:val="99"/>
    <w:rsid w:val="006C04D4"/>
    <w:rPr>
      <w:rFonts w:cs="Times New Roman"/>
      <w:color w:val="800080"/>
      <w:u w:val="single"/>
    </w:rPr>
  </w:style>
  <w:style w:type="character" w:customStyle="1" w:styleId="af8">
    <w:name w:val="Гипертекстовая ссылка"/>
    <w:basedOn w:val="a7"/>
    <w:uiPriority w:val="99"/>
    <w:rsid w:val="008628FB"/>
    <w:rPr>
      <w:rFonts w:cs="Times New Roman"/>
      <w:b/>
      <w:bCs/>
      <w:color w:val="008000"/>
      <w:u w:val="single"/>
    </w:rPr>
  </w:style>
  <w:style w:type="paragraph" w:styleId="af9">
    <w:name w:val="List Paragraph"/>
    <w:basedOn w:val="a"/>
    <w:uiPriority w:val="34"/>
    <w:qFormat/>
    <w:rsid w:val="00E91C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514628">
      <w:marLeft w:val="0"/>
      <w:marRight w:val="0"/>
      <w:marTop w:val="0"/>
      <w:marBottom w:val="0"/>
      <w:divBdr>
        <w:top w:val="none" w:sz="0" w:space="0" w:color="auto"/>
        <w:left w:val="none" w:sz="0" w:space="0" w:color="auto"/>
        <w:bottom w:val="none" w:sz="0" w:space="0" w:color="auto"/>
        <w:right w:val="none" w:sz="0" w:space="0" w:color="auto"/>
      </w:divBdr>
    </w:div>
    <w:div w:id="1056514629">
      <w:marLeft w:val="0"/>
      <w:marRight w:val="0"/>
      <w:marTop w:val="0"/>
      <w:marBottom w:val="0"/>
      <w:divBdr>
        <w:top w:val="none" w:sz="0" w:space="0" w:color="auto"/>
        <w:left w:val="none" w:sz="0" w:space="0" w:color="auto"/>
        <w:bottom w:val="none" w:sz="0" w:space="0" w:color="auto"/>
        <w:right w:val="none" w:sz="0" w:space="0" w:color="auto"/>
      </w:divBdr>
    </w:div>
    <w:div w:id="10565146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mininvest.government-nnov.ru" TargetMode="External"/><Relationship Id="rId4" Type="http://schemas.microsoft.com/office/2007/relationships/stylesWithEffects" Target="stylesWithEffects.xml"/><Relationship Id="rId9" Type="http://schemas.openxmlformats.org/officeDocument/2006/relationships/hyperlink" Target="http://mininvest.government-nn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4081F-BC25-4CD4-89AF-EF593D0DA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3099</Words>
  <Characters>22960</Characters>
  <Application>Microsoft Office Word</Application>
  <DocSecurity>0</DocSecurity>
  <Lines>191</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KUGINO</Company>
  <LinksUpToDate>false</LinksUpToDate>
  <CharactersWithSpaces>26007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gsa</dc:creator>
  <cp:lastModifiedBy>В.П.Пильганов</cp:lastModifiedBy>
  <cp:revision>2</cp:revision>
  <cp:lastPrinted>2017-04-12T14:47:00Z</cp:lastPrinted>
  <dcterms:created xsi:type="dcterms:W3CDTF">2017-04-13T06:26:00Z</dcterms:created>
  <dcterms:modified xsi:type="dcterms:W3CDTF">2017-04-13T06:26:00Z</dcterms:modified>
</cp:coreProperties>
</file>