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2AC" w:rsidRPr="00CB77ED" w:rsidRDefault="008E28A0" w:rsidP="0098013A">
      <w:pPr>
        <w:jc w:val="center"/>
        <w:rPr>
          <w:b/>
          <w:sz w:val="28"/>
          <w:szCs w:val="28"/>
        </w:rPr>
      </w:pPr>
      <w:r w:rsidRPr="00CB77ED">
        <w:rPr>
          <w:b/>
          <w:sz w:val="28"/>
          <w:szCs w:val="28"/>
        </w:rPr>
        <w:t>Уважаемые руководители</w:t>
      </w:r>
      <w:r w:rsidR="008843D3" w:rsidRPr="00CB77ED">
        <w:rPr>
          <w:b/>
          <w:sz w:val="28"/>
          <w:szCs w:val="28"/>
        </w:rPr>
        <w:t xml:space="preserve"> </w:t>
      </w:r>
      <w:r w:rsidR="003A12AC" w:rsidRPr="00CB77ED">
        <w:rPr>
          <w:b/>
          <w:sz w:val="28"/>
          <w:szCs w:val="28"/>
        </w:rPr>
        <w:t xml:space="preserve">и специалисты по охране труда </w:t>
      </w:r>
    </w:p>
    <w:p w:rsidR="008E28A0" w:rsidRPr="00CB77ED" w:rsidRDefault="008843D3" w:rsidP="0098013A">
      <w:pPr>
        <w:jc w:val="center"/>
        <w:rPr>
          <w:b/>
          <w:sz w:val="28"/>
          <w:szCs w:val="28"/>
        </w:rPr>
      </w:pPr>
      <w:r w:rsidRPr="00CB77ED">
        <w:rPr>
          <w:b/>
          <w:sz w:val="28"/>
          <w:szCs w:val="28"/>
        </w:rPr>
        <w:t xml:space="preserve">предприятий и </w:t>
      </w:r>
      <w:r w:rsidR="008E28A0" w:rsidRPr="00CB77ED">
        <w:rPr>
          <w:b/>
          <w:sz w:val="28"/>
          <w:szCs w:val="28"/>
        </w:rPr>
        <w:t>организаций городского округа г.Бор!</w:t>
      </w:r>
    </w:p>
    <w:p w:rsidR="0098013A" w:rsidRPr="00CB77ED" w:rsidRDefault="0098013A" w:rsidP="0098013A">
      <w:pPr>
        <w:jc w:val="center"/>
        <w:rPr>
          <w:b/>
          <w:sz w:val="28"/>
          <w:szCs w:val="28"/>
        </w:rPr>
      </w:pPr>
    </w:p>
    <w:p w:rsidR="00624AFC" w:rsidRPr="00CB77ED" w:rsidRDefault="008843D3" w:rsidP="0098013A">
      <w:pPr>
        <w:shd w:val="clear" w:color="auto" w:fill="FFFFFF"/>
        <w:ind w:firstLine="720"/>
        <w:jc w:val="both"/>
        <w:rPr>
          <w:sz w:val="28"/>
          <w:szCs w:val="28"/>
        </w:rPr>
      </w:pPr>
      <w:r w:rsidRPr="00CB77ED">
        <w:rPr>
          <w:sz w:val="28"/>
          <w:szCs w:val="28"/>
        </w:rPr>
        <w:t xml:space="preserve">Администрация городского округа г.Бор </w:t>
      </w:r>
      <w:r w:rsidR="00624AFC" w:rsidRPr="00CB77ED">
        <w:rPr>
          <w:sz w:val="28"/>
          <w:szCs w:val="28"/>
        </w:rPr>
        <w:t xml:space="preserve">доводит до Вашего сведения </w:t>
      </w:r>
      <w:r w:rsidR="0098013A" w:rsidRPr="00CB77ED">
        <w:rPr>
          <w:color w:val="000000" w:themeColor="text1"/>
          <w:sz w:val="28"/>
          <w:szCs w:val="28"/>
        </w:rPr>
        <w:t xml:space="preserve">перечень нормативных правовых актов по охране труда, </w:t>
      </w:r>
      <w:r w:rsidR="0098013A" w:rsidRPr="00CB77ED">
        <w:rPr>
          <w:b/>
          <w:color w:val="000000" w:themeColor="text1"/>
          <w:sz w:val="28"/>
          <w:szCs w:val="28"/>
        </w:rPr>
        <w:t>вступивших в силу с 1 сентября 2022 г.</w:t>
      </w:r>
      <w:r w:rsidR="0098013A" w:rsidRPr="00CB77ED">
        <w:rPr>
          <w:color w:val="000000" w:themeColor="text1"/>
          <w:sz w:val="28"/>
          <w:szCs w:val="28"/>
        </w:rPr>
        <w:t>, для использования в работе</w:t>
      </w:r>
      <w:r w:rsidR="00624AFC" w:rsidRPr="00CB77ED">
        <w:rPr>
          <w:sz w:val="28"/>
          <w:szCs w:val="28"/>
        </w:rPr>
        <w:t>.</w:t>
      </w:r>
    </w:p>
    <w:p w:rsidR="007C63BD" w:rsidRPr="00CB77ED" w:rsidRDefault="007C63BD" w:rsidP="0098013A">
      <w:pPr>
        <w:shd w:val="clear" w:color="auto" w:fill="FFFFFF"/>
        <w:ind w:firstLine="720"/>
        <w:jc w:val="both"/>
        <w:rPr>
          <w:sz w:val="28"/>
          <w:szCs w:val="28"/>
        </w:rPr>
      </w:pPr>
    </w:p>
    <w:p w:rsidR="007C63BD" w:rsidRPr="00CB77ED" w:rsidRDefault="007C63BD" w:rsidP="0098013A">
      <w:pPr>
        <w:shd w:val="clear" w:color="auto" w:fill="FFFFFF"/>
        <w:ind w:firstLine="720"/>
        <w:jc w:val="both"/>
        <w:rPr>
          <w:sz w:val="28"/>
          <w:szCs w:val="28"/>
        </w:rPr>
      </w:pPr>
      <w:r w:rsidRPr="00CB77ED">
        <w:rPr>
          <w:sz w:val="28"/>
          <w:szCs w:val="28"/>
        </w:rPr>
        <w:t>Приложение: на 1 л. в 1 экз.</w:t>
      </w:r>
    </w:p>
    <w:p w:rsidR="007C63BD" w:rsidRPr="00CB77ED" w:rsidRDefault="007C63BD" w:rsidP="007C63BD">
      <w:pPr>
        <w:ind w:firstLine="426"/>
        <w:jc w:val="right"/>
        <w:rPr>
          <w:sz w:val="28"/>
          <w:szCs w:val="28"/>
        </w:rPr>
      </w:pPr>
    </w:p>
    <w:p w:rsidR="007C63BD" w:rsidRPr="00CB77ED" w:rsidRDefault="007C63BD" w:rsidP="00DE2EC9">
      <w:pPr>
        <w:ind w:firstLine="426"/>
        <w:rPr>
          <w:sz w:val="28"/>
          <w:szCs w:val="28"/>
        </w:rPr>
      </w:pPr>
      <w:r w:rsidRPr="00CB77ED">
        <w:rPr>
          <w:sz w:val="28"/>
          <w:szCs w:val="28"/>
        </w:rPr>
        <w:t xml:space="preserve">Заведующий отделом экономики и инвестиций </w:t>
      </w:r>
    </w:p>
    <w:p w:rsidR="007C63BD" w:rsidRPr="00CB77ED" w:rsidRDefault="007C63BD" w:rsidP="00DE2EC9">
      <w:pPr>
        <w:ind w:firstLine="426"/>
        <w:rPr>
          <w:sz w:val="28"/>
          <w:szCs w:val="28"/>
        </w:rPr>
      </w:pPr>
      <w:r w:rsidRPr="00CB77ED">
        <w:rPr>
          <w:sz w:val="28"/>
          <w:szCs w:val="28"/>
        </w:rPr>
        <w:t>администрации городского округа г.Бор</w:t>
      </w:r>
    </w:p>
    <w:p w:rsidR="007C63BD" w:rsidRDefault="00DE2EC9" w:rsidP="00DE2EC9">
      <w:pPr>
        <w:pStyle w:val="a8"/>
        <w:ind w:right="-2"/>
        <w:rPr>
          <w:b/>
          <w:sz w:val="26"/>
          <w:szCs w:val="26"/>
        </w:rPr>
      </w:pPr>
      <w:r>
        <w:rPr>
          <w:sz w:val="28"/>
          <w:szCs w:val="28"/>
          <w:lang w:val="en-US"/>
        </w:rPr>
        <w:t xml:space="preserve">      </w:t>
      </w:r>
      <w:r w:rsidR="007C63BD" w:rsidRPr="00CB77ED">
        <w:rPr>
          <w:sz w:val="28"/>
          <w:szCs w:val="28"/>
        </w:rPr>
        <w:t>М.В.Супернак</w:t>
      </w:r>
      <w:r w:rsidR="007C63BD" w:rsidRPr="0098013A">
        <w:rPr>
          <w:b/>
          <w:sz w:val="26"/>
          <w:szCs w:val="26"/>
        </w:rPr>
        <w:t xml:space="preserve"> </w:t>
      </w: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Default="007C63BD" w:rsidP="007C63BD">
      <w:pPr>
        <w:pStyle w:val="a8"/>
        <w:ind w:right="-2"/>
        <w:jc w:val="center"/>
        <w:rPr>
          <w:b/>
          <w:sz w:val="26"/>
          <w:szCs w:val="26"/>
        </w:rPr>
      </w:pPr>
    </w:p>
    <w:p w:rsidR="007C63BD" w:rsidRPr="007C63BD" w:rsidRDefault="007C63BD" w:rsidP="007C63BD">
      <w:pPr>
        <w:pStyle w:val="a8"/>
        <w:ind w:right="-2"/>
        <w:jc w:val="right"/>
        <w:rPr>
          <w:sz w:val="26"/>
          <w:szCs w:val="26"/>
        </w:rPr>
      </w:pPr>
      <w:r w:rsidRPr="007C63BD">
        <w:rPr>
          <w:sz w:val="26"/>
          <w:szCs w:val="26"/>
        </w:rPr>
        <w:lastRenderedPageBreak/>
        <w:t>Приложение</w:t>
      </w:r>
    </w:p>
    <w:p w:rsidR="007C63BD" w:rsidRDefault="007C63BD" w:rsidP="007C63BD">
      <w:pPr>
        <w:pStyle w:val="a8"/>
        <w:ind w:right="-2"/>
        <w:jc w:val="right"/>
        <w:rPr>
          <w:b/>
          <w:sz w:val="26"/>
          <w:szCs w:val="26"/>
        </w:rPr>
      </w:pPr>
    </w:p>
    <w:p w:rsidR="007C63BD" w:rsidRDefault="007C63BD" w:rsidP="007C63BD">
      <w:pPr>
        <w:pStyle w:val="a8"/>
        <w:ind w:right="-2"/>
        <w:jc w:val="center"/>
        <w:rPr>
          <w:b/>
          <w:sz w:val="26"/>
          <w:szCs w:val="26"/>
        </w:rPr>
      </w:pPr>
      <w:r>
        <w:rPr>
          <w:b/>
          <w:sz w:val="26"/>
          <w:szCs w:val="26"/>
        </w:rPr>
        <w:t>ПЕРЕЧЕНЬ</w:t>
      </w:r>
    </w:p>
    <w:p w:rsidR="0098013A" w:rsidRPr="0098013A" w:rsidRDefault="0098013A" w:rsidP="007C63BD">
      <w:pPr>
        <w:pStyle w:val="a8"/>
        <w:ind w:right="-2"/>
        <w:jc w:val="center"/>
        <w:rPr>
          <w:b/>
          <w:sz w:val="26"/>
          <w:szCs w:val="26"/>
        </w:rPr>
      </w:pPr>
      <w:r w:rsidRPr="0098013A">
        <w:rPr>
          <w:b/>
          <w:sz w:val="26"/>
          <w:szCs w:val="26"/>
        </w:rPr>
        <w:t>законодательных и нормативных правовых актов по охране труда,</w:t>
      </w:r>
    </w:p>
    <w:p w:rsidR="0098013A" w:rsidRDefault="0098013A" w:rsidP="0098013A">
      <w:pPr>
        <w:pStyle w:val="a8"/>
        <w:ind w:right="-2"/>
        <w:jc w:val="center"/>
        <w:rPr>
          <w:b/>
          <w:sz w:val="26"/>
          <w:szCs w:val="26"/>
        </w:rPr>
      </w:pPr>
      <w:r w:rsidRPr="0098013A">
        <w:rPr>
          <w:b/>
          <w:sz w:val="26"/>
          <w:szCs w:val="26"/>
        </w:rPr>
        <w:t>вступающих в силу с 1 сентября 2022 г.</w:t>
      </w:r>
    </w:p>
    <w:p w:rsidR="007C63BD" w:rsidRPr="0098013A" w:rsidRDefault="007C63BD" w:rsidP="0098013A">
      <w:pPr>
        <w:pStyle w:val="a8"/>
        <w:ind w:right="-2"/>
        <w:jc w:val="center"/>
        <w:rPr>
          <w:b/>
          <w:sz w:val="26"/>
          <w:szCs w:val="26"/>
        </w:rPr>
      </w:pPr>
    </w:p>
    <w:p w:rsidR="0098013A" w:rsidRPr="0098013A" w:rsidRDefault="0098013A" w:rsidP="0098013A">
      <w:pPr>
        <w:pStyle w:val="a8"/>
        <w:ind w:right="-2" w:firstLine="709"/>
        <w:jc w:val="both"/>
        <w:rPr>
          <w:sz w:val="26"/>
          <w:szCs w:val="26"/>
        </w:rPr>
      </w:pPr>
      <w:r w:rsidRPr="0098013A">
        <w:rPr>
          <w:sz w:val="26"/>
          <w:szCs w:val="26"/>
        </w:rPr>
        <w:t>1. Постановление Правительства Российской Федерации от 16 декабря 2021 г. №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2. Постановление Правительства Российской Федерации от 24 декабря 2021 г. № 2464 «О порядке обучения по охране труда и проверки знания требований охраны труда».</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3. Постановление Правительства Российской Федерации от 14 марта 2022 г. № 366 «Об утверждении Правил выполнения работодателем квоты для приема на работу инвалидов при оформлении трудовых отношений с инвалидом на любое рабочее место».</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4. Приказ Минтруда России от 20 апреля 2022 г. № 223н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5. Приказ Минтруда России от 29 апреля 2022 г. № 279н «О внесении изменений в Правила по охране труда при эксплуатации электроустановок, утвержденные приказом Министерства труда и социальной защиты Российской Федерации от 15 декабря 2020 г. № 903н».</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6. Приказ Минтруда России от 12 мая 2022 г. №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7. Приказ Минтруда России от 16 мая 2022 г. № 298н «Об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p w:rsidR="007C63BD" w:rsidRDefault="007C63BD" w:rsidP="0098013A">
      <w:pPr>
        <w:pStyle w:val="a8"/>
        <w:ind w:firstLine="709"/>
        <w:jc w:val="both"/>
        <w:rPr>
          <w:sz w:val="26"/>
          <w:szCs w:val="26"/>
        </w:rPr>
      </w:pPr>
    </w:p>
    <w:p w:rsidR="0098013A" w:rsidRPr="0098013A" w:rsidRDefault="0098013A" w:rsidP="0098013A">
      <w:pPr>
        <w:pStyle w:val="a8"/>
        <w:ind w:firstLine="709"/>
        <w:jc w:val="both"/>
        <w:rPr>
          <w:sz w:val="26"/>
          <w:szCs w:val="26"/>
        </w:rPr>
      </w:pPr>
      <w:r w:rsidRPr="0098013A">
        <w:rPr>
          <w:sz w:val="26"/>
          <w:szCs w:val="26"/>
        </w:rPr>
        <w:t>8. Приказ Минздрава России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rsidR="0098013A" w:rsidRPr="0098013A" w:rsidRDefault="0098013A" w:rsidP="0098013A">
      <w:pPr>
        <w:rPr>
          <w:sz w:val="26"/>
          <w:szCs w:val="26"/>
        </w:rPr>
      </w:pPr>
    </w:p>
    <w:p w:rsidR="006F1ECE" w:rsidRPr="0098013A" w:rsidRDefault="006F1ECE" w:rsidP="0098013A">
      <w:pPr>
        <w:ind w:firstLine="426"/>
        <w:jc w:val="right"/>
        <w:rPr>
          <w:sz w:val="26"/>
          <w:szCs w:val="26"/>
        </w:rPr>
      </w:pPr>
    </w:p>
    <w:sectPr w:rsidR="006F1ECE" w:rsidRPr="0098013A" w:rsidSect="00441E71">
      <w:pgSz w:w="11906" w:h="16838"/>
      <w:pgMar w:top="567" w:right="851" w:bottom="567" w:left="851"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0002A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altName w:val="Times New Roman"/>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30D36"/>
    <w:multiLevelType w:val="singleLevel"/>
    <w:tmpl w:val="A23C7A9C"/>
    <w:lvl w:ilvl="0">
      <w:numFmt w:val="bullet"/>
      <w:lvlText w:val="-"/>
      <w:lvlJc w:val="left"/>
      <w:pPr>
        <w:tabs>
          <w:tab w:val="num" w:pos="360"/>
        </w:tabs>
        <w:ind w:left="360" w:hanging="360"/>
      </w:pPr>
      <w:rPr>
        <w:rFonts w:hint="default"/>
      </w:rPr>
    </w:lvl>
  </w:abstractNum>
  <w:abstractNum w:abstractNumId="1">
    <w:nsid w:val="327F68C3"/>
    <w:multiLevelType w:val="singleLevel"/>
    <w:tmpl w:val="A23C7A9C"/>
    <w:lvl w:ilvl="0">
      <w:numFmt w:val="bullet"/>
      <w:lvlText w:val="-"/>
      <w:lvlJc w:val="left"/>
      <w:pPr>
        <w:tabs>
          <w:tab w:val="num" w:pos="360"/>
        </w:tabs>
        <w:ind w:left="360" w:hanging="360"/>
      </w:pPr>
      <w:rPr>
        <w:rFonts w:hint="default"/>
      </w:rPr>
    </w:lvl>
  </w:abstractNum>
  <w:abstractNum w:abstractNumId="2">
    <w:nsid w:val="3D297FFD"/>
    <w:multiLevelType w:val="hybridMultilevel"/>
    <w:tmpl w:val="AB3CC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42645B0"/>
    <w:multiLevelType w:val="hybridMultilevel"/>
    <w:tmpl w:val="AB3CC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D6D"/>
    <w:rsid w:val="0000646B"/>
    <w:rsid w:val="00007074"/>
    <w:rsid w:val="00040EBC"/>
    <w:rsid w:val="00043100"/>
    <w:rsid w:val="00071443"/>
    <w:rsid w:val="00072876"/>
    <w:rsid w:val="00073DF5"/>
    <w:rsid w:val="00076D15"/>
    <w:rsid w:val="00086E3B"/>
    <w:rsid w:val="000870BB"/>
    <w:rsid w:val="00095F97"/>
    <w:rsid w:val="00096073"/>
    <w:rsid w:val="000C41BB"/>
    <w:rsid w:val="000D04C3"/>
    <w:rsid w:val="000D0BB2"/>
    <w:rsid w:val="001201A7"/>
    <w:rsid w:val="00170857"/>
    <w:rsid w:val="00182895"/>
    <w:rsid w:val="00186DCF"/>
    <w:rsid w:val="001923D1"/>
    <w:rsid w:val="001B4F22"/>
    <w:rsid w:val="001D0104"/>
    <w:rsid w:val="001D3A4E"/>
    <w:rsid w:val="001F2EDF"/>
    <w:rsid w:val="00204870"/>
    <w:rsid w:val="002169F1"/>
    <w:rsid w:val="00217D55"/>
    <w:rsid w:val="00253EBE"/>
    <w:rsid w:val="002B7367"/>
    <w:rsid w:val="002D2E44"/>
    <w:rsid w:val="002F003F"/>
    <w:rsid w:val="00331771"/>
    <w:rsid w:val="00362D4C"/>
    <w:rsid w:val="003767BF"/>
    <w:rsid w:val="00382487"/>
    <w:rsid w:val="00394445"/>
    <w:rsid w:val="003969C4"/>
    <w:rsid w:val="003970C1"/>
    <w:rsid w:val="003A12AC"/>
    <w:rsid w:val="003D3806"/>
    <w:rsid w:val="003E62EA"/>
    <w:rsid w:val="00402A21"/>
    <w:rsid w:val="00403B66"/>
    <w:rsid w:val="00415082"/>
    <w:rsid w:val="00434CB1"/>
    <w:rsid w:val="00441E71"/>
    <w:rsid w:val="004437A6"/>
    <w:rsid w:val="00454226"/>
    <w:rsid w:val="00462906"/>
    <w:rsid w:val="004800B8"/>
    <w:rsid w:val="00480B22"/>
    <w:rsid w:val="0048121B"/>
    <w:rsid w:val="004841A7"/>
    <w:rsid w:val="004A0365"/>
    <w:rsid w:val="004A68EB"/>
    <w:rsid w:val="004B2094"/>
    <w:rsid w:val="004B2E77"/>
    <w:rsid w:val="004B6433"/>
    <w:rsid w:val="004D1C74"/>
    <w:rsid w:val="004F7E65"/>
    <w:rsid w:val="0052071C"/>
    <w:rsid w:val="00521BEA"/>
    <w:rsid w:val="005513E8"/>
    <w:rsid w:val="00593FDA"/>
    <w:rsid w:val="005B0095"/>
    <w:rsid w:val="005B3B0F"/>
    <w:rsid w:val="005B55B5"/>
    <w:rsid w:val="005E50F6"/>
    <w:rsid w:val="005E643B"/>
    <w:rsid w:val="00603810"/>
    <w:rsid w:val="00624AFC"/>
    <w:rsid w:val="00624BFE"/>
    <w:rsid w:val="0062793C"/>
    <w:rsid w:val="00641224"/>
    <w:rsid w:val="0064597A"/>
    <w:rsid w:val="006830A9"/>
    <w:rsid w:val="006845EB"/>
    <w:rsid w:val="0069512B"/>
    <w:rsid w:val="006A2D6D"/>
    <w:rsid w:val="006C21B5"/>
    <w:rsid w:val="006C52A6"/>
    <w:rsid w:val="006E2C11"/>
    <w:rsid w:val="006E5583"/>
    <w:rsid w:val="006F1ECE"/>
    <w:rsid w:val="0070156D"/>
    <w:rsid w:val="0070538E"/>
    <w:rsid w:val="0071227A"/>
    <w:rsid w:val="00740FDA"/>
    <w:rsid w:val="00772AD1"/>
    <w:rsid w:val="00782832"/>
    <w:rsid w:val="0078355D"/>
    <w:rsid w:val="00792680"/>
    <w:rsid w:val="007B2E12"/>
    <w:rsid w:val="007C63BD"/>
    <w:rsid w:val="007D0EE4"/>
    <w:rsid w:val="00840776"/>
    <w:rsid w:val="00861AA4"/>
    <w:rsid w:val="00883FAE"/>
    <w:rsid w:val="008843D3"/>
    <w:rsid w:val="008A47DF"/>
    <w:rsid w:val="008B423D"/>
    <w:rsid w:val="008D19C5"/>
    <w:rsid w:val="008E28A0"/>
    <w:rsid w:val="008E37DF"/>
    <w:rsid w:val="0090218A"/>
    <w:rsid w:val="009047E1"/>
    <w:rsid w:val="00912EA7"/>
    <w:rsid w:val="00920114"/>
    <w:rsid w:val="00920572"/>
    <w:rsid w:val="00942326"/>
    <w:rsid w:val="009440FE"/>
    <w:rsid w:val="00970F2A"/>
    <w:rsid w:val="0098013A"/>
    <w:rsid w:val="009C0272"/>
    <w:rsid w:val="009D5DE9"/>
    <w:rsid w:val="009F208F"/>
    <w:rsid w:val="009F4138"/>
    <w:rsid w:val="00A20914"/>
    <w:rsid w:val="00A26A23"/>
    <w:rsid w:val="00A623A0"/>
    <w:rsid w:val="00A647DB"/>
    <w:rsid w:val="00A64B47"/>
    <w:rsid w:val="00A656C9"/>
    <w:rsid w:val="00A7248E"/>
    <w:rsid w:val="00A768F0"/>
    <w:rsid w:val="00AA3DE1"/>
    <w:rsid w:val="00AA58B8"/>
    <w:rsid w:val="00AB12F9"/>
    <w:rsid w:val="00AB41B0"/>
    <w:rsid w:val="00AD0ABA"/>
    <w:rsid w:val="00AD55E9"/>
    <w:rsid w:val="00AF5CB1"/>
    <w:rsid w:val="00B146DB"/>
    <w:rsid w:val="00B14899"/>
    <w:rsid w:val="00B3645A"/>
    <w:rsid w:val="00B44812"/>
    <w:rsid w:val="00B51CBE"/>
    <w:rsid w:val="00B5733E"/>
    <w:rsid w:val="00B655E2"/>
    <w:rsid w:val="00B65716"/>
    <w:rsid w:val="00B666F6"/>
    <w:rsid w:val="00BC0048"/>
    <w:rsid w:val="00BD0463"/>
    <w:rsid w:val="00BD6E0A"/>
    <w:rsid w:val="00BE0612"/>
    <w:rsid w:val="00BE1B6D"/>
    <w:rsid w:val="00BF3287"/>
    <w:rsid w:val="00BF4001"/>
    <w:rsid w:val="00BF65EC"/>
    <w:rsid w:val="00C00260"/>
    <w:rsid w:val="00C21BCD"/>
    <w:rsid w:val="00C26913"/>
    <w:rsid w:val="00C2773A"/>
    <w:rsid w:val="00C550AE"/>
    <w:rsid w:val="00C55BE0"/>
    <w:rsid w:val="00C730E9"/>
    <w:rsid w:val="00C85210"/>
    <w:rsid w:val="00C963B4"/>
    <w:rsid w:val="00C97D15"/>
    <w:rsid w:val="00CA47D8"/>
    <w:rsid w:val="00CA7B05"/>
    <w:rsid w:val="00CA7D03"/>
    <w:rsid w:val="00CB77ED"/>
    <w:rsid w:val="00CD1D32"/>
    <w:rsid w:val="00CD67B3"/>
    <w:rsid w:val="00CF75A1"/>
    <w:rsid w:val="00D0610B"/>
    <w:rsid w:val="00D2204F"/>
    <w:rsid w:val="00D231A8"/>
    <w:rsid w:val="00D24FE9"/>
    <w:rsid w:val="00D30D64"/>
    <w:rsid w:val="00D35C54"/>
    <w:rsid w:val="00D36DFB"/>
    <w:rsid w:val="00D41C08"/>
    <w:rsid w:val="00D53337"/>
    <w:rsid w:val="00D6799A"/>
    <w:rsid w:val="00DC5838"/>
    <w:rsid w:val="00DE2EC9"/>
    <w:rsid w:val="00E06AF6"/>
    <w:rsid w:val="00E56A2F"/>
    <w:rsid w:val="00E57B00"/>
    <w:rsid w:val="00E65790"/>
    <w:rsid w:val="00EA09C8"/>
    <w:rsid w:val="00EC56BB"/>
    <w:rsid w:val="00EE66BF"/>
    <w:rsid w:val="00F12D80"/>
    <w:rsid w:val="00F433F4"/>
    <w:rsid w:val="00F53411"/>
    <w:rsid w:val="00F66B7E"/>
    <w:rsid w:val="00F84D05"/>
    <w:rsid w:val="00FB0FB8"/>
    <w:rsid w:val="00FD196B"/>
    <w:rsid w:val="00FE0514"/>
    <w:rsid w:val="00FF08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autoSpaceDE/>
      <w:autoSpaceDN/>
      <w:spacing w:after="200" w:line="276" w:lineRule="auto"/>
      <w:ind w:left="720"/>
    </w:pPr>
    <w:rPr>
      <w:rFonts w:ascii="Calibri" w:hAnsi="Calibri" w:cs="Calibri"/>
      <w:sz w:val="22"/>
      <w:szCs w:val="22"/>
      <w:lang w:eastAsia="en-US"/>
    </w:rPr>
  </w:style>
  <w:style w:type="paragraph" w:styleId="a4">
    <w:name w:val="Balloon Text"/>
    <w:basedOn w:val="a"/>
    <w:link w:val="a5"/>
    <w:uiPriority w:val="99"/>
    <w:semiHidden/>
    <w:unhideWhenUsed/>
    <w:rsid w:val="004A68EB"/>
    <w:rPr>
      <w:rFonts w:ascii="Tahoma" w:hAnsi="Tahoma" w:cs="Tahoma"/>
      <w:sz w:val="16"/>
      <w:szCs w:val="16"/>
    </w:rPr>
  </w:style>
  <w:style w:type="character" w:customStyle="1" w:styleId="a5">
    <w:name w:val="Текст выноски Знак"/>
    <w:basedOn w:val="a0"/>
    <w:link w:val="a4"/>
    <w:uiPriority w:val="99"/>
    <w:semiHidden/>
    <w:locked/>
    <w:rsid w:val="004A68EB"/>
    <w:rPr>
      <w:rFonts w:ascii="Tahoma" w:hAnsi="Tahoma" w:cs="Tahoma"/>
      <w:sz w:val="16"/>
      <w:szCs w:val="16"/>
    </w:rPr>
  </w:style>
  <w:style w:type="character" w:styleId="a6">
    <w:name w:val="Hyperlink"/>
    <w:basedOn w:val="a0"/>
    <w:uiPriority w:val="99"/>
    <w:rsid w:val="00AD55E9"/>
    <w:rPr>
      <w:rFonts w:cs="Times New Roman"/>
      <w:color w:val="0000FF"/>
      <w:u w:val="single"/>
    </w:rPr>
  </w:style>
  <w:style w:type="paragraph" w:customStyle="1" w:styleId="a7">
    <w:name w:val="Знак"/>
    <w:basedOn w:val="a"/>
    <w:rsid w:val="00AD55E9"/>
    <w:pPr>
      <w:autoSpaceDE/>
      <w:autoSpaceDN/>
      <w:spacing w:after="160" w:line="240" w:lineRule="exact"/>
    </w:pPr>
    <w:rPr>
      <w:rFonts w:ascii="Verdana" w:hAnsi="Verdana"/>
      <w:lang w:val="en-US" w:eastAsia="en-US"/>
    </w:rPr>
  </w:style>
  <w:style w:type="paragraph" w:customStyle="1" w:styleId="ConsPlusNormal">
    <w:name w:val="ConsPlusNormal"/>
    <w:rsid w:val="00E56A2F"/>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E56A2F"/>
    <w:pPr>
      <w:widowControl w:val="0"/>
      <w:autoSpaceDE w:val="0"/>
      <w:autoSpaceDN w:val="0"/>
      <w:adjustRightInd w:val="0"/>
    </w:pPr>
    <w:rPr>
      <w:rFonts w:ascii="Arial" w:hAnsi="Arial" w:cs="Arial"/>
      <w:b/>
      <w:bCs/>
    </w:rPr>
  </w:style>
  <w:style w:type="paragraph" w:styleId="a8">
    <w:name w:val="footnote text"/>
    <w:basedOn w:val="a"/>
    <w:link w:val="a9"/>
    <w:uiPriority w:val="99"/>
    <w:rsid w:val="008843D3"/>
    <w:pPr>
      <w:autoSpaceDE/>
      <w:autoSpaceDN/>
    </w:pPr>
    <w:rPr>
      <w:sz w:val="20"/>
      <w:szCs w:val="20"/>
    </w:rPr>
  </w:style>
  <w:style w:type="character" w:customStyle="1" w:styleId="a9">
    <w:name w:val="Текст сноски Знак"/>
    <w:basedOn w:val="a0"/>
    <w:link w:val="a8"/>
    <w:uiPriority w:val="99"/>
    <w:locked/>
    <w:rsid w:val="008843D3"/>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9569951">
      <w:marLeft w:val="0"/>
      <w:marRight w:val="0"/>
      <w:marTop w:val="0"/>
      <w:marBottom w:val="0"/>
      <w:divBdr>
        <w:top w:val="none" w:sz="0" w:space="0" w:color="auto"/>
        <w:left w:val="none" w:sz="0" w:space="0" w:color="auto"/>
        <w:bottom w:val="none" w:sz="0" w:space="0" w:color="auto"/>
        <w:right w:val="none" w:sz="0" w:space="0" w:color="auto"/>
      </w:divBdr>
      <w:divsChild>
        <w:div w:id="79569948">
          <w:marLeft w:val="0"/>
          <w:marRight w:val="0"/>
          <w:marTop w:val="20"/>
          <w:marBottom w:val="0"/>
          <w:divBdr>
            <w:top w:val="single" w:sz="48" w:space="0" w:color="auto"/>
            <w:left w:val="single" w:sz="48" w:space="0" w:color="auto"/>
            <w:bottom w:val="single" w:sz="48" w:space="0" w:color="auto"/>
            <w:right w:val="single" w:sz="48" w:space="0" w:color="auto"/>
          </w:divBdr>
          <w:divsChild>
            <w:div w:id="79569947">
              <w:marLeft w:val="0"/>
              <w:marRight w:val="0"/>
              <w:marTop w:val="0"/>
              <w:marBottom w:val="0"/>
              <w:divBdr>
                <w:top w:val="none" w:sz="0" w:space="0" w:color="auto"/>
                <w:left w:val="none" w:sz="0" w:space="0" w:color="auto"/>
                <w:bottom w:val="none" w:sz="0" w:space="0" w:color="auto"/>
                <w:right w:val="none" w:sz="0" w:space="0" w:color="auto"/>
              </w:divBdr>
            </w:div>
          </w:divsChild>
        </w:div>
        <w:div w:id="79569949">
          <w:marLeft w:val="0"/>
          <w:marRight w:val="0"/>
          <w:marTop w:val="20"/>
          <w:marBottom w:val="0"/>
          <w:divBdr>
            <w:top w:val="single" w:sz="48" w:space="0" w:color="auto"/>
            <w:left w:val="single" w:sz="48" w:space="0" w:color="auto"/>
            <w:bottom w:val="single" w:sz="48" w:space="0" w:color="auto"/>
            <w:right w:val="single" w:sz="48" w:space="0" w:color="auto"/>
          </w:divBdr>
          <w:divsChild>
            <w:div w:id="795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530A2-F424-47B6-8DE8-2EE80146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2614</Characters>
  <Application>Microsoft Office Word</Application>
  <DocSecurity>0</DocSecurity>
  <Lines>21</Lines>
  <Paragraphs>6</Paragraphs>
  <ScaleCrop>false</ScaleCrop>
  <Company>*</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Министру</dc:title>
  <dc:creator>*</dc:creator>
  <cp:lastModifiedBy>Пользователь Windows</cp:lastModifiedBy>
  <cp:revision>2</cp:revision>
  <cp:lastPrinted>2022-09-14T12:16:00Z</cp:lastPrinted>
  <dcterms:created xsi:type="dcterms:W3CDTF">2022-09-15T06:12:00Z</dcterms:created>
  <dcterms:modified xsi:type="dcterms:W3CDTF">2022-09-15T06:12:00Z</dcterms:modified>
</cp:coreProperties>
</file>