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A2" w:rsidRPr="00A91AE2" w:rsidRDefault="004A7EA2" w:rsidP="004A7EA2">
      <w:pPr>
        <w:pStyle w:val="Normal"/>
        <w:jc w:val="center"/>
        <w:rPr>
          <w:rFonts w:ascii="Times New Roman" w:hAnsi="Times New Roman"/>
          <w:sz w:val="36"/>
        </w:rPr>
      </w:pPr>
      <w:r w:rsidRPr="00A91AE2">
        <w:rPr>
          <w:rFonts w:ascii="Times New Roman" w:hAnsi="Times New Roman"/>
          <w:sz w:val="36"/>
        </w:rPr>
        <w:t>Совет депутатов городского округа город Бор</w:t>
      </w:r>
    </w:p>
    <w:p w:rsidR="004A7EA2" w:rsidRPr="00A91AE2" w:rsidRDefault="004A7EA2" w:rsidP="004A7EA2">
      <w:pPr>
        <w:pStyle w:val="Normal"/>
        <w:jc w:val="center"/>
        <w:rPr>
          <w:rFonts w:ascii="Times New Roman" w:hAnsi="Times New Roman"/>
          <w:sz w:val="36"/>
        </w:rPr>
      </w:pPr>
      <w:r w:rsidRPr="00A91AE2">
        <w:rPr>
          <w:rFonts w:ascii="Times New Roman" w:hAnsi="Times New Roman"/>
          <w:sz w:val="36"/>
        </w:rPr>
        <w:t>Нижегородской области</w:t>
      </w:r>
    </w:p>
    <w:p w:rsidR="004A7EA2" w:rsidRPr="00A91AE2" w:rsidRDefault="004A7EA2" w:rsidP="004A7EA2">
      <w:pPr>
        <w:pStyle w:val="1"/>
        <w:rPr>
          <w:b w:val="0"/>
          <w:sz w:val="28"/>
        </w:rPr>
      </w:pPr>
    </w:p>
    <w:p w:rsidR="004A7EA2" w:rsidRPr="00282AD7" w:rsidRDefault="004A7EA2" w:rsidP="004A7EA2">
      <w:pPr>
        <w:pStyle w:val="1"/>
        <w:rPr>
          <w:spacing w:val="140"/>
          <w:sz w:val="44"/>
          <w:szCs w:val="44"/>
        </w:rPr>
      </w:pPr>
      <w:r w:rsidRPr="00282AD7">
        <w:rPr>
          <w:spacing w:val="140"/>
          <w:sz w:val="44"/>
          <w:szCs w:val="44"/>
        </w:rPr>
        <w:t>РЕШЕНИЕ</w:t>
      </w:r>
    </w:p>
    <w:p w:rsidR="004A7EA2" w:rsidRPr="00A91AE2" w:rsidRDefault="004A7EA2" w:rsidP="004A7EA2">
      <w:pPr>
        <w:pStyle w:val="Normal"/>
        <w:rPr>
          <w:rFonts w:ascii="Times New Roman" w:hAnsi="Times New Roman"/>
          <w:sz w:val="20"/>
        </w:rPr>
      </w:pPr>
    </w:p>
    <w:p w:rsidR="004A7EA2" w:rsidRDefault="004A7EA2" w:rsidP="004A7EA2">
      <w:pPr>
        <w:pStyle w:val="Normal"/>
        <w:jc w:val="both"/>
        <w:rPr>
          <w:rFonts w:ascii="Times New Roman" w:hAnsi="Times New Roman"/>
          <w:sz w:val="26"/>
        </w:rPr>
      </w:pPr>
      <w:r w:rsidRPr="00A91AE2">
        <w:rPr>
          <w:rFonts w:ascii="Times New Roman" w:hAnsi="Times New Roman"/>
          <w:sz w:val="26"/>
        </w:rPr>
        <w:t xml:space="preserve">от  </w:t>
      </w:r>
      <w:r>
        <w:rPr>
          <w:rFonts w:ascii="Times New Roman" w:hAnsi="Times New Roman"/>
          <w:sz w:val="26"/>
        </w:rPr>
        <w:t xml:space="preserve">25 марта 2014 года </w:t>
      </w:r>
      <w:r w:rsidRPr="00A91AE2">
        <w:rPr>
          <w:rFonts w:ascii="Times New Roman" w:hAnsi="Times New Roman"/>
          <w:sz w:val="26"/>
        </w:rPr>
        <w:t xml:space="preserve">                                                                                  </w:t>
      </w:r>
      <w:r w:rsidRPr="00A91AE2">
        <w:rPr>
          <w:rFonts w:ascii="Times New Roman" w:hAnsi="Times New Roman"/>
          <w:sz w:val="26"/>
        </w:rPr>
        <w:tab/>
        <w:t>№</w:t>
      </w:r>
      <w:r w:rsidR="000B3DDD">
        <w:rPr>
          <w:rFonts w:ascii="Times New Roman" w:hAnsi="Times New Roman"/>
          <w:sz w:val="26"/>
        </w:rPr>
        <w:t>27</w:t>
      </w:r>
    </w:p>
    <w:p w:rsidR="004A7EA2" w:rsidRPr="00A91AE2" w:rsidRDefault="004A7EA2" w:rsidP="004A7EA2">
      <w:pPr>
        <w:pStyle w:val="Normal"/>
        <w:jc w:val="both"/>
        <w:rPr>
          <w:rFonts w:ascii="Times New Roman" w:hAnsi="Times New Roman"/>
          <w:sz w:val="26"/>
        </w:rPr>
      </w:pPr>
    </w:p>
    <w:p w:rsidR="00A95557" w:rsidRDefault="004A7EA2" w:rsidP="006C4FFE">
      <w:pPr>
        <w:pStyle w:val="Normal"/>
        <w:snapToGrid w:val="0"/>
        <w:ind w:right="6095"/>
        <w:jc w:val="both"/>
        <w:rPr>
          <w:rFonts w:ascii="Times New Roman" w:hAnsi="Times New Roman"/>
          <w:sz w:val="26"/>
        </w:rPr>
      </w:pPr>
      <w:r w:rsidRPr="00DA32A2">
        <w:rPr>
          <w:rFonts w:ascii="Times New Roman" w:hAnsi="Times New Roman"/>
          <w:sz w:val="26"/>
        </w:rPr>
        <w:t>Об изменении наименования Кантауровского территориального управления администрации городского округа город Бор Нижегородской области и утверждении Положения о Кантауровском территориальном отделе администрации городского округа город Бор Нижегородской области</w:t>
      </w:r>
    </w:p>
    <w:p w:rsidR="004A7EA2" w:rsidRDefault="004A7EA2" w:rsidP="004A7EA2">
      <w:pPr>
        <w:pStyle w:val="Normal"/>
        <w:spacing w:line="276" w:lineRule="auto"/>
        <w:ind w:firstLine="567"/>
        <w:jc w:val="both"/>
        <w:rPr>
          <w:rFonts w:ascii="Times New Roman" w:hAnsi="Times New Roman"/>
          <w:sz w:val="26"/>
        </w:rPr>
      </w:pPr>
    </w:p>
    <w:p w:rsidR="00A95557" w:rsidRPr="006C4FFE" w:rsidRDefault="00A95557" w:rsidP="004A7EA2">
      <w:pPr>
        <w:pStyle w:val="Normal"/>
        <w:spacing w:line="276" w:lineRule="auto"/>
        <w:ind w:firstLine="567"/>
        <w:jc w:val="both"/>
        <w:rPr>
          <w:rFonts w:ascii="Times New Roman" w:hAnsi="Times New Roman"/>
          <w:b/>
          <w:sz w:val="28"/>
          <w:szCs w:val="28"/>
        </w:rPr>
      </w:pPr>
      <w:r w:rsidRPr="006C4FFE">
        <w:rPr>
          <w:rFonts w:ascii="Times New Roman" w:hAnsi="Times New Roman"/>
          <w:sz w:val="28"/>
          <w:szCs w:val="28"/>
        </w:rPr>
        <w:t xml:space="preserve">В соответствии </w:t>
      </w:r>
      <w:r w:rsidR="00F8748F" w:rsidRPr="006C4FFE">
        <w:rPr>
          <w:rFonts w:ascii="Times New Roman" w:hAnsi="Times New Roman"/>
          <w:sz w:val="28"/>
          <w:szCs w:val="28"/>
        </w:rPr>
        <w:t xml:space="preserve">со статьей 41 </w:t>
      </w:r>
      <w:r w:rsidRPr="006C4FFE">
        <w:rPr>
          <w:rFonts w:ascii="Times New Roman" w:hAnsi="Times New Roman"/>
          <w:sz w:val="28"/>
          <w:szCs w:val="28"/>
        </w:rPr>
        <w:t xml:space="preserve">Федерального закона от 06.10.2003 №131-ФЗ «Об общих принципах организации местного самоуправления в Российской Федерации», Совет депутатов </w:t>
      </w:r>
      <w:r w:rsidRPr="006C4FFE">
        <w:rPr>
          <w:rFonts w:ascii="Times New Roman" w:hAnsi="Times New Roman"/>
          <w:b/>
          <w:spacing w:val="52"/>
          <w:sz w:val="28"/>
          <w:szCs w:val="28"/>
        </w:rPr>
        <w:t>решил</w:t>
      </w:r>
      <w:r w:rsidRPr="006C4FFE">
        <w:rPr>
          <w:rFonts w:ascii="Times New Roman" w:hAnsi="Times New Roman"/>
          <w:b/>
          <w:sz w:val="28"/>
          <w:szCs w:val="28"/>
        </w:rPr>
        <w:t>:</w:t>
      </w:r>
    </w:p>
    <w:p w:rsidR="00A95557" w:rsidRPr="006C4FFE" w:rsidRDefault="00A95557" w:rsidP="004A7EA2">
      <w:pPr>
        <w:pStyle w:val="Normal"/>
        <w:spacing w:line="276" w:lineRule="auto"/>
        <w:ind w:firstLine="567"/>
        <w:jc w:val="both"/>
        <w:rPr>
          <w:rFonts w:ascii="Times New Roman" w:hAnsi="Times New Roman"/>
          <w:color w:val="000000"/>
          <w:sz w:val="28"/>
          <w:szCs w:val="28"/>
        </w:rPr>
      </w:pPr>
      <w:r w:rsidRPr="006C4FFE">
        <w:rPr>
          <w:rFonts w:ascii="Times New Roman" w:hAnsi="Times New Roman"/>
          <w:color w:val="000000"/>
          <w:sz w:val="28"/>
          <w:szCs w:val="28"/>
        </w:rPr>
        <w:t xml:space="preserve">1. </w:t>
      </w:r>
      <w:r w:rsidR="00983D65" w:rsidRPr="006C4FFE">
        <w:rPr>
          <w:rFonts w:ascii="Times New Roman" w:hAnsi="Times New Roman"/>
          <w:color w:val="000000"/>
          <w:sz w:val="28"/>
          <w:szCs w:val="28"/>
        </w:rPr>
        <w:t xml:space="preserve">Переименовать </w:t>
      </w:r>
      <w:r w:rsidR="000F250E" w:rsidRPr="006C4FFE">
        <w:rPr>
          <w:rFonts w:ascii="Times New Roman" w:hAnsi="Times New Roman"/>
          <w:color w:val="000000"/>
          <w:sz w:val="28"/>
          <w:szCs w:val="28"/>
        </w:rPr>
        <w:t>Кантауровское т</w:t>
      </w:r>
      <w:r w:rsidR="00983D65" w:rsidRPr="006C4FFE">
        <w:rPr>
          <w:rFonts w:ascii="Times New Roman" w:hAnsi="Times New Roman"/>
          <w:sz w:val="28"/>
          <w:szCs w:val="28"/>
        </w:rPr>
        <w:t xml:space="preserve">ерриториальное управление администрации городского округа город Бор Нижегородской области в </w:t>
      </w:r>
      <w:r w:rsidR="000F250E" w:rsidRPr="006C4FFE">
        <w:rPr>
          <w:rFonts w:ascii="Times New Roman" w:hAnsi="Times New Roman"/>
          <w:color w:val="000000"/>
          <w:sz w:val="28"/>
          <w:szCs w:val="28"/>
        </w:rPr>
        <w:t>Кантауровский</w:t>
      </w:r>
      <w:r w:rsidR="000F250E" w:rsidRPr="006C4FFE">
        <w:rPr>
          <w:rFonts w:ascii="Times New Roman" w:hAnsi="Times New Roman"/>
          <w:sz w:val="28"/>
          <w:szCs w:val="28"/>
        </w:rPr>
        <w:t xml:space="preserve"> т</w:t>
      </w:r>
      <w:r w:rsidR="00983D65" w:rsidRPr="006C4FFE">
        <w:rPr>
          <w:rFonts w:ascii="Times New Roman" w:hAnsi="Times New Roman"/>
          <w:sz w:val="28"/>
          <w:szCs w:val="28"/>
        </w:rPr>
        <w:t xml:space="preserve">ерриториальный отдел администрации городского округа </w:t>
      </w:r>
      <w:r w:rsidR="000F250E" w:rsidRPr="006C4FFE">
        <w:rPr>
          <w:rFonts w:ascii="Times New Roman" w:hAnsi="Times New Roman"/>
          <w:sz w:val="28"/>
          <w:szCs w:val="28"/>
        </w:rPr>
        <w:t>город Бор Нижегородской области.</w:t>
      </w:r>
    </w:p>
    <w:p w:rsidR="00F161DA" w:rsidRPr="006C4FFE" w:rsidRDefault="00F30700" w:rsidP="004A7EA2">
      <w:pPr>
        <w:pStyle w:val="ConsPlusNormal"/>
        <w:spacing w:line="276" w:lineRule="auto"/>
        <w:ind w:firstLine="567"/>
        <w:jc w:val="both"/>
        <w:outlineLvl w:val="0"/>
        <w:rPr>
          <w:rFonts w:ascii="Times New Roman" w:hAnsi="Times New Roman"/>
          <w:sz w:val="28"/>
          <w:szCs w:val="28"/>
        </w:rPr>
      </w:pPr>
      <w:r w:rsidRPr="006C4FFE">
        <w:rPr>
          <w:rFonts w:ascii="Times New Roman" w:hAnsi="Times New Roman"/>
          <w:sz w:val="28"/>
          <w:szCs w:val="28"/>
        </w:rPr>
        <w:t>2</w:t>
      </w:r>
      <w:r w:rsidR="00A95557" w:rsidRPr="006C4FFE">
        <w:rPr>
          <w:rFonts w:ascii="Times New Roman" w:hAnsi="Times New Roman"/>
          <w:sz w:val="28"/>
          <w:szCs w:val="28"/>
        </w:rPr>
        <w:t xml:space="preserve">. </w:t>
      </w:r>
      <w:r w:rsidR="00983D65" w:rsidRPr="006C4FFE">
        <w:rPr>
          <w:rFonts w:ascii="Times New Roman" w:hAnsi="Times New Roman"/>
          <w:color w:val="000000"/>
          <w:sz w:val="28"/>
          <w:szCs w:val="28"/>
        </w:rPr>
        <w:t xml:space="preserve">Утвердить </w:t>
      </w:r>
      <w:r w:rsidR="00983D65" w:rsidRPr="006C4FFE">
        <w:rPr>
          <w:rFonts w:ascii="Times New Roman" w:hAnsi="Times New Roman"/>
          <w:sz w:val="28"/>
          <w:szCs w:val="28"/>
        </w:rPr>
        <w:t xml:space="preserve">Положение о </w:t>
      </w:r>
      <w:r w:rsidR="000F250E" w:rsidRPr="006C4FFE">
        <w:rPr>
          <w:rFonts w:ascii="Times New Roman" w:hAnsi="Times New Roman"/>
          <w:color w:val="000000"/>
          <w:sz w:val="28"/>
          <w:szCs w:val="28"/>
        </w:rPr>
        <w:t>Кантауровском т</w:t>
      </w:r>
      <w:r w:rsidR="00983D65" w:rsidRPr="006C4FFE">
        <w:rPr>
          <w:rFonts w:ascii="Times New Roman" w:hAnsi="Times New Roman"/>
          <w:sz w:val="28"/>
          <w:szCs w:val="28"/>
        </w:rPr>
        <w:t>ерриториальном отделе администрации городского округа город Бор Нижегородской области</w:t>
      </w:r>
      <w:r w:rsidR="000F250E" w:rsidRPr="006C4FFE">
        <w:rPr>
          <w:rFonts w:ascii="Times New Roman" w:hAnsi="Times New Roman"/>
          <w:sz w:val="28"/>
          <w:szCs w:val="28"/>
        </w:rPr>
        <w:t>.</w:t>
      </w:r>
    </w:p>
    <w:p w:rsidR="00983D65" w:rsidRPr="006C4FFE" w:rsidRDefault="00F30700" w:rsidP="004A7EA2">
      <w:pPr>
        <w:pStyle w:val="ConsPlusNormal"/>
        <w:spacing w:line="276" w:lineRule="auto"/>
        <w:ind w:firstLine="567"/>
        <w:jc w:val="both"/>
        <w:outlineLvl w:val="0"/>
        <w:rPr>
          <w:rFonts w:ascii="Times New Roman" w:hAnsi="Times New Roman"/>
          <w:sz w:val="28"/>
          <w:szCs w:val="28"/>
        </w:rPr>
      </w:pPr>
      <w:r w:rsidRPr="006C4FFE">
        <w:rPr>
          <w:rFonts w:ascii="Times New Roman" w:hAnsi="Times New Roman"/>
          <w:sz w:val="28"/>
          <w:szCs w:val="28"/>
        </w:rPr>
        <w:t>3</w:t>
      </w:r>
      <w:r w:rsidR="00A95557" w:rsidRPr="006C4FFE">
        <w:rPr>
          <w:rFonts w:ascii="Times New Roman" w:hAnsi="Times New Roman"/>
          <w:sz w:val="28"/>
          <w:szCs w:val="28"/>
        </w:rPr>
        <w:t xml:space="preserve">. </w:t>
      </w:r>
      <w:r w:rsidR="00983D65" w:rsidRPr="006C4FFE">
        <w:rPr>
          <w:rFonts w:ascii="Times New Roman" w:hAnsi="Times New Roman"/>
          <w:sz w:val="28"/>
          <w:szCs w:val="28"/>
        </w:rPr>
        <w:t>Решение Совета депутатов городского округа гор</w:t>
      </w:r>
      <w:r w:rsidR="000B3DDD">
        <w:rPr>
          <w:rFonts w:ascii="Times New Roman" w:hAnsi="Times New Roman"/>
          <w:sz w:val="28"/>
          <w:szCs w:val="28"/>
        </w:rPr>
        <w:t>од Бор от 10 декабря 2010г. №</w:t>
      </w:r>
      <w:r w:rsidR="000F250E" w:rsidRPr="006C4FFE">
        <w:rPr>
          <w:rFonts w:ascii="Times New Roman" w:hAnsi="Times New Roman"/>
          <w:sz w:val="28"/>
          <w:szCs w:val="28"/>
        </w:rPr>
        <w:t>7</w:t>
      </w:r>
      <w:r w:rsidR="00983D65" w:rsidRPr="006C4FFE">
        <w:rPr>
          <w:rFonts w:ascii="Times New Roman" w:hAnsi="Times New Roman"/>
          <w:sz w:val="28"/>
          <w:szCs w:val="28"/>
        </w:rPr>
        <w:t xml:space="preserve">1 «Об учреждении </w:t>
      </w:r>
      <w:r w:rsidR="000F250E" w:rsidRPr="006C4FFE">
        <w:rPr>
          <w:rFonts w:ascii="Times New Roman" w:hAnsi="Times New Roman"/>
          <w:color w:val="000000"/>
          <w:sz w:val="28"/>
          <w:szCs w:val="28"/>
        </w:rPr>
        <w:t>Кантауровского</w:t>
      </w:r>
      <w:r w:rsidR="000F250E" w:rsidRPr="006C4FFE">
        <w:rPr>
          <w:rFonts w:ascii="Times New Roman" w:hAnsi="Times New Roman"/>
          <w:sz w:val="28"/>
          <w:szCs w:val="28"/>
        </w:rPr>
        <w:t xml:space="preserve"> </w:t>
      </w:r>
      <w:r w:rsidR="00983D65" w:rsidRPr="006C4FFE">
        <w:rPr>
          <w:rFonts w:ascii="Times New Roman" w:hAnsi="Times New Roman"/>
          <w:sz w:val="28"/>
          <w:szCs w:val="28"/>
        </w:rPr>
        <w:t>территориального управления администрации городского округа город Бор Нижегородской области и утверждении положения о нем» считать утратившим силу.</w:t>
      </w:r>
    </w:p>
    <w:p w:rsidR="004A7EA2" w:rsidRPr="006C4FFE" w:rsidRDefault="004A7EA2" w:rsidP="004A7EA2">
      <w:pPr>
        <w:pStyle w:val="ConsPlusNormal"/>
        <w:spacing w:line="276" w:lineRule="auto"/>
        <w:ind w:firstLine="567"/>
        <w:jc w:val="both"/>
        <w:outlineLvl w:val="0"/>
        <w:rPr>
          <w:rFonts w:ascii="Times New Roman" w:hAnsi="Times New Roman"/>
          <w:sz w:val="28"/>
          <w:szCs w:val="28"/>
        </w:rPr>
      </w:pPr>
      <w:r w:rsidRPr="006C4FFE">
        <w:rPr>
          <w:rFonts w:ascii="Times New Roman" w:hAnsi="Times New Roman"/>
          <w:sz w:val="28"/>
          <w:szCs w:val="28"/>
        </w:rPr>
        <w:t>4. Настоящее решение вступает в силу со дня его принятия и подлежит официальному опубликованию в газете «Борская правда» и размещению на официальном сайте органов местного</w:t>
      </w:r>
      <w:r w:rsidR="000B3DDD">
        <w:rPr>
          <w:rFonts w:ascii="Times New Roman" w:hAnsi="Times New Roman"/>
          <w:sz w:val="28"/>
          <w:szCs w:val="28"/>
        </w:rPr>
        <w:t xml:space="preserve"> самоуправления www.borcity.ru.</w:t>
      </w:r>
    </w:p>
    <w:p w:rsidR="00A95557" w:rsidRPr="006C4FFE" w:rsidRDefault="00A95557" w:rsidP="004A7EA2">
      <w:pPr>
        <w:pStyle w:val="BodyText3"/>
        <w:spacing w:line="276" w:lineRule="auto"/>
        <w:ind w:firstLine="540"/>
        <w:jc w:val="both"/>
        <w:rPr>
          <w:b w:val="0"/>
          <w:i w:val="0"/>
          <w:color w:val="000000"/>
          <w:szCs w:val="28"/>
        </w:rPr>
      </w:pPr>
    </w:p>
    <w:p w:rsidR="004A7EA2" w:rsidRPr="006C4FFE" w:rsidRDefault="004A7EA2" w:rsidP="004A7EA2">
      <w:pPr>
        <w:pStyle w:val="BodyText3"/>
        <w:spacing w:line="276" w:lineRule="auto"/>
        <w:ind w:firstLine="540"/>
        <w:jc w:val="both"/>
        <w:rPr>
          <w:b w:val="0"/>
          <w:i w:val="0"/>
          <w:color w:val="000000"/>
          <w:szCs w:val="28"/>
        </w:rPr>
      </w:pPr>
    </w:p>
    <w:p w:rsidR="00A95557" w:rsidRPr="006C4FFE" w:rsidRDefault="00A95557">
      <w:pPr>
        <w:pStyle w:val="Normal"/>
        <w:jc w:val="both"/>
        <w:rPr>
          <w:rFonts w:ascii="Times New Roman" w:hAnsi="Times New Roman"/>
          <w:sz w:val="28"/>
          <w:szCs w:val="28"/>
        </w:rPr>
      </w:pPr>
      <w:r w:rsidRPr="006C4FFE">
        <w:rPr>
          <w:rFonts w:ascii="Times New Roman" w:hAnsi="Times New Roman"/>
          <w:sz w:val="28"/>
          <w:szCs w:val="28"/>
        </w:rPr>
        <w:t>Глава местного самоуправления-</w:t>
      </w:r>
    </w:p>
    <w:p w:rsidR="00A95557" w:rsidRPr="006C4FFE" w:rsidRDefault="00A95557">
      <w:pPr>
        <w:pStyle w:val="Normal"/>
        <w:jc w:val="both"/>
        <w:rPr>
          <w:rFonts w:ascii="Times New Roman" w:hAnsi="Times New Roman"/>
          <w:sz w:val="28"/>
          <w:szCs w:val="28"/>
        </w:rPr>
      </w:pPr>
      <w:r w:rsidRPr="006C4FFE">
        <w:rPr>
          <w:rFonts w:ascii="Times New Roman" w:hAnsi="Times New Roman"/>
          <w:sz w:val="28"/>
          <w:szCs w:val="28"/>
        </w:rPr>
        <w:t>председатель Совета депутатов                                                                В.В. Тарбеев</w:t>
      </w:r>
    </w:p>
    <w:p w:rsidR="004A7EA2" w:rsidRPr="006C4FFE" w:rsidRDefault="004A7EA2">
      <w:pPr>
        <w:jc w:val="right"/>
        <w:rPr>
          <w:sz w:val="28"/>
          <w:szCs w:val="28"/>
        </w:rPr>
      </w:pPr>
    </w:p>
    <w:p w:rsidR="00A95557" w:rsidRPr="004A7EA2" w:rsidRDefault="004A7EA2" w:rsidP="004A7EA2">
      <w:pPr>
        <w:ind w:left="6237"/>
        <w:jc w:val="both"/>
        <w:rPr>
          <w:sz w:val="22"/>
          <w:szCs w:val="22"/>
        </w:rPr>
      </w:pPr>
      <w:r>
        <w:br w:type="page"/>
      </w:r>
      <w:r w:rsidRPr="004A7EA2">
        <w:rPr>
          <w:sz w:val="22"/>
          <w:szCs w:val="22"/>
        </w:rPr>
        <w:lastRenderedPageBreak/>
        <w:t xml:space="preserve">Приложение к решению Совета депутатов городского округа город Бор «Об изменении наименования Кантауровского </w:t>
      </w:r>
      <w:r>
        <w:rPr>
          <w:sz w:val="22"/>
          <w:szCs w:val="22"/>
        </w:rPr>
        <w:t>т</w:t>
      </w:r>
      <w:r w:rsidRPr="004A7EA2">
        <w:rPr>
          <w:sz w:val="22"/>
          <w:szCs w:val="22"/>
        </w:rPr>
        <w:t>ерриториального управления администрации городского округа город Бор Нижегородской области и утверждении Положения о Кантауровском территориальном отделе администрации городского округа город Бор Нижегородской области»</w:t>
      </w:r>
    </w:p>
    <w:p w:rsidR="004A7EA2" w:rsidRPr="00DA32A2" w:rsidRDefault="004A7EA2" w:rsidP="004A7EA2">
      <w:pPr>
        <w:jc w:val="right"/>
        <w:rPr>
          <w:sz w:val="24"/>
        </w:rPr>
      </w:pPr>
    </w:p>
    <w:p w:rsidR="00A95557" w:rsidRPr="00DA32A2" w:rsidRDefault="00A95557">
      <w:pPr>
        <w:pStyle w:val="1"/>
        <w:rPr>
          <w:sz w:val="26"/>
        </w:rPr>
      </w:pPr>
      <w:r w:rsidRPr="00DA32A2">
        <w:rPr>
          <w:sz w:val="26"/>
        </w:rPr>
        <w:t xml:space="preserve">ПОЛОЖЕНИЕ </w:t>
      </w:r>
    </w:p>
    <w:p w:rsidR="000F250E" w:rsidRPr="00DA32A2" w:rsidRDefault="00A95557">
      <w:pPr>
        <w:jc w:val="center"/>
        <w:rPr>
          <w:b/>
          <w:sz w:val="26"/>
        </w:rPr>
      </w:pPr>
      <w:r w:rsidRPr="00DA32A2">
        <w:rPr>
          <w:b/>
          <w:sz w:val="26"/>
        </w:rPr>
        <w:t xml:space="preserve">о </w:t>
      </w:r>
      <w:r w:rsidR="000F250E" w:rsidRPr="00DA32A2">
        <w:rPr>
          <w:b/>
          <w:sz w:val="26"/>
        </w:rPr>
        <w:t xml:space="preserve">Кантауровском </w:t>
      </w:r>
      <w:r w:rsidRPr="00DA32A2">
        <w:rPr>
          <w:b/>
          <w:sz w:val="26"/>
        </w:rPr>
        <w:t xml:space="preserve">территориальном </w:t>
      </w:r>
      <w:r w:rsidR="00472494" w:rsidRPr="00DA32A2">
        <w:rPr>
          <w:b/>
          <w:sz w:val="26"/>
        </w:rPr>
        <w:t>отделе</w:t>
      </w:r>
      <w:r w:rsidRPr="00DA32A2">
        <w:rPr>
          <w:b/>
          <w:sz w:val="26"/>
        </w:rPr>
        <w:t xml:space="preserve"> </w:t>
      </w:r>
    </w:p>
    <w:p w:rsidR="00A95557" w:rsidRPr="00DA32A2" w:rsidRDefault="00A95557">
      <w:pPr>
        <w:jc w:val="center"/>
        <w:rPr>
          <w:b/>
          <w:sz w:val="26"/>
        </w:rPr>
      </w:pPr>
      <w:r w:rsidRPr="00DA32A2">
        <w:rPr>
          <w:b/>
          <w:sz w:val="26"/>
        </w:rPr>
        <w:t xml:space="preserve">администрации городского округа город Бор Нижегородской области </w:t>
      </w:r>
    </w:p>
    <w:p w:rsidR="00A95557" w:rsidRPr="00DA32A2" w:rsidRDefault="00A95557">
      <w:pPr>
        <w:jc w:val="both"/>
        <w:rPr>
          <w:b/>
          <w:sz w:val="26"/>
        </w:rPr>
      </w:pPr>
    </w:p>
    <w:p w:rsidR="00A95557" w:rsidRPr="00DA32A2" w:rsidRDefault="00A95557">
      <w:pPr>
        <w:tabs>
          <w:tab w:val="left" w:pos="7380"/>
        </w:tabs>
        <w:jc w:val="center"/>
        <w:rPr>
          <w:b/>
          <w:sz w:val="26"/>
        </w:rPr>
      </w:pPr>
      <w:r w:rsidRPr="00DA32A2">
        <w:rPr>
          <w:b/>
          <w:sz w:val="26"/>
        </w:rPr>
        <w:t>1. Общие положения</w:t>
      </w:r>
    </w:p>
    <w:p w:rsidR="00A95557" w:rsidRPr="00DA32A2" w:rsidRDefault="00A95557">
      <w:pPr>
        <w:tabs>
          <w:tab w:val="left" w:pos="7380"/>
        </w:tabs>
        <w:ind w:left="360"/>
        <w:rPr>
          <w:b/>
          <w:sz w:val="26"/>
        </w:rPr>
      </w:pPr>
    </w:p>
    <w:p w:rsidR="00A95557" w:rsidRPr="00DA32A2" w:rsidRDefault="00A95557" w:rsidP="00592B33">
      <w:pPr>
        <w:pStyle w:val="a3"/>
        <w:spacing w:after="0"/>
        <w:ind w:left="0" w:firstLine="567"/>
        <w:jc w:val="both"/>
        <w:rPr>
          <w:sz w:val="26"/>
        </w:rPr>
      </w:pPr>
      <w:r w:rsidRPr="00DA32A2">
        <w:rPr>
          <w:sz w:val="26"/>
        </w:rPr>
        <w:t xml:space="preserve">1.1. </w:t>
      </w:r>
      <w:r w:rsidR="009136D8" w:rsidRPr="00DA32A2">
        <w:rPr>
          <w:sz w:val="26"/>
        </w:rPr>
        <w:t>Территориальный отдел в своей деятельности руководствуется Конституцией Российской Федерации, федеральными законами, Уставом и законами Нижегородской области, Уставом городского округа, муниципальными правовыми актами городского округа и настоящим Положением.</w:t>
      </w:r>
    </w:p>
    <w:p w:rsidR="00B60BAD" w:rsidRPr="00DA32A2" w:rsidRDefault="00A95557" w:rsidP="00592B33">
      <w:pPr>
        <w:ind w:firstLine="567"/>
        <w:jc w:val="both"/>
        <w:outlineLvl w:val="1"/>
        <w:rPr>
          <w:sz w:val="26"/>
        </w:rPr>
      </w:pPr>
      <w:r w:rsidRPr="00DA32A2">
        <w:rPr>
          <w:sz w:val="26"/>
        </w:rPr>
        <w:t xml:space="preserve">1.2. </w:t>
      </w:r>
      <w:r w:rsidR="002F3B20" w:rsidRPr="00DA32A2">
        <w:rPr>
          <w:sz w:val="26"/>
        </w:rPr>
        <w:t>Кантауровский т</w:t>
      </w:r>
      <w:r w:rsidR="009136D8" w:rsidRPr="00DA32A2">
        <w:rPr>
          <w:sz w:val="26"/>
        </w:rPr>
        <w:t xml:space="preserve">ерриториальный отдел администрации городского округа город Бор Нижегородской области (далее – территориальный отдел) </w:t>
      </w:r>
      <w:r w:rsidR="0054309B" w:rsidRPr="00DA32A2">
        <w:rPr>
          <w:sz w:val="26"/>
        </w:rPr>
        <w:t>был учреждён</w:t>
      </w:r>
      <w:r w:rsidR="00A04181" w:rsidRPr="00DA32A2">
        <w:rPr>
          <w:sz w:val="26"/>
        </w:rPr>
        <w:t xml:space="preserve"> с наименованием</w:t>
      </w:r>
      <w:r w:rsidR="0054309B" w:rsidRPr="00DA32A2">
        <w:rPr>
          <w:sz w:val="26"/>
        </w:rPr>
        <w:t xml:space="preserve"> «</w:t>
      </w:r>
      <w:r w:rsidR="002F3B20" w:rsidRPr="00DA32A2">
        <w:rPr>
          <w:sz w:val="26"/>
        </w:rPr>
        <w:t>Кантауровское т</w:t>
      </w:r>
      <w:r w:rsidR="009136D8" w:rsidRPr="00DA32A2">
        <w:rPr>
          <w:sz w:val="26"/>
        </w:rPr>
        <w:t>ерриториальн</w:t>
      </w:r>
      <w:r w:rsidR="00A04181" w:rsidRPr="00DA32A2">
        <w:rPr>
          <w:sz w:val="26"/>
        </w:rPr>
        <w:t>ое</w:t>
      </w:r>
      <w:r w:rsidR="009136D8" w:rsidRPr="00DA32A2">
        <w:rPr>
          <w:sz w:val="26"/>
        </w:rPr>
        <w:t xml:space="preserve"> управлени</w:t>
      </w:r>
      <w:r w:rsidR="0054309B" w:rsidRPr="00DA32A2">
        <w:rPr>
          <w:sz w:val="26"/>
        </w:rPr>
        <w:t>е</w:t>
      </w:r>
      <w:r w:rsidR="009136D8" w:rsidRPr="00DA32A2">
        <w:rPr>
          <w:sz w:val="26"/>
        </w:rPr>
        <w:t xml:space="preserve"> администрации городского округа город Бор Нижегородской области</w:t>
      </w:r>
      <w:r w:rsidR="0054309B" w:rsidRPr="00DA32A2">
        <w:rPr>
          <w:sz w:val="26"/>
        </w:rPr>
        <w:t>»</w:t>
      </w:r>
      <w:r w:rsidR="009136D8" w:rsidRPr="00DA32A2">
        <w:rPr>
          <w:sz w:val="26"/>
        </w:rPr>
        <w:t xml:space="preserve"> решением Совета депутатов городского округа город Бор Нижегородской области от 10 декабря 2010 года № </w:t>
      </w:r>
      <w:r w:rsidR="002F3B20" w:rsidRPr="00DA32A2">
        <w:rPr>
          <w:sz w:val="26"/>
        </w:rPr>
        <w:t>7</w:t>
      </w:r>
      <w:r w:rsidR="009136D8" w:rsidRPr="00DA32A2">
        <w:rPr>
          <w:sz w:val="26"/>
        </w:rPr>
        <w:t xml:space="preserve">1 для реализации отдельных управленческих и иных полномочий администрации на территории сельских населенных пунктов: </w:t>
      </w:r>
      <w:r w:rsidR="002F3B20" w:rsidRPr="00DA32A2">
        <w:rPr>
          <w:sz w:val="26"/>
          <w:szCs w:val="26"/>
        </w:rPr>
        <w:t>деревня Белкино, деревня Березовка, деревня Богдашево, деревня Большое Содомово, деревня Васильково, деревня Дерябино, деревня Долгово, деревня Дроздово, деревня Елькино, деревня Запрудное, деревня Зуево, деревня Каликино, село Кантаурово, деревня Королево, деревня Косарево, деревня Крутец, деревня Лебяжье, деревня Линдо-Пустынь, деревня Линдо-Усад, деревня Малое Ситниково, деревня Малое Содомово, деревня Мешково, деревня Минино, деревня Нагаево, деревня Наумово, деревня Никольское, деревня Оголихино, деревня Охлобыстино, деревня Першино, деревня Петухово, деревня Подкопайки, деревня Подрезово, деревня Попово, деревня Приклонное, деревня Рекшино, деревня Санда, деревня Ситниково, деревня Соколово, деревня Соловково, деревня Соловьево, деревня Сырохватово, деревня Тайное, деревня Тюрино, деревня Узлово, деревня Ульяново, деревня Уткино, деревня Филипповское, деревня Шлыково, сельский поселок Шпалозавода, деревня Шубино, деревня Яблонное</w:t>
      </w:r>
      <w:r w:rsidR="002F3B20" w:rsidRPr="00DA32A2">
        <w:rPr>
          <w:sz w:val="26"/>
        </w:rPr>
        <w:t xml:space="preserve"> (далее – подведомственная территория)</w:t>
      </w:r>
      <w:r w:rsidR="009136D8" w:rsidRPr="00DA32A2">
        <w:rPr>
          <w:sz w:val="26"/>
        </w:rPr>
        <w:t xml:space="preserve">,  входящих в состав административно-территориального образования </w:t>
      </w:r>
      <w:r w:rsidR="002F3B20" w:rsidRPr="00DA32A2">
        <w:rPr>
          <w:sz w:val="26"/>
        </w:rPr>
        <w:t>Кантауровский</w:t>
      </w:r>
      <w:r w:rsidR="009136D8" w:rsidRPr="00DA32A2">
        <w:rPr>
          <w:sz w:val="26"/>
        </w:rPr>
        <w:t xml:space="preserve"> сельсовет города областного значения Бор</w:t>
      </w:r>
      <w:r w:rsidR="009575D3" w:rsidRPr="00DA32A2">
        <w:rPr>
          <w:sz w:val="26"/>
        </w:rPr>
        <w:t>.</w:t>
      </w:r>
      <w:r w:rsidR="009136D8" w:rsidRPr="00DA32A2">
        <w:rPr>
          <w:sz w:val="26"/>
        </w:rPr>
        <w:t xml:space="preserve"> </w:t>
      </w:r>
    </w:p>
    <w:p w:rsidR="000744D9" w:rsidRPr="00DA32A2" w:rsidRDefault="00B60BAD" w:rsidP="00592B33">
      <w:pPr>
        <w:ind w:firstLine="567"/>
        <w:jc w:val="both"/>
        <w:outlineLvl w:val="1"/>
        <w:rPr>
          <w:sz w:val="26"/>
        </w:rPr>
      </w:pPr>
      <w:r w:rsidRPr="00DA32A2">
        <w:rPr>
          <w:sz w:val="26"/>
        </w:rPr>
        <w:t xml:space="preserve">1.3. </w:t>
      </w:r>
      <w:r w:rsidR="009136D8" w:rsidRPr="00DA32A2">
        <w:rPr>
          <w:sz w:val="26"/>
        </w:rPr>
        <w:t>Территориальный отдел является территориальным органом администрации и осуществляет свою деятельность на основании настоящего Положения.</w:t>
      </w:r>
    </w:p>
    <w:p w:rsidR="000744D9" w:rsidRPr="00DA32A2" w:rsidRDefault="00B60BAD" w:rsidP="000744D9">
      <w:pPr>
        <w:ind w:firstLine="567"/>
        <w:jc w:val="both"/>
        <w:outlineLvl w:val="1"/>
        <w:rPr>
          <w:sz w:val="26"/>
        </w:rPr>
      </w:pPr>
      <w:r w:rsidRPr="00DA32A2">
        <w:rPr>
          <w:sz w:val="26"/>
        </w:rPr>
        <w:t xml:space="preserve">1.4. </w:t>
      </w:r>
      <w:r w:rsidR="009136D8" w:rsidRPr="00DA32A2">
        <w:rPr>
          <w:sz w:val="26"/>
        </w:rPr>
        <w:t>Территориальный отдел подотчетен в своей деятельности главе администрации.</w:t>
      </w:r>
    </w:p>
    <w:p w:rsidR="00A95557" w:rsidRPr="00DA32A2" w:rsidRDefault="00B60BAD" w:rsidP="00592B33">
      <w:pPr>
        <w:ind w:firstLine="567"/>
        <w:jc w:val="both"/>
        <w:rPr>
          <w:sz w:val="26"/>
        </w:rPr>
      </w:pPr>
      <w:r w:rsidRPr="00DA32A2">
        <w:rPr>
          <w:sz w:val="26"/>
        </w:rPr>
        <w:t xml:space="preserve">1.5. </w:t>
      </w:r>
      <w:r w:rsidR="009136D8" w:rsidRPr="00DA32A2">
        <w:rPr>
          <w:sz w:val="26"/>
        </w:rPr>
        <w:t>Территориальный отдел наделен правами юридического лица, имеет лицевой счет в уполномоченном финансовом органе, открытый в соответствии с действующим законодательством, имеет гербовую печать, печать, бланки и штампы со своим наименованием, может заключать договоры с организациями и гражданами по предмету своей деятельности, осуществлять другие действия в пределах полномочий, установленных настоящим Положением.</w:t>
      </w:r>
    </w:p>
    <w:p w:rsidR="00A95557" w:rsidRPr="00DA32A2" w:rsidRDefault="00B60BAD" w:rsidP="00592B33">
      <w:pPr>
        <w:ind w:firstLine="567"/>
        <w:jc w:val="both"/>
        <w:rPr>
          <w:sz w:val="26"/>
        </w:rPr>
      </w:pPr>
      <w:r w:rsidRPr="00DA32A2">
        <w:rPr>
          <w:sz w:val="26"/>
        </w:rPr>
        <w:t xml:space="preserve">1.6. </w:t>
      </w:r>
      <w:r w:rsidR="009136D8" w:rsidRPr="00DA32A2">
        <w:rPr>
          <w:sz w:val="26"/>
        </w:rPr>
        <w:t>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w:t>
      </w:r>
    </w:p>
    <w:p w:rsidR="00A95557" w:rsidRPr="00DA32A2" w:rsidRDefault="00B60BAD" w:rsidP="00592B33">
      <w:pPr>
        <w:ind w:firstLine="567"/>
        <w:jc w:val="both"/>
        <w:rPr>
          <w:sz w:val="26"/>
        </w:rPr>
      </w:pPr>
      <w:r w:rsidRPr="00DA32A2">
        <w:rPr>
          <w:sz w:val="26"/>
        </w:rPr>
        <w:lastRenderedPageBreak/>
        <w:t xml:space="preserve">1.7. </w:t>
      </w:r>
      <w:r w:rsidR="009136D8" w:rsidRPr="00DA32A2">
        <w:rPr>
          <w:sz w:val="26"/>
        </w:rPr>
        <w:t xml:space="preserve">Полное наименование юридического лица: </w:t>
      </w:r>
      <w:r w:rsidR="00877B8E" w:rsidRPr="00DA32A2">
        <w:rPr>
          <w:sz w:val="26"/>
        </w:rPr>
        <w:t xml:space="preserve">Кантауровский </w:t>
      </w:r>
      <w:r w:rsidR="009136D8" w:rsidRPr="00DA32A2">
        <w:rPr>
          <w:sz w:val="26"/>
        </w:rPr>
        <w:t>территориальный отдел администрации городского округа горо</w:t>
      </w:r>
      <w:r w:rsidR="00877B8E" w:rsidRPr="00DA32A2">
        <w:rPr>
          <w:sz w:val="26"/>
        </w:rPr>
        <w:t>д Бор Нижегородской области.</w:t>
      </w:r>
    </w:p>
    <w:p w:rsidR="00A95557" w:rsidRPr="00DA32A2" w:rsidRDefault="00A95557">
      <w:pPr>
        <w:ind w:firstLine="540"/>
        <w:jc w:val="both"/>
        <w:rPr>
          <w:sz w:val="26"/>
        </w:rPr>
      </w:pPr>
      <w:r w:rsidRPr="00DA32A2">
        <w:rPr>
          <w:sz w:val="26"/>
        </w:rPr>
        <w:t xml:space="preserve">1.8. </w:t>
      </w:r>
      <w:r w:rsidR="009136D8" w:rsidRPr="00DA32A2">
        <w:rPr>
          <w:sz w:val="26"/>
        </w:rPr>
        <w:t xml:space="preserve">Сокращенное наименование юридического лица: </w:t>
      </w:r>
      <w:r w:rsidR="00877B8E" w:rsidRPr="00DA32A2">
        <w:rPr>
          <w:sz w:val="26"/>
        </w:rPr>
        <w:t xml:space="preserve">Кантауровский </w:t>
      </w:r>
      <w:r w:rsidR="009136D8" w:rsidRPr="00DA32A2">
        <w:rPr>
          <w:sz w:val="26"/>
        </w:rPr>
        <w:t>территориальный отдел администрации городского округа г. Бор.</w:t>
      </w:r>
    </w:p>
    <w:p w:rsidR="00A95557" w:rsidRPr="00DA32A2" w:rsidRDefault="00A95557">
      <w:pPr>
        <w:ind w:firstLine="540"/>
        <w:jc w:val="both"/>
        <w:rPr>
          <w:sz w:val="26"/>
        </w:rPr>
      </w:pPr>
      <w:r w:rsidRPr="00DA32A2">
        <w:rPr>
          <w:sz w:val="26"/>
        </w:rPr>
        <w:t xml:space="preserve">1.9. </w:t>
      </w:r>
      <w:r w:rsidR="009136D8" w:rsidRPr="00DA32A2">
        <w:rPr>
          <w:sz w:val="26"/>
        </w:rPr>
        <w:t xml:space="preserve">Адрес </w:t>
      </w:r>
      <w:r w:rsidR="004D2581">
        <w:rPr>
          <w:sz w:val="26"/>
        </w:rPr>
        <w:t>(</w:t>
      </w:r>
      <w:r w:rsidR="009136D8" w:rsidRPr="00DA32A2">
        <w:rPr>
          <w:sz w:val="26"/>
        </w:rPr>
        <w:t>место нахождения</w:t>
      </w:r>
      <w:r w:rsidR="004D2581">
        <w:rPr>
          <w:sz w:val="26"/>
        </w:rPr>
        <w:t>)</w:t>
      </w:r>
      <w:r w:rsidR="009136D8" w:rsidRPr="00DA32A2">
        <w:rPr>
          <w:sz w:val="26"/>
        </w:rPr>
        <w:t xml:space="preserve"> и почтовый адрес </w:t>
      </w:r>
      <w:r w:rsidR="00F102D0" w:rsidRPr="00DA32A2">
        <w:rPr>
          <w:sz w:val="26"/>
        </w:rPr>
        <w:t xml:space="preserve">Кантауровского </w:t>
      </w:r>
      <w:r w:rsidR="009136D8" w:rsidRPr="00DA32A2">
        <w:rPr>
          <w:sz w:val="26"/>
        </w:rPr>
        <w:t>территориального отдела администрации городского округа город Бор Нижегородской области</w:t>
      </w:r>
      <w:r w:rsidR="009136D8" w:rsidRPr="00DA32A2">
        <w:rPr>
          <w:sz w:val="26"/>
          <w:szCs w:val="26"/>
        </w:rPr>
        <w:t xml:space="preserve">: </w:t>
      </w:r>
      <w:r w:rsidR="00F102D0" w:rsidRPr="00DA32A2">
        <w:rPr>
          <w:sz w:val="26"/>
          <w:szCs w:val="26"/>
        </w:rPr>
        <w:t>606472, Россия, Нижегородская обл</w:t>
      </w:r>
      <w:r w:rsidR="00FF21D1" w:rsidRPr="00DA32A2">
        <w:rPr>
          <w:sz w:val="26"/>
          <w:szCs w:val="26"/>
        </w:rPr>
        <w:t>асть</w:t>
      </w:r>
      <w:r w:rsidR="00F102D0" w:rsidRPr="00DA32A2">
        <w:rPr>
          <w:sz w:val="26"/>
          <w:szCs w:val="26"/>
        </w:rPr>
        <w:t>,</w:t>
      </w:r>
      <w:r w:rsidR="00FF21D1" w:rsidRPr="00DA32A2">
        <w:rPr>
          <w:sz w:val="26"/>
          <w:szCs w:val="26"/>
        </w:rPr>
        <w:t xml:space="preserve"> город областного значения</w:t>
      </w:r>
      <w:r w:rsidR="00F102D0" w:rsidRPr="00DA32A2">
        <w:rPr>
          <w:sz w:val="26"/>
          <w:szCs w:val="26"/>
        </w:rPr>
        <w:t xml:space="preserve"> Бор,</w:t>
      </w:r>
      <w:r w:rsidR="00FF21D1" w:rsidRPr="00DA32A2">
        <w:rPr>
          <w:sz w:val="26"/>
          <w:szCs w:val="26"/>
        </w:rPr>
        <w:t xml:space="preserve"> Кантауровский сельсовет,</w:t>
      </w:r>
      <w:r w:rsidR="00F102D0" w:rsidRPr="00DA32A2">
        <w:rPr>
          <w:sz w:val="26"/>
          <w:szCs w:val="26"/>
        </w:rPr>
        <w:t xml:space="preserve"> с</w:t>
      </w:r>
      <w:r w:rsidR="00FF21D1" w:rsidRPr="00DA32A2">
        <w:rPr>
          <w:sz w:val="26"/>
          <w:szCs w:val="26"/>
        </w:rPr>
        <w:t>ело</w:t>
      </w:r>
      <w:r w:rsidR="00F102D0" w:rsidRPr="00DA32A2">
        <w:rPr>
          <w:sz w:val="26"/>
          <w:szCs w:val="26"/>
        </w:rPr>
        <w:t xml:space="preserve"> Кантаурово, ул</w:t>
      </w:r>
      <w:r w:rsidR="00FF21D1" w:rsidRPr="00DA32A2">
        <w:rPr>
          <w:sz w:val="26"/>
          <w:szCs w:val="26"/>
        </w:rPr>
        <w:t>ица</w:t>
      </w:r>
      <w:r w:rsidR="00F102D0" w:rsidRPr="00DA32A2">
        <w:rPr>
          <w:sz w:val="26"/>
          <w:szCs w:val="26"/>
        </w:rPr>
        <w:t xml:space="preserve"> Кооперативная, д</w:t>
      </w:r>
      <w:r w:rsidR="00FF21D1" w:rsidRPr="00DA32A2">
        <w:rPr>
          <w:sz w:val="26"/>
          <w:szCs w:val="26"/>
        </w:rPr>
        <w:t>ом</w:t>
      </w:r>
      <w:r w:rsidR="00F102D0" w:rsidRPr="00DA32A2">
        <w:rPr>
          <w:sz w:val="26"/>
          <w:szCs w:val="26"/>
        </w:rPr>
        <w:t xml:space="preserve"> № 33.</w:t>
      </w:r>
    </w:p>
    <w:p w:rsidR="00FF7011" w:rsidRPr="00DA32A2" w:rsidRDefault="00FF7011">
      <w:pPr>
        <w:jc w:val="center"/>
        <w:rPr>
          <w:b/>
          <w:sz w:val="26"/>
        </w:rPr>
      </w:pPr>
    </w:p>
    <w:p w:rsidR="00A95557" w:rsidRPr="00DA32A2" w:rsidRDefault="00A95557">
      <w:pPr>
        <w:jc w:val="center"/>
        <w:rPr>
          <w:b/>
          <w:sz w:val="26"/>
        </w:rPr>
      </w:pPr>
      <w:r w:rsidRPr="00DA32A2">
        <w:rPr>
          <w:b/>
          <w:sz w:val="26"/>
        </w:rPr>
        <w:t xml:space="preserve">2. Функции территориального </w:t>
      </w:r>
      <w:r w:rsidR="00911439" w:rsidRPr="00DA32A2">
        <w:rPr>
          <w:b/>
          <w:sz w:val="26"/>
        </w:rPr>
        <w:t>отдела</w:t>
      </w:r>
    </w:p>
    <w:p w:rsidR="00A95557" w:rsidRPr="00DA32A2" w:rsidRDefault="00A95557">
      <w:pPr>
        <w:ind w:left="360"/>
        <w:rPr>
          <w:b/>
          <w:sz w:val="26"/>
        </w:rPr>
      </w:pPr>
    </w:p>
    <w:p w:rsidR="00A95557" w:rsidRPr="00DA32A2" w:rsidRDefault="00A95557" w:rsidP="00E470BD">
      <w:pPr>
        <w:ind w:firstLine="567"/>
        <w:jc w:val="both"/>
        <w:rPr>
          <w:sz w:val="26"/>
        </w:rPr>
      </w:pPr>
      <w:r w:rsidRPr="00DA32A2">
        <w:rPr>
          <w:sz w:val="26"/>
        </w:rPr>
        <w:t xml:space="preserve">2.1. </w:t>
      </w:r>
      <w:r w:rsidR="00911439" w:rsidRPr="00DA32A2">
        <w:rPr>
          <w:sz w:val="26"/>
        </w:rPr>
        <w:t xml:space="preserve">Территориальный отдел </w:t>
      </w:r>
      <w:r w:rsidRPr="00DA32A2">
        <w:rPr>
          <w:sz w:val="26"/>
        </w:rPr>
        <w:t>осуществляет на подведомственной территории управленческие, исполнительно-распорядительные и иные функции</w:t>
      </w:r>
      <w:r w:rsidR="0054309B" w:rsidRPr="00DA32A2">
        <w:rPr>
          <w:sz w:val="26"/>
        </w:rPr>
        <w:t xml:space="preserve"> администрации</w:t>
      </w:r>
      <w:r w:rsidRPr="00DA32A2">
        <w:rPr>
          <w:sz w:val="26"/>
        </w:rPr>
        <w:t xml:space="preserve"> по вопросам местного значения в пределах </w:t>
      </w:r>
      <w:r w:rsidR="0054309B" w:rsidRPr="00DA32A2">
        <w:rPr>
          <w:sz w:val="26"/>
        </w:rPr>
        <w:t>установл</w:t>
      </w:r>
      <w:r w:rsidRPr="00DA32A2">
        <w:rPr>
          <w:sz w:val="26"/>
        </w:rPr>
        <w:t>енных полномочий.</w:t>
      </w:r>
    </w:p>
    <w:p w:rsidR="00A95557" w:rsidRPr="00DA32A2" w:rsidRDefault="00A95557">
      <w:pPr>
        <w:ind w:firstLine="708"/>
        <w:jc w:val="both"/>
        <w:rPr>
          <w:sz w:val="26"/>
        </w:rPr>
      </w:pPr>
    </w:p>
    <w:p w:rsidR="00A95557" w:rsidRPr="00DA32A2" w:rsidRDefault="00A95557">
      <w:pPr>
        <w:jc w:val="center"/>
        <w:rPr>
          <w:b/>
          <w:sz w:val="26"/>
        </w:rPr>
      </w:pPr>
      <w:r w:rsidRPr="00DA32A2">
        <w:rPr>
          <w:b/>
          <w:sz w:val="26"/>
        </w:rPr>
        <w:t xml:space="preserve">3. Полномочия территориального </w:t>
      </w:r>
      <w:r w:rsidR="00F90291" w:rsidRPr="00DA32A2">
        <w:rPr>
          <w:b/>
          <w:sz w:val="26"/>
        </w:rPr>
        <w:t>отдела</w:t>
      </w:r>
    </w:p>
    <w:p w:rsidR="00A95557" w:rsidRPr="00DA32A2" w:rsidRDefault="00A95557">
      <w:pPr>
        <w:jc w:val="center"/>
        <w:rPr>
          <w:b/>
          <w:sz w:val="26"/>
        </w:rPr>
      </w:pPr>
    </w:p>
    <w:p w:rsidR="00A95557" w:rsidRPr="00DA32A2" w:rsidRDefault="00A95557" w:rsidP="00CF5A64">
      <w:pPr>
        <w:ind w:firstLine="567"/>
        <w:jc w:val="both"/>
        <w:rPr>
          <w:sz w:val="26"/>
        </w:rPr>
      </w:pPr>
      <w:r w:rsidRPr="00DA32A2">
        <w:rPr>
          <w:sz w:val="26"/>
        </w:rPr>
        <w:t xml:space="preserve">3.1. </w:t>
      </w:r>
      <w:r w:rsidR="00F90291" w:rsidRPr="00DA32A2">
        <w:rPr>
          <w:sz w:val="26"/>
        </w:rPr>
        <w:t xml:space="preserve">Территориальный отдел </w:t>
      </w:r>
      <w:r w:rsidR="003A3FD1" w:rsidRPr="00DA32A2">
        <w:rPr>
          <w:sz w:val="26"/>
        </w:rPr>
        <w:t xml:space="preserve">на подведомственной территории </w:t>
      </w:r>
      <w:r w:rsidRPr="00DA32A2">
        <w:rPr>
          <w:sz w:val="26"/>
        </w:rPr>
        <w:t>в соответствии с возложенными на него функциями о</w:t>
      </w:r>
      <w:r w:rsidR="003A3FD1" w:rsidRPr="00DA32A2">
        <w:rPr>
          <w:sz w:val="26"/>
        </w:rPr>
        <w:t>бладает</w:t>
      </w:r>
      <w:r w:rsidRPr="00DA32A2">
        <w:rPr>
          <w:sz w:val="26"/>
        </w:rPr>
        <w:t xml:space="preserve"> следующи</w:t>
      </w:r>
      <w:r w:rsidR="003A3FD1" w:rsidRPr="00DA32A2">
        <w:rPr>
          <w:sz w:val="26"/>
        </w:rPr>
        <w:t>ми</w:t>
      </w:r>
      <w:r w:rsidRPr="00DA32A2">
        <w:rPr>
          <w:sz w:val="26"/>
        </w:rPr>
        <w:t xml:space="preserve"> полномочия</w:t>
      </w:r>
      <w:r w:rsidR="003A3FD1" w:rsidRPr="00DA32A2">
        <w:rPr>
          <w:sz w:val="26"/>
        </w:rPr>
        <w:t>ми</w:t>
      </w:r>
      <w:r w:rsidRPr="00DA32A2">
        <w:rPr>
          <w:sz w:val="26"/>
        </w:rPr>
        <w:t>:</w:t>
      </w:r>
    </w:p>
    <w:p w:rsidR="00CF5A64" w:rsidRPr="00DA32A2" w:rsidRDefault="00A95557" w:rsidP="00CF5A64">
      <w:pPr>
        <w:autoSpaceDE w:val="0"/>
        <w:autoSpaceDN w:val="0"/>
        <w:adjustRightInd w:val="0"/>
        <w:ind w:firstLine="567"/>
        <w:jc w:val="both"/>
        <w:rPr>
          <w:sz w:val="26"/>
          <w:szCs w:val="26"/>
        </w:rPr>
      </w:pPr>
      <w:r w:rsidRPr="00DA32A2">
        <w:rPr>
          <w:sz w:val="26"/>
        </w:rPr>
        <w:t xml:space="preserve">3.1.1. </w:t>
      </w:r>
      <w:r w:rsidR="00CF5A64" w:rsidRPr="00DA32A2">
        <w:rPr>
          <w:sz w:val="26"/>
        </w:rPr>
        <w:t xml:space="preserve">участие в </w:t>
      </w:r>
      <w:r w:rsidR="00CF5A64" w:rsidRPr="00DA32A2">
        <w:rPr>
          <w:sz w:val="26"/>
          <w:szCs w:val="26"/>
        </w:rPr>
        <w:t>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676BE" w:rsidRPr="00DA32A2" w:rsidRDefault="00CF5A64" w:rsidP="00CF5A64">
      <w:pPr>
        <w:ind w:firstLine="567"/>
        <w:jc w:val="both"/>
        <w:rPr>
          <w:sz w:val="26"/>
        </w:rPr>
      </w:pPr>
      <w:r w:rsidRPr="00DA32A2">
        <w:rPr>
          <w:sz w:val="26"/>
        </w:rPr>
        <w:t xml:space="preserve">3.1.2. </w:t>
      </w:r>
      <w:r w:rsidR="009676BE" w:rsidRPr="00DA32A2">
        <w:rPr>
          <w:sz w:val="26"/>
        </w:rPr>
        <w:t>участие в осуществлении мер по противодействию коррупции;</w:t>
      </w:r>
    </w:p>
    <w:p w:rsidR="00CF5A64" w:rsidRPr="00DA32A2" w:rsidRDefault="009676BE" w:rsidP="00CF5A64">
      <w:pPr>
        <w:ind w:firstLine="567"/>
        <w:jc w:val="both"/>
        <w:rPr>
          <w:sz w:val="26"/>
        </w:rPr>
      </w:pPr>
      <w:r w:rsidRPr="00DA32A2">
        <w:rPr>
          <w:sz w:val="26"/>
        </w:rPr>
        <w:t xml:space="preserve">3.1.3. </w:t>
      </w:r>
      <w:r w:rsidR="00CF5A64" w:rsidRPr="00DA32A2">
        <w:rPr>
          <w:sz w:val="26"/>
        </w:rPr>
        <w:t>участие в обеспечении выполнения требований пожарной безопасности, в том числе обеспечении первичных мер пожарной безопасности;</w:t>
      </w:r>
    </w:p>
    <w:p w:rsidR="00CF5A64" w:rsidRPr="00DA32A2" w:rsidRDefault="009676BE" w:rsidP="00CF5A64">
      <w:pPr>
        <w:ind w:firstLine="567"/>
        <w:jc w:val="both"/>
        <w:rPr>
          <w:sz w:val="26"/>
        </w:rPr>
      </w:pPr>
      <w:r w:rsidRPr="00DA32A2">
        <w:rPr>
          <w:sz w:val="26"/>
        </w:rPr>
        <w:t xml:space="preserve">3.1.4. </w:t>
      </w:r>
      <w:r w:rsidR="00CF5A64" w:rsidRPr="00DA32A2">
        <w:rPr>
          <w:sz w:val="26"/>
        </w:rPr>
        <w:t>участие в предупреждении и ликвидации последствий чрезвычайных ситуаций;</w:t>
      </w:r>
    </w:p>
    <w:p w:rsidR="00FA5500" w:rsidRPr="00DA32A2" w:rsidRDefault="009676BE" w:rsidP="00FA5500">
      <w:pPr>
        <w:ind w:firstLine="567"/>
        <w:jc w:val="both"/>
        <w:rPr>
          <w:sz w:val="26"/>
        </w:rPr>
      </w:pPr>
      <w:r w:rsidRPr="00DA32A2">
        <w:rPr>
          <w:sz w:val="26"/>
        </w:rPr>
        <w:t xml:space="preserve">3.1.5. </w:t>
      </w:r>
      <w:r w:rsidR="00FA5500" w:rsidRPr="00DA32A2">
        <w:rPr>
          <w:sz w:val="26"/>
        </w:rPr>
        <w:t>участие в создании условий для деятельности добровольных формирований населения по охране общественного порядка и добровольных пожарных объединений;</w:t>
      </w:r>
    </w:p>
    <w:p w:rsidR="009676BE" w:rsidRPr="00DA32A2" w:rsidRDefault="009676BE" w:rsidP="009676BE">
      <w:pPr>
        <w:autoSpaceDE w:val="0"/>
        <w:autoSpaceDN w:val="0"/>
        <w:adjustRightInd w:val="0"/>
        <w:ind w:firstLine="567"/>
        <w:jc w:val="both"/>
        <w:rPr>
          <w:sz w:val="26"/>
        </w:rPr>
      </w:pPr>
      <w:r w:rsidRPr="00DA32A2">
        <w:rPr>
          <w:sz w:val="26"/>
        </w:rPr>
        <w:t>3.1.6. участие в организации благоустройства и озеленения;</w:t>
      </w:r>
    </w:p>
    <w:p w:rsidR="00FA5500" w:rsidRPr="00DA32A2" w:rsidRDefault="00FA5500" w:rsidP="00FA5500">
      <w:pPr>
        <w:ind w:firstLine="567"/>
        <w:jc w:val="both"/>
        <w:rPr>
          <w:sz w:val="26"/>
        </w:rPr>
      </w:pPr>
      <w:r w:rsidRPr="00DA32A2">
        <w:rPr>
          <w:sz w:val="26"/>
        </w:rPr>
        <w:t>3.1.7. участие в организации сбора и вывоза твердых бытовых отходов;</w:t>
      </w:r>
    </w:p>
    <w:p w:rsidR="00FA5500" w:rsidRPr="00DA32A2" w:rsidRDefault="00FA5500" w:rsidP="00FA5500">
      <w:pPr>
        <w:ind w:firstLine="567"/>
        <w:jc w:val="both"/>
        <w:rPr>
          <w:sz w:val="26"/>
        </w:rPr>
      </w:pPr>
      <w:r w:rsidRPr="00DA32A2">
        <w:rPr>
          <w:sz w:val="26"/>
        </w:rPr>
        <w:t xml:space="preserve">3.1.8. </w:t>
      </w:r>
      <w:r w:rsidR="009676BE" w:rsidRPr="00DA32A2">
        <w:rPr>
          <w:sz w:val="26"/>
        </w:rPr>
        <w:t>участие в создании условий для массового отдыха жителей и организация обустройства мест массового отдыха населения;</w:t>
      </w:r>
    </w:p>
    <w:p w:rsidR="0062342B" w:rsidRPr="00DA32A2" w:rsidRDefault="009676BE" w:rsidP="0062342B">
      <w:pPr>
        <w:ind w:firstLine="567"/>
        <w:jc w:val="both"/>
        <w:rPr>
          <w:sz w:val="26"/>
        </w:rPr>
      </w:pPr>
      <w:r w:rsidRPr="00DA32A2">
        <w:rPr>
          <w:sz w:val="26"/>
        </w:rPr>
        <w:t xml:space="preserve">3.1.9. </w:t>
      </w:r>
      <w:r w:rsidR="0062342B" w:rsidRPr="00DA32A2">
        <w:rPr>
          <w:sz w:val="26"/>
        </w:rPr>
        <w:t>участие в реализации полномочий органов местного самоуправления по созданию территориального общественного самоуправления;</w:t>
      </w:r>
    </w:p>
    <w:p w:rsidR="006B5C73" w:rsidRPr="00DA32A2" w:rsidRDefault="006B5C73" w:rsidP="00CF5A64">
      <w:pPr>
        <w:ind w:firstLine="567"/>
        <w:jc w:val="both"/>
        <w:rPr>
          <w:sz w:val="26"/>
        </w:rPr>
      </w:pPr>
      <w:r w:rsidRPr="00DA32A2">
        <w:rPr>
          <w:sz w:val="26"/>
        </w:rPr>
        <w:t>3.1.10. участие в реализации муниципальных программ</w:t>
      </w:r>
      <w:r w:rsidR="00F8748F" w:rsidRPr="00DA32A2">
        <w:rPr>
          <w:sz w:val="26"/>
        </w:rPr>
        <w:t>, в том числе</w:t>
      </w:r>
      <w:r w:rsidRPr="00DA32A2">
        <w:rPr>
          <w:sz w:val="26"/>
        </w:rPr>
        <w:t xml:space="preserve"> в области энергосбережения и повышения энергетической эффективности;</w:t>
      </w:r>
    </w:p>
    <w:p w:rsidR="006B5C73" w:rsidRPr="00DA32A2" w:rsidRDefault="006B5C73" w:rsidP="006B5C73">
      <w:pPr>
        <w:ind w:firstLine="567"/>
        <w:jc w:val="both"/>
        <w:rPr>
          <w:sz w:val="26"/>
        </w:rPr>
      </w:pPr>
      <w:r w:rsidRPr="00DA32A2">
        <w:rPr>
          <w:sz w:val="26"/>
        </w:rPr>
        <w:t>3.1.11. участие в организации содержания мест захоронения;</w:t>
      </w:r>
    </w:p>
    <w:p w:rsidR="006B5C73" w:rsidRPr="00DA32A2" w:rsidRDefault="006B5C73" w:rsidP="006B5C73">
      <w:pPr>
        <w:ind w:firstLine="567"/>
        <w:jc w:val="both"/>
        <w:rPr>
          <w:sz w:val="26"/>
        </w:rPr>
      </w:pPr>
      <w:r w:rsidRPr="00DA32A2">
        <w:rPr>
          <w:sz w:val="26"/>
        </w:rPr>
        <w:t>3.1.12. подготовка проектов распорядительных актов администрации о присвоении и изменении адресов объектов недвижимости;</w:t>
      </w:r>
    </w:p>
    <w:p w:rsidR="006B5C73" w:rsidRPr="00DA32A2" w:rsidRDefault="006B5C73" w:rsidP="006B5C73">
      <w:pPr>
        <w:ind w:firstLine="567"/>
        <w:jc w:val="both"/>
        <w:rPr>
          <w:sz w:val="26"/>
        </w:rPr>
      </w:pPr>
      <w:r w:rsidRPr="00DA32A2">
        <w:rPr>
          <w:sz w:val="26"/>
        </w:rPr>
        <w:t xml:space="preserve">3.1.13. </w:t>
      </w:r>
      <w:r w:rsidR="00F8748F" w:rsidRPr="00DA32A2">
        <w:rPr>
          <w:sz w:val="26"/>
        </w:rPr>
        <w:t xml:space="preserve">направление информации о присвоении и изменении адресов объектов недвижимости </w:t>
      </w:r>
      <w:r w:rsidRPr="00DA32A2">
        <w:rPr>
          <w:sz w:val="26"/>
        </w:rPr>
        <w:t>в структурное подразделение администрации, уполномоченное на ведение муниципального адресного реестра;</w:t>
      </w:r>
    </w:p>
    <w:p w:rsidR="009F22BC" w:rsidRPr="00DA32A2" w:rsidRDefault="009F22BC" w:rsidP="006B5C73">
      <w:pPr>
        <w:ind w:firstLine="567"/>
        <w:jc w:val="both"/>
        <w:rPr>
          <w:sz w:val="26"/>
        </w:rPr>
      </w:pPr>
    </w:p>
    <w:p w:rsidR="006B5C73" w:rsidRPr="00DA32A2" w:rsidRDefault="006B5C73" w:rsidP="006B5C73">
      <w:pPr>
        <w:ind w:firstLine="567"/>
        <w:jc w:val="both"/>
        <w:rPr>
          <w:sz w:val="26"/>
          <w:szCs w:val="26"/>
        </w:rPr>
      </w:pPr>
      <w:r w:rsidRPr="00DA32A2">
        <w:rPr>
          <w:sz w:val="26"/>
        </w:rPr>
        <w:t xml:space="preserve">3.1.14. участие в организационном обеспечении подготовки и проведения </w:t>
      </w:r>
      <w:r w:rsidRPr="00DA32A2">
        <w:rPr>
          <w:sz w:val="26"/>
          <w:szCs w:val="26"/>
        </w:rPr>
        <w:t>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E197D" w:rsidRPr="00DA32A2" w:rsidRDefault="006B5C73" w:rsidP="00C60768">
      <w:pPr>
        <w:ind w:firstLine="567"/>
        <w:jc w:val="both"/>
        <w:rPr>
          <w:sz w:val="26"/>
        </w:rPr>
      </w:pPr>
      <w:r w:rsidRPr="00DA32A2">
        <w:rPr>
          <w:sz w:val="26"/>
        </w:rPr>
        <w:lastRenderedPageBreak/>
        <w:t xml:space="preserve">3.1.15. </w:t>
      </w:r>
      <w:r w:rsidR="003E197D" w:rsidRPr="00DA32A2">
        <w:rPr>
          <w:sz w:val="26"/>
        </w:rPr>
        <w:t>содействие в сохранении местных традиций и обычаев;</w:t>
      </w:r>
    </w:p>
    <w:p w:rsidR="00BE03FF" w:rsidRPr="00DA32A2" w:rsidRDefault="006B5C73" w:rsidP="00C60768">
      <w:pPr>
        <w:ind w:firstLine="567"/>
        <w:jc w:val="both"/>
        <w:rPr>
          <w:sz w:val="26"/>
        </w:rPr>
      </w:pPr>
      <w:r w:rsidRPr="00DA32A2">
        <w:rPr>
          <w:sz w:val="26"/>
        </w:rPr>
        <w:t>3.1.16.</w:t>
      </w:r>
      <w:r w:rsidR="00BE03FF" w:rsidRPr="00DA32A2">
        <w:rPr>
          <w:sz w:val="26"/>
        </w:rPr>
        <w:t xml:space="preserve"> </w:t>
      </w:r>
      <w:r w:rsidR="00FF7011" w:rsidRPr="00DA32A2">
        <w:rPr>
          <w:sz w:val="26"/>
        </w:rPr>
        <w:t>проведение обследования,</w:t>
      </w:r>
      <w:r w:rsidR="00BE03FF" w:rsidRPr="00DA32A2">
        <w:rPr>
          <w:sz w:val="26"/>
        </w:rPr>
        <w:t xml:space="preserve"> по поручению должностных лиц администрации</w:t>
      </w:r>
      <w:r w:rsidR="00FF7011" w:rsidRPr="00DA32A2">
        <w:rPr>
          <w:sz w:val="26"/>
        </w:rPr>
        <w:t>,</w:t>
      </w:r>
      <w:r w:rsidR="00BE03FF" w:rsidRPr="00DA32A2">
        <w:rPr>
          <w:sz w:val="26"/>
        </w:rPr>
        <w:t xml:space="preserve"> материально-бытов</w:t>
      </w:r>
      <w:r w:rsidR="00FF7011" w:rsidRPr="00DA32A2">
        <w:rPr>
          <w:sz w:val="26"/>
        </w:rPr>
        <w:t>о</w:t>
      </w:r>
      <w:r w:rsidR="00BE03FF" w:rsidRPr="00DA32A2">
        <w:rPr>
          <w:sz w:val="26"/>
        </w:rPr>
        <w:t>го положения граждан</w:t>
      </w:r>
      <w:r w:rsidR="00FF7011" w:rsidRPr="00DA32A2">
        <w:rPr>
          <w:sz w:val="26"/>
        </w:rPr>
        <w:t xml:space="preserve"> с составлением соответствующего акта;</w:t>
      </w:r>
      <w:r w:rsidRPr="00DA32A2">
        <w:rPr>
          <w:sz w:val="26"/>
        </w:rPr>
        <w:t xml:space="preserve"> </w:t>
      </w:r>
    </w:p>
    <w:p w:rsidR="00233F20" w:rsidRPr="00DA32A2" w:rsidRDefault="00BE03FF" w:rsidP="00C60768">
      <w:pPr>
        <w:ind w:firstLine="567"/>
        <w:jc w:val="both"/>
        <w:rPr>
          <w:sz w:val="26"/>
        </w:rPr>
      </w:pPr>
      <w:r w:rsidRPr="00DA32A2">
        <w:rPr>
          <w:sz w:val="26"/>
        </w:rPr>
        <w:t xml:space="preserve">3.1.17. </w:t>
      </w:r>
      <w:r w:rsidR="00233F20" w:rsidRPr="00DA32A2">
        <w:rPr>
          <w:sz w:val="26"/>
        </w:rPr>
        <w:t>может осуществлять полномочия администратора доходов бюджета городского округа город Бор;</w:t>
      </w:r>
    </w:p>
    <w:p w:rsidR="0034404D" w:rsidRPr="00DA32A2" w:rsidRDefault="00233F20" w:rsidP="00C60768">
      <w:pPr>
        <w:ind w:firstLine="567"/>
        <w:jc w:val="both"/>
        <w:rPr>
          <w:sz w:val="26"/>
        </w:rPr>
      </w:pPr>
      <w:r w:rsidRPr="00DA32A2">
        <w:rPr>
          <w:sz w:val="26"/>
        </w:rPr>
        <w:t xml:space="preserve">3.1.18. </w:t>
      </w:r>
      <w:r w:rsidR="0034404D" w:rsidRPr="00DA32A2">
        <w:rPr>
          <w:sz w:val="26"/>
        </w:rPr>
        <w:t>иными полномочиями определенными нормативно-правовыми актами органов местного самоуправления городского округа и отдельными государственными полномочиями, переданными органам местного самоуправления, в случаях установленных законодательством.</w:t>
      </w:r>
    </w:p>
    <w:p w:rsidR="00FF7011" w:rsidRPr="00DA32A2" w:rsidRDefault="00FF7011" w:rsidP="00C60768">
      <w:pPr>
        <w:ind w:firstLine="567"/>
        <w:jc w:val="both"/>
        <w:rPr>
          <w:sz w:val="26"/>
        </w:rPr>
      </w:pPr>
    </w:p>
    <w:p w:rsidR="00A95557" w:rsidRPr="00DA32A2" w:rsidRDefault="00A95557">
      <w:pPr>
        <w:jc w:val="center"/>
        <w:rPr>
          <w:b/>
          <w:sz w:val="26"/>
        </w:rPr>
      </w:pPr>
      <w:r w:rsidRPr="00DA32A2">
        <w:rPr>
          <w:b/>
          <w:sz w:val="26"/>
        </w:rPr>
        <w:t xml:space="preserve">4. Организация деятельности территориального </w:t>
      </w:r>
      <w:r w:rsidR="00171227" w:rsidRPr="00DA32A2">
        <w:rPr>
          <w:b/>
          <w:sz w:val="26"/>
        </w:rPr>
        <w:t>отдела</w:t>
      </w:r>
    </w:p>
    <w:p w:rsidR="00A95557" w:rsidRPr="00DA32A2" w:rsidRDefault="00A95557">
      <w:pPr>
        <w:rPr>
          <w:b/>
          <w:sz w:val="26"/>
        </w:rPr>
      </w:pPr>
    </w:p>
    <w:p w:rsidR="00A95557" w:rsidRPr="00DA32A2" w:rsidRDefault="00A95557" w:rsidP="00344322">
      <w:pPr>
        <w:ind w:firstLine="567"/>
        <w:jc w:val="both"/>
        <w:rPr>
          <w:sz w:val="26"/>
        </w:rPr>
      </w:pPr>
      <w:r w:rsidRPr="00DA32A2">
        <w:rPr>
          <w:sz w:val="26"/>
        </w:rPr>
        <w:t xml:space="preserve">4.1. Единоличным исполнительным органом территориального </w:t>
      </w:r>
      <w:r w:rsidR="00171227" w:rsidRPr="00DA32A2">
        <w:rPr>
          <w:sz w:val="26"/>
        </w:rPr>
        <w:t>отдела</w:t>
      </w:r>
      <w:r w:rsidRPr="00DA32A2">
        <w:rPr>
          <w:sz w:val="26"/>
        </w:rPr>
        <w:t xml:space="preserve"> является начальник территориального </w:t>
      </w:r>
      <w:r w:rsidR="00171227" w:rsidRPr="00DA32A2">
        <w:rPr>
          <w:sz w:val="26"/>
        </w:rPr>
        <w:t>отдела</w:t>
      </w:r>
      <w:r w:rsidRPr="00DA32A2">
        <w:rPr>
          <w:sz w:val="26"/>
        </w:rPr>
        <w:t>, назначаемый на должность и освобождаемый от должности главой администрации.</w:t>
      </w:r>
    </w:p>
    <w:p w:rsidR="00A95557" w:rsidRPr="00DA32A2" w:rsidRDefault="00A95557" w:rsidP="00344322">
      <w:pPr>
        <w:ind w:firstLine="567"/>
        <w:jc w:val="both"/>
        <w:rPr>
          <w:sz w:val="26"/>
        </w:rPr>
      </w:pPr>
      <w:r w:rsidRPr="00DA32A2">
        <w:rPr>
          <w:sz w:val="26"/>
        </w:rPr>
        <w:t>Глава администрации подписывает распоряжения</w:t>
      </w:r>
      <w:r w:rsidR="00D611B5" w:rsidRPr="00DA32A2">
        <w:rPr>
          <w:sz w:val="26"/>
        </w:rPr>
        <w:t xml:space="preserve"> об установлении размера должностного </w:t>
      </w:r>
      <w:r w:rsidR="00A04181" w:rsidRPr="00DA32A2">
        <w:rPr>
          <w:sz w:val="26"/>
        </w:rPr>
        <w:t>о</w:t>
      </w:r>
      <w:r w:rsidR="00D611B5" w:rsidRPr="00DA32A2">
        <w:rPr>
          <w:sz w:val="26"/>
        </w:rPr>
        <w:t xml:space="preserve">клада и </w:t>
      </w:r>
      <w:r w:rsidRPr="00DA32A2">
        <w:rPr>
          <w:sz w:val="26"/>
        </w:rPr>
        <w:t xml:space="preserve"> надбавок, </w:t>
      </w:r>
      <w:r w:rsidR="00D611B5" w:rsidRPr="00DA32A2">
        <w:rPr>
          <w:sz w:val="26"/>
        </w:rPr>
        <w:t xml:space="preserve">о выплате </w:t>
      </w:r>
      <w:r w:rsidRPr="00DA32A2">
        <w:rPr>
          <w:sz w:val="26"/>
        </w:rPr>
        <w:t>премий, материальной помощи</w:t>
      </w:r>
      <w:r w:rsidR="00D611B5" w:rsidRPr="00DA32A2">
        <w:rPr>
          <w:sz w:val="26"/>
        </w:rPr>
        <w:t>, а также</w:t>
      </w:r>
      <w:r w:rsidRPr="00DA32A2">
        <w:rPr>
          <w:sz w:val="26"/>
        </w:rPr>
        <w:t xml:space="preserve"> иных выплат начальнику территориального </w:t>
      </w:r>
      <w:r w:rsidR="00171227" w:rsidRPr="00DA32A2">
        <w:rPr>
          <w:sz w:val="26"/>
        </w:rPr>
        <w:t>отдела</w:t>
      </w:r>
      <w:r w:rsidRPr="00DA32A2">
        <w:rPr>
          <w:sz w:val="26"/>
        </w:rPr>
        <w:t>.</w:t>
      </w:r>
    </w:p>
    <w:p w:rsidR="00A95557" w:rsidRPr="00DA32A2" w:rsidRDefault="00A95557" w:rsidP="00344322">
      <w:pPr>
        <w:ind w:firstLine="567"/>
        <w:jc w:val="both"/>
        <w:rPr>
          <w:sz w:val="26"/>
        </w:rPr>
      </w:pPr>
      <w:r w:rsidRPr="00DA32A2">
        <w:rPr>
          <w:sz w:val="26"/>
        </w:rPr>
        <w:t xml:space="preserve">4.2. Штатное расписание территориального </w:t>
      </w:r>
      <w:r w:rsidR="00A15C9B" w:rsidRPr="00DA32A2">
        <w:rPr>
          <w:sz w:val="26"/>
        </w:rPr>
        <w:t>отдела</w:t>
      </w:r>
      <w:r w:rsidRPr="00DA32A2">
        <w:rPr>
          <w:sz w:val="26"/>
        </w:rPr>
        <w:t xml:space="preserve"> утверждается главой администрации по представлению начальника территориального </w:t>
      </w:r>
      <w:r w:rsidR="00A15C9B" w:rsidRPr="00DA32A2">
        <w:rPr>
          <w:sz w:val="26"/>
        </w:rPr>
        <w:t>отдела</w:t>
      </w:r>
      <w:r w:rsidRPr="00DA32A2">
        <w:rPr>
          <w:sz w:val="26"/>
        </w:rPr>
        <w:t>.</w:t>
      </w:r>
    </w:p>
    <w:p w:rsidR="00A95557" w:rsidRPr="00DA32A2" w:rsidRDefault="00A95557" w:rsidP="00344322">
      <w:pPr>
        <w:ind w:firstLine="567"/>
        <w:jc w:val="both"/>
        <w:rPr>
          <w:sz w:val="26"/>
        </w:rPr>
      </w:pPr>
      <w:r w:rsidRPr="00DA32A2">
        <w:rPr>
          <w:sz w:val="26"/>
        </w:rPr>
        <w:t xml:space="preserve">4.3. Граждане, работающие в территориальном </w:t>
      </w:r>
      <w:r w:rsidR="00A15C9B" w:rsidRPr="00DA32A2">
        <w:rPr>
          <w:sz w:val="26"/>
        </w:rPr>
        <w:t>отдел</w:t>
      </w:r>
      <w:r w:rsidR="007A2526" w:rsidRPr="00DA32A2">
        <w:rPr>
          <w:sz w:val="26"/>
        </w:rPr>
        <w:t>е</w:t>
      </w:r>
      <w:r w:rsidRPr="00DA32A2">
        <w:rPr>
          <w:sz w:val="26"/>
        </w:rPr>
        <w:t xml:space="preserve"> и исполняющие обязанности по должностям муниципальной службы за денежное вознаграждение, выплачиваемое за счет средств бюджета городского округа</w:t>
      </w:r>
      <w:r w:rsidR="007A2526" w:rsidRPr="00DA32A2">
        <w:rPr>
          <w:sz w:val="26"/>
        </w:rPr>
        <w:t>,</w:t>
      </w:r>
      <w:r w:rsidRPr="00DA32A2">
        <w:rPr>
          <w:sz w:val="26"/>
        </w:rPr>
        <w:t xml:space="preserve"> являются муниципальными служащими.</w:t>
      </w:r>
    </w:p>
    <w:p w:rsidR="00A95557" w:rsidRPr="00DA32A2" w:rsidRDefault="00A95557" w:rsidP="00344322">
      <w:pPr>
        <w:ind w:firstLine="567"/>
        <w:jc w:val="both"/>
        <w:rPr>
          <w:sz w:val="26"/>
        </w:rPr>
      </w:pPr>
      <w:r w:rsidRPr="00DA32A2">
        <w:rPr>
          <w:sz w:val="26"/>
        </w:rPr>
        <w:t xml:space="preserve">4.4. Граждане, исполняющие обязанности по техническому обеспечению деятельности территориального </w:t>
      </w:r>
      <w:r w:rsidR="00A15C9B" w:rsidRPr="00DA32A2">
        <w:rPr>
          <w:sz w:val="26"/>
        </w:rPr>
        <w:t>отдела</w:t>
      </w:r>
      <w:r w:rsidRPr="00DA32A2">
        <w:rPr>
          <w:sz w:val="26"/>
        </w:rPr>
        <w:t>, не замещают должности муниципальной службы, не являются муниципальными служащими.</w:t>
      </w:r>
    </w:p>
    <w:p w:rsidR="00A95557" w:rsidRPr="00DA32A2" w:rsidRDefault="00A95557" w:rsidP="00344322">
      <w:pPr>
        <w:ind w:firstLine="567"/>
        <w:jc w:val="both"/>
        <w:rPr>
          <w:sz w:val="26"/>
        </w:rPr>
      </w:pPr>
      <w:r w:rsidRPr="00DA32A2">
        <w:rPr>
          <w:sz w:val="26"/>
        </w:rPr>
        <w:t xml:space="preserve">4.5. Социальные гарантии работников территориального </w:t>
      </w:r>
      <w:r w:rsidR="00A15C9B" w:rsidRPr="00DA32A2">
        <w:rPr>
          <w:sz w:val="26"/>
        </w:rPr>
        <w:t>отдела</w:t>
      </w:r>
      <w:r w:rsidRPr="00DA32A2">
        <w:rPr>
          <w:sz w:val="26"/>
        </w:rPr>
        <w:t xml:space="preserve"> обеспечиваются в соответствии с трудовым законодательством, Законом Нижегородской области «О муниципальной службе в Нижегородской области», Положением о муниципальной службе в городском округе город Бор, иными нормативными правовыми актами Нижегородской области, органов местного самоуправления.</w:t>
      </w:r>
    </w:p>
    <w:p w:rsidR="00A95557" w:rsidRPr="006C4FFE" w:rsidRDefault="00A95557" w:rsidP="00344322">
      <w:pPr>
        <w:ind w:firstLine="567"/>
        <w:jc w:val="both"/>
        <w:rPr>
          <w:sz w:val="26"/>
        </w:rPr>
      </w:pPr>
      <w:r w:rsidRPr="006C4FFE">
        <w:rPr>
          <w:sz w:val="26"/>
        </w:rPr>
        <w:t xml:space="preserve">4.6. Полномочия начальника </w:t>
      </w:r>
      <w:r w:rsidR="00EE0971" w:rsidRPr="006C4FFE">
        <w:rPr>
          <w:sz w:val="26"/>
        </w:rPr>
        <w:t>отдела</w:t>
      </w:r>
      <w:r w:rsidRPr="006C4FFE">
        <w:rPr>
          <w:sz w:val="26"/>
        </w:rPr>
        <w:t>:</w:t>
      </w:r>
    </w:p>
    <w:p w:rsidR="00A95557" w:rsidRPr="00DA32A2" w:rsidRDefault="00A95557" w:rsidP="00344322">
      <w:pPr>
        <w:ind w:firstLine="567"/>
        <w:jc w:val="both"/>
        <w:rPr>
          <w:sz w:val="26"/>
        </w:rPr>
      </w:pPr>
      <w:r w:rsidRPr="00DA32A2">
        <w:rPr>
          <w:sz w:val="26"/>
        </w:rPr>
        <w:t xml:space="preserve">4.6.1. управляет на основе единоначалия территориальным </w:t>
      </w:r>
      <w:r w:rsidR="00A15C9B" w:rsidRPr="00DA32A2">
        <w:rPr>
          <w:sz w:val="26"/>
        </w:rPr>
        <w:t>отделом</w:t>
      </w:r>
      <w:r w:rsidRPr="00DA32A2">
        <w:rPr>
          <w:sz w:val="26"/>
        </w:rPr>
        <w:t>;</w:t>
      </w:r>
    </w:p>
    <w:p w:rsidR="00A95557" w:rsidRPr="00DA32A2" w:rsidRDefault="00A95557" w:rsidP="00344322">
      <w:pPr>
        <w:ind w:firstLine="567"/>
        <w:jc w:val="both"/>
        <w:rPr>
          <w:sz w:val="26"/>
        </w:rPr>
      </w:pPr>
      <w:r w:rsidRPr="00DA32A2">
        <w:rPr>
          <w:sz w:val="26"/>
        </w:rPr>
        <w:t>4.6.2. действует на основании настоящего Положения;</w:t>
      </w:r>
    </w:p>
    <w:p w:rsidR="00A95557" w:rsidRPr="00DA32A2" w:rsidRDefault="00A95557" w:rsidP="00344322">
      <w:pPr>
        <w:ind w:firstLine="567"/>
        <w:jc w:val="both"/>
        <w:rPr>
          <w:sz w:val="26"/>
        </w:rPr>
      </w:pPr>
      <w:r w:rsidRPr="00DA32A2">
        <w:rPr>
          <w:sz w:val="26"/>
        </w:rPr>
        <w:t>4.6.3. обеспечивает соблюдение законодательства Российской Федерации и Нижегородской области, выполнение муниципальных правовых актов городского округа на подведомственной территории;</w:t>
      </w:r>
    </w:p>
    <w:p w:rsidR="00A95557" w:rsidRPr="00DA32A2" w:rsidRDefault="00A95557" w:rsidP="00344322">
      <w:pPr>
        <w:ind w:firstLine="567"/>
        <w:jc w:val="both"/>
        <w:rPr>
          <w:sz w:val="26"/>
        </w:rPr>
      </w:pPr>
      <w:r w:rsidRPr="00DA32A2">
        <w:rPr>
          <w:sz w:val="26"/>
        </w:rPr>
        <w:t>4.6.4. обеспечивает соблюдение финансовой и уч</w:t>
      </w:r>
      <w:r w:rsidR="006B5C73" w:rsidRPr="00DA32A2">
        <w:rPr>
          <w:sz w:val="26"/>
        </w:rPr>
        <w:t>ё</w:t>
      </w:r>
      <w:r w:rsidRPr="00DA32A2">
        <w:rPr>
          <w:sz w:val="26"/>
        </w:rPr>
        <w:t>тной дисциплины, подписывает финансовые документы;</w:t>
      </w:r>
    </w:p>
    <w:p w:rsidR="00A95557" w:rsidRPr="00DA32A2" w:rsidRDefault="00A95557" w:rsidP="00344322">
      <w:pPr>
        <w:ind w:firstLine="567"/>
        <w:jc w:val="both"/>
        <w:rPr>
          <w:sz w:val="26"/>
        </w:rPr>
      </w:pPr>
      <w:r w:rsidRPr="00DA32A2">
        <w:rPr>
          <w:sz w:val="26"/>
        </w:rPr>
        <w:t xml:space="preserve">4.6.5. распоряжается денежными средствами, поступившими на лицевой счёт </w:t>
      </w:r>
      <w:r w:rsidR="00133013" w:rsidRPr="00DA32A2">
        <w:rPr>
          <w:sz w:val="26"/>
        </w:rPr>
        <w:t>т</w:t>
      </w:r>
      <w:r w:rsidRPr="00DA32A2">
        <w:rPr>
          <w:sz w:val="26"/>
        </w:rPr>
        <w:t xml:space="preserve">ерриториального </w:t>
      </w:r>
      <w:r w:rsidR="00A15C9B" w:rsidRPr="00DA32A2">
        <w:rPr>
          <w:sz w:val="26"/>
        </w:rPr>
        <w:t>отдела</w:t>
      </w:r>
      <w:r w:rsidRPr="00DA32A2">
        <w:rPr>
          <w:sz w:val="26"/>
        </w:rPr>
        <w:t>, несет ответственность за их целевое использование;</w:t>
      </w:r>
    </w:p>
    <w:p w:rsidR="00A95557" w:rsidRPr="00DA32A2" w:rsidRDefault="00A95557" w:rsidP="00344322">
      <w:pPr>
        <w:ind w:firstLine="567"/>
        <w:jc w:val="both"/>
        <w:rPr>
          <w:sz w:val="26"/>
        </w:rPr>
      </w:pPr>
      <w:r w:rsidRPr="00DA32A2">
        <w:rPr>
          <w:sz w:val="26"/>
        </w:rPr>
        <w:t xml:space="preserve">4.6.6. осуществляет управление имуществом, переданным территориальному </w:t>
      </w:r>
      <w:r w:rsidR="00A15C9B" w:rsidRPr="00DA32A2">
        <w:rPr>
          <w:sz w:val="26"/>
        </w:rPr>
        <w:t>отделу</w:t>
      </w:r>
      <w:r w:rsidRPr="00DA32A2">
        <w:rPr>
          <w:sz w:val="26"/>
        </w:rPr>
        <w:t xml:space="preserve"> в пределах своих полномочий, обеспечивает его сохранность;</w:t>
      </w:r>
    </w:p>
    <w:p w:rsidR="00B86315" w:rsidRPr="00DA32A2" w:rsidRDefault="00A95557" w:rsidP="00B86315">
      <w:pPr>
        <w:autoSpaceDE w:val="0"/>
        <w:autoSpaceDN w:val="0"/>
        <w:adjustRightInd w:val="0"/>
        <w:ind w:firstLine="540"/>
        <w:jc w:val="both"/>
        <w:rPr>
          <w:sz w:val="26"/>
          <w:szCs w:val="26"/>
        </w:rPr>
      </w:pPr>
      <w:r w:rsidRPr="00DA32A2">
        <w:rPr>
          <w:sz w:val="26"/>
        </w:rPr>
        <w:t xml:space="preserve">4.6.7. </w:t>
      </w:r>
      <w:r w:rsidR="00FA1169" w:rsidRPr="00DA32A2">
        <w:rPr>
          <w:sz w:val="26"/>
        </w:rPr>
        <w:t>организ</w:t>
      </w:r>
      <w:r w:rsidR="00A04181" w:rsidRPr="00DA32A2">
        <w:rPr>
          <w:sz w:val="26"/>
        </w:rPr>
        <w:t>у</w:t>
      </w:r>
      <w:r w:rsidR="00B86315" w:rsidRPr="00DA32A2">
        <w:rPr>
          <w:sz w:val="26"/>
        </w:rPr>
        <w:t xml:space="preserve">ет </w:t>
      </w:r>
      <w:r w:rsidR="00B86315" w:rsidRPr="00DA32A2">
        <w:rPr>
          <w:sz w:val="26"/>
          <w:szCs w:val="26"/>
        </w:rPr>
        <w:t xml:space="preserve">закупку товаров, работ, услуг </w:t>
      </w:r>
      <w:r w:rsidR="00380EF2" w:rsidRPr="00DA32A2">
        <w:rPr>
          <w:sz w:val="26"/>
          <w:szCs w:val="26"/>
        </w:rPr>
        <w:t>в соответствии с действующим законодательством о закупках;</w:t>
      </w:r>
    </w:p>
    <w:p w:rsidR="00A95557" w:rsidRPr="00DA32A2" w:rsidRDefault="00A95557" w:rsidP="002152E4">
      <w:pPr>
        <w:ind w:firstLine="567"/>
        <w:jc w:val="both"/>
        <w:rPr>
          <w:sz w:val="26"/>
        </w:rPr>
      </w:pPr>
      <w:r w:rsidRPr="00DA32A2">
        <w:rPr>
          <w:sz w:val="26"/>
        </w:rPr>
        <w:t xml:space="preserve">4.6.8. </w:t>
      </w:r>
      <w:r w:rsidR="003769AC" w:rsidRPr="00DA32A2">
        <w:rPr>
          <w:sz w:val="26"/>
        </w:rPr>
        <w:t>заключае</w:t>
      </w:r>
      <w:r w:rsidR="00FA1169" w:rsidRPr="00DA32A2">
        <w:rPr>
          <w:sz w:val="26"/>
        </w:rPr>
        <w:t>т договоры с физическими и юридическими лицами с правом подписи иных необходимых документов, связанных с реализацией указанных договоров, в том числе заявок, актов выполненных работ</w:t>
      </w:r>
      <w:r w:rsidR="00B14B2C" w:rsidRPr="00DA32A2">
        <w:rPr>
          <w:sz w:val="26"/>
        </w:rPr>
        <w:t>,</w:t>
      </w:r>
      <w:r w:rsidR="00FA1169" w:rsidRPr="00DA32A2">
        <w:rPr>
          <w:sz w:val="26"/>
        </w:rPr>
        <w:t xml:space="preserve"> контролирует исполнение по заключенным договорам;</w:t>
      </w:r>
    </w:p>
    <w:p w:rsidR="00A95557" w:rsidRPr="00DA32A2" w:rsidRDefault="00A95557" w:rsidP="002152E4">
      <w:pPr>
        <w:ind w:firstLine="567"/>
        <w:jc w:val="both"/>
        <w:rPr>
          <w:sz w:val="26"/>
        </w:rPr>
      </w:pPr>
      <w:r w:rsidRPr="00DA32A2">
        <w:rPr>
          <w:sz w:val="26"/>
        </w:rPr>
        <w:t xml:space="preserve">4.6.9. </w:t>
      </w:r>
      <w:r w:rsidR="00FA1169" w:rsidRPr="00DA32A2">
        <w:rPr>
          <w:sz w:val="26"/>
        </w:rPr>
        <w:t xml:space="preserve">в пределах своей компетенции издает приказы. Действие приказов начальника территориального отдела может быть приостановлено главой администрации. Приказы начальника территориального отдела могут быть отменены главой администрации в </w:t>
      </w:r>
      <w:r w:rsidR="00FA1169" w:rsidRPr="00DA32A2">
        <w:rPr>
          <w:sz w:val="26"/>
        </w:rPr>
        <w:lastRenderedPageBreak/>
        <w:t>случае несоответствия их законодательству, а также муниципальным правовым актам органов местного самоуправления;</w:t>
      </w:r>
    </w:p>
    <w:p w:rsidR="00A95557" w:rsidRPr="00DA32A2" w:rsidRDefault="00A95557" w:rsidP="002152E4">
      <w:pPr>
        <w:ind w:firstLine="567"/>
        <w:jc w:val="both"/>
        <w:rPr>
          <w:sz w:val="26"/>
        </w:rPr>
      </w:pPr>
      <w:r w:rsidRPr="00DA32A2">
        <w:rPr>
          <w:sz w:val="26"/>
        </w:rPr>
        <w:t xml:space="preserve">4.6.10. </w:t>
      </w:r>
      <w:r w:rsidR="00FA1169" w:rsidRPr="00DA32A2">
        <w:rPr>
          <w:sz w:val="26"/>
        </w:rPr>
        <w:t>принимает на работу и увольняет с работы работников территориального отдела, применяет к ним меры поощрения и налагает дисциплинарные взыскания в соответствии с действующим законодательством;</w:t>
      </w:r>
    </w:p>
    <w:p w:rsidR="00A95557" w:rsidRPr="00DA32A2" w:rsidRDefault="00A95557" w:rsidP="002152E4">
      <w:pPr>
        <w:ind w:firstLine="567"/>
        <w:jc w:val="both"/>
        <w:rPr>
          <w:sz w:val="26"/>
        </w:rPr>
      </w:pPr>
      <w:r w:rsidRPr="00DA32A2">
        <w:rPr>
          <w:sz w:val="26"/>
        </w:rPr>
        <w:t xml:space="preserve">4.6.11. </w:t>
      </w:r>
      <w:r w:rsidR="00FA1169" w:rsidRPr="00DA32A2">
        <w:rPr>
          <w:sz w:val="26"/>
        </w:rPr>
        <w:t>обеспечивает в территориальном отделе исполнение трудового законодательства и законодательства о муниципальной службе, применяет к муниципальным служащим и работникам территориального отдела меры поощрения и дисциплинарные взыскания;</w:t>
      </w:r>
    </w:p>
    <w:p w:rsidR="00D5765A" w:rsidRPr="00DA32A2" w:rsidRDefault="00A95557" w:rsidP="002152E4">
      <w:pPr>
        <w:ind w:firstLine="567"/>
        <w:jc w:val="both"/>
        <w:rPr>
          <w:sz w:val="26"/>
        </w:rPr>
      </w:pPr>
      <w:r w:rsidRPr="00DA32A2">
        <w:rPr>
          <w:sz w:val="26"/>
        </w:rPr>
        <w:t xml:space="preserve">4.6.12. </w:t>
      </w:r>
      <w:r w:rsidR="00FA1169" w:rsidRPr="00DA32A2">
        <w:rPr>
          <w:sz w:val="26"/>
        </w:rPr>
        <w:t>организует в соответствии с компетенцией работу по правовой и социальной защищенности муниципальных служащих и работников территориального отдела, вносит предложения по вопросам улучшения условий труда, материального и социально-бытового их обеспечения;</w:t>
      </w:r>
    </w:p>
    <w:p w:rsidR="00A95557" w:rsidRPr="00DA32A2" w:rsidRDefault="00A95557" w:rsidP="002152E4">
      <w:pPr>
        <w:ind w:firstLine="567"/>
        <w:jc w:val="both"/>
        <w:rPr>
          <w:sz w:val="26"/>
        </w:rPr>
      </w:pPr>
      <w:r w:rsidRPr="00DA32A2">
        <w:rPr>
          <w:sz w:val="26"/>
        </w:rPr>
        <w:t xml:space="preserve">4.6.13. </w:t>
      </w:r>
      <w:r w:rsidR="00FA1169" w:rsidRPr="00DA32A2">
        <w:rPr>
          <w:sz w:val="26"/>
        </w:rPr>
        <w:t>обеспечивает ведение делопроизводства, своевременное рассмотрение служебных документов; ведет прием граждан и юридических лиц; обеспечивает в порядке, установленном законодательными и правовыми актами, рассмотрение обращений граждан и юридических лиц, подготавливает проекты ответов главы администрации в пределах своей компетенции, принимает решения по вопросам, изложенным в обращениях в пределах компетенции территориального отдела, организует подготовку и подписывает ответы заявителям, осуществляет контроль за выполнением принятых решений;</w:t>
      </w:r>
    </w:p>
    <w:p w:rsidR="00A95557" w:rsidRPr="00DA32A2" w:rsidRDefault="00A95557" w:rsidP="002152E4">
      <w:pPr>
        <w:ind w:firstLine="567"/>
        <w:jc w:val="both"/>
        <w:rPr>
          <w:sz w:val="26"/>
        </w:rPr>
      </w:pPr>
      <w:r w:rsidRPr="00DA32A2">
        <w:rPr>
          <w:sz w:val="26"/>
        </w:rPr>
        <w:t xml:space="preserve">4.6.14. </w:t>
      </w:r>
      <w:r w:rsidR="00FA1169" w:rsidRPr="00DA32A2">
        <w:rPr>
          <w:sz w:val="26"/>
        </w:rPr>
        <w:t>дает указания, обязательные для всех муниципальных служащих и работников территориального отдела;</w:t>
      </w:r>
    </w:p>
    <w:p w:rsidR="00A95557" w:rsidRPr="00DA32A2" w:rsidRDefault="00A95557" w:rsidP="002152E4">
      <w:pPr>
        <w:ind w:firstLine="567"/>
        <w:jc w:val="both"/>
        <w:rPr>
          <w:sz w:val="26"/>
        </w:rPr>
      </w:pPr>
      <w:r w:rsidRPr="00DA32A2">
        <w:rPr>
          <w:sz w:val="26"/>
        </w:rPr>
        <w:t xml:space="preserve">4.6.15. </w:t>
      </w:r>
      <w:r w:rsidR="00FA1169" w:rsidRPr="00DA32A2">
        <w:rPr>
          <w:sz w:val="26"/>
        </w:rPr>
        <w:t>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A95557" w:rsidRPr="00DA32A2" w:rsidRDefault="00A95557" w:rsidP="002152E4">
      <w:pPr>
        <w:ind w:firstLine="567"/>
        <w:jc w:val="both"/>
        <w:rPr>
          <w:sz w:val="26"/>
        </w:rPr>
      </w:pPr>
      <w:r w:rsidRPr="00DA32A2">
        <w:rPr>
          <w:sz w:val="26"/>
        </w:rPr>
        <w:t xml:space="preserve">4.6.16. </w:t>
      </w:r>
      <w:r w:rsidR="00FA1169" w:rsidRPr="00DA32A2">
        <w:rPr>
          <w:sz w:val="26"/>
        </w:rPr>
        <w:t>обеспечивает соблюдение муниципальными служащими и работниками территориального отдела Правил внутреннего трудового распорядка, должностных инструкций, порядка работы со служебными документами, правил охраны труда и техники безопасности;</w:t>
      </w:r>
    </w:p>
    <w:p w:rsidR="00A95557" w:rsidRPr="00DA32A2" w:rsidRDefault="00A95557" w:rsidP="002152E4">
      <w:pPr>
        <w:ind w:firstLine="567"/>
        <w:jc w:val="both"/>
        <w:rPr>
          <w:sz w:val="26"/>
        </w:rPr>
      </w:pPr>
      <w:r w:rsidRPr="00DA32A2">
        <w:rPr>
          <w:sz w:val="26"/>
        </w:rPr>
        <w:t xml:space="preserve">4.6.17. </w:t>
      </w:r>
      <w:r w:rsidR="00FA1169" w:rsidRPr="00DA32A2">
        <w:rPr>
          <w:sz w:val="26"/>
        </w:rPr>
        <w:t>соблюдает ограничения и запреты, связанные с муниципальной службой,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w:t>
      </w:r>
    </w:p>
    <w:p w:rsidR="00FA1169" w:rsidRPr="00DA32A2" w:rsidRDefault="00A95557" w:rsidP="002152E4">
      <w:pPr>
        <w:ind w:firstLine="567"/>
        <w:jc w:val="both"/>
        <w:rPr>
          <w:sz w:val="26"/>
        </w:rPr>
      </w:pPr>
      <w:r w:rsidRPr="00DA32A2">
        <w:rPr>
          <w:sz w:val="26"/>
        </w:rPr>
        <w:t xml:space="preserve">4.6.18. </w:t>
      </w:r>
      <w:r w:rsidR="00FA1169" w:rsidRPr="00DA32A2">
        <w:rPr>
          <w:sz w:val="26"/>
        </w:rPr>
        <w:t>принимает меры по предотвращению или урегулированию конфликтов интересов;</w:t>
      </w:r>
    </w:p>
    <w:p w:rsidR="00A95557" w:rsidRPr="00DA32A2" w:rsidRDefault="00FA1169" w:rsidP="002152E4">
      <w:pPr>
        <w:ind w:firstLine="567"/>
        <w:jc w:val="both"/>
        <w:rPr>
          <w:sz w:val="26"/>
        </w:rPr>
      </w:pPr>
      <w:r w:rsidRPr="00DA32A2">
        <w:rPr>
          <w:sz w:val="26"/>
        </w:rPr>
        <w:t>4.6.19.</w:t>
      </w:r>
      <w:r w:rsidR="00ED71A0" w:rsidRPr="00DA32A2">
        <w:rPr>
          <w:sz w:val="26"/>
        </w:rPr>
        <w:t>осуществляет иные полномочия, предоставленные нормативными правовыми актами органов местного самоуправления городского округа.</w:t>
      </w:r>
    </w:p>
    <w:p w:rsidR="009F22BC" w:rsidRPr="00DA32A2" w:rsidRDefault="009F22BC">
      <w:pPr>
        <w:jc w:val="center"/>
        <w:rPr>
          <w:b/>
          <w:sz w:val="26"/>
        </w:rPr>
      </w:pPr>
    </w:p>
    <w:p w:rsidR="007776E2" w:rsidRPr="00DA32A2" w:rsidRDefault="00A95557">
      <w:pPr>
        <w:jc w:val="center"/>
        <w:rPr>
          <w:b/>
          <w:sz w:val="26"/>
        </w:rPr>
      </w:pPr>
      <w:r w:rsidRPr="00DA32A2">
        <w:rPr>
          <w:b/>
          <w:sz w:val="26"/>
        </w:rPr>
        <w:t xml:space="preserve">5. Порядок финансирования </w:t>
      </w:r>
    </w:p>
    <w:p w:rsidR="00A95557" w:rsidRPr="00DA32A2" w:rsidRDefault="00A95557">
      <w:pPr>
        <w:jc w:val="center"/>
        <w:rPr>
          <w:b/>
          <w:sz w:val="26"/>
        </w:rPr>
      </w:pPr>
      <w:r w:rsidRPr="00DA32A2">
        <w:rPr>
          <w:b/>
          <w:sz w:val="26"/>
        </w:rPr>
        <w:t>и управления имуществом</w:t>
      </w:r>
      <w:r w:rsidR="007776E2" w:rsidRPr="00DA32A2">
        <w:rPr>
          <w:b/>
          <w:sz w:val="26"/>
        </w:rPr>
        <w:t xml:space="preserve"> </w:t>
      </w:r>
      <w:r w:rsidRPr="00DA32A2">
        <w:rPr>
          <w:b/>
          <w:sz w:val="26"/>
        </w:rPr>
        <w:t xml:space="preserve">территориального </w:t>
      </w:r>
      <w:r w:rsidR="00CD233D" w:rsidRPr="00DA32A2">
        <w:rPr>
          <w:b/>
          <w:sz w:val="26"/>
        </w:rPr>
        <w:t>отдела</w:t>
      </w:r>
    </w:p>
    <w:p w:rsidR="00A95557" w:rsidRPr="00DA32A2" w:rsidRDefault="00A95557">
      <w:pPr>
        <w:ind w:left="435"/>
        <w:jc w:val="center"/>
        <w:rPr>
          <w:b/>
          <w:sz w:val="26"/>
        </w:rPr>
      </w:pPr>
    </w:p>
    <w:p w:rsidR="00A95557" w:rsidRPr="00DA32A2" w:rsidRDefault="00A95557" w:rsidP="000717EF">
      <w:pPr>
        <w:ind w:firstLine="567"/>
        <w:jc w:val="both"/>
        <w:rPr>
          <w:sz w:val="26"/>
        </w:rPr>
      </w:pPr>
      <w:r w:rsidRPr="00DA32A2">
        <w:rPr>
          <w:sz w:val="26"/>
        </w:rPr>
        <w:t xml:space="preserve">5.1. Территориальному </w:t>
      </w:r>
      <w:r w:rsidR="00DD48A0" w:rsidRPr="00DA32A2">
        <w:rPr>
          <w:sz w:val="26"/>
        </w:rPr>
        <w:t>отделу</w:t>
      </w:r>
      <w:r w:rsidRPr="00DA32A2">
        <w:rPr>
          <w:sz w:val="26"/>
        </w:rPr>
        <w:t xml:space="preserve"> может быть передано в</w:t>
      </w:r>
      <w:r w:rsidR="00BD5EC1" w:rsidRPr="00DA32A2">
        <w:rPr>
          <w:sz w:val="26"/>
        </w:rPr>
        <w:t xml:space="preserve"> оперативное</w:t>
      </w:r>
      <w:r w:rsidRPr="00DA32A2">
        <w:rPr>
          <w:sz w:val="26"/>
        </w:rPr>
        <w:t xml:space="preserve"> управление муниципальное имущество. Имущество территориального </w:t>
      </w:r>
      <w:r w:rsidR="00DD48A0" w:rsidRPr="00DA32A2">
        <w:rPr>
          <w:sz w:val="26"/>
        </w:rPr>
        <w:t>отдела</w:t>
      </w:r>
      <w:r w:rsidRPr="00DA32A2">
        <w:rPr>
          <w:sz w:val="26"/>
        </w:rPr>
        <w:t xml:space="preserve"> является муниципальной собственностью городского округа.</w:t>
      </w:r>
    </w:p>
    <w:p w:rsidR="00A95557" w:rsidRPr="00DA32A2" w:rsidRDefault="00A95557" w:rsidP="00DD48A0">
      <w:pPr>
        <w:ind w:firstLine="567"/>
        <w:jc w:val="both"/>
        <w:rPr>
          <w:sz w:val="26"/>
        </w:rPr>
      </w:pPr>
      <w:r w:rsidRPr="00DA32A2">
        <w:rPr>
          <w:sz w:val="26"/>
        </w:rPr>
        <w:t>5.2. Перечень, полномочия и условия использования передаваемого имущества определяются распорядительными документами и договорами.</w:t>
      </w:r>
    </w:p>
    <w:p w:rsidR="00A95557" w:rsidRPr="00DA32A2" w:rsidRDefault="00A95557" w:rsidP="00DD48A0">
      <w:pPr>
        <w:ind w:firstLine="567"/>
        <w:jc w:val="both"/>
        <w:rPr>
          <w:sz w:val="26"/>
        </w:rPr>
      </w:pPr>
      <w:r w:rsidRPr="00DA32A2">
        <w:rPr>
          <w:sz w:val="26"/>
        </w:rPr>
        <w:t>5.3. Территориальн</w:t>
      </w:r>
      <w:r w:rsidR="00DD48A0" w:rsidRPr="00DA32A2">
        <w:rPr>
          <w:sz w:val="26"/>
        </w:rPr>
        <w:t>ый отдел</w:t>
      </w:r>
      <w:r w:rsidRPr="00DA32A2">
        <w:rPr>
          <w:sz w:val="26"/>
        </w:rPr>
        <w:t xml:space="preserve"> не вправе самостоятельно отчуждать или иным способом распоряжаться переданным имуществом.</w:t>
      </w:r>
    </w:p>
    <w:p w:rsidR="00A95557" w:rsidRPr="00DA32A2" w:rsidRDefault="00A95557" w:rsidP="00DD48A0">
      <w:pPr>
        <w:ind w:firstLine="567"/>
        <w:jc w:val="both"/>
        <w:rPr>
          <w:sz w:val="26"/>
        </w:rPr>
      </w:pPr>
      <w:r w:rsidRPr="00DA32A2">
        <w:rPr>
          <w:sz w:val="26"/>
        </w:rPr>
        <w:t xml:space="preserve">5.4. Излишнее, неиспользуемое либо используемое не по назначению имущество, закрепленное за территориальным </w:t>
      </w:r>
      <w:r w:rsidR="00DD48A0" w:rsidRPr="00DA32A2">
        <w:rPr>
          <w:sz w:val="26"/>
        </w:rPr>
        <w:t>отделом</w:t>
      </w:r>
      <w:r w:rsidRPr="00DA32A2">
        <w:rPr>
          <w:sz w:val="26"/>
        </w:rPr>
        <w:t xml:space="preserve">, может быть изъято </w:t>
      </w:r>
      <w:r w:rsidR="00BD5EC1" w:rsidRPr="00DA32A2">
        <w:rPr>
          <w:sz w:val="26"/>
        </w:rPr>
        <w:t xml:space="preserve">в соответствии с </w:t>
      </w:r>
      <w:r w:rsidRPr="00DA32A2">
        <w:rPr>
          <w:sz w:val="26"/>
        </w:rPr>
        <w:t>правовым актом городского округа.</w:t>
      </w:r>
    </w:p>
    <w:p w:rsidR="00A95557" w:rsidRPr="00DA32A2" w:rsidRDefault="00A95557" w:rsidP="00DD48A0">
      <w:pPr>
        <w:ind w:firstLine="567"/>
        <w:jc w:val="both"/>
        <w:rPr>
          <w:sz w:val="26"/>
        </w:rPr>
      </w:pPr>
      <w:r w:rsidRPr="00DA32A2">
        <w:rPr>
          <w:sz w:val="26"/>
        </w:rPr>
        <w:lastRenderedPageBreak/>
        <w:t xml:space="preserve">5.5. Финансовые ресурсы территориального </w:t>
      </w:r>
      <w:r w:rsidR="00DD48A0" w:rsidRPr="00DA32A2">
        <w:rPr>
          <w:sz w:val="26"/>
        </w:rPr>
        <w:t>отдела</w:t>
      </w:r>
      <w:r w:rsidRPr="00DA32A2">
        <w:rPr>
          <w:sz w:val="26"/>
        </w:rPr>
        <w:t xml:space="preserve"> состоят из бюджетных средств, предусмотренных бюджетом городского округа на функционирование территориального </w:t>
      </w:r>
      <w:r w:rsidR="00DD48A0" w:rsidRPr="00DA32A2">
        <w:rPr>
          <w:sz w:val="26"/>
        </w:rPr>
        <w:t>отдела</w:t>
      </w:r>
      <w:r w:rsidRPr="00DA32A2">
        <w:rPr>
          <w:sz w:val="26"/>
        </w:rPr>
        <w:t xml:space="preserve">, обеспечение жизнедеятельности </w:t>
      </w:r>
      <w:r w:rsidR="00B86315" w:rsidRPr="00DA32A2">
        <w:rPr>
          <w:sz w:val="26"/>
        </w:rPr>
        <w:t xml:space="preserve">и развитие </w:t>
      </w:r>
      <w:r w:rsidRPr="00DA32A2">
        <w:rPr>
          <w:sz w:val="26"/>
        </w:rPr>
        <w:t>подведомственной территории, согласно ведомственной структуре расходов и смете.</w:t>
      </w:r>
    </w:p>
    <w:p w:rsidR="00A95557" w:rsidRPr="00DA32A2" w:rsidRDefault="00A95557" w:rsidP="00DD48A0">
      <w:pPr>
        <w:ind w:firstLine="567"/>
        <w:jc w:val="both"/>
        <w:rPr>
          <w:sz w:val="26"/>
        </w:rPr>
      </w:pPr>
      <w:r w:rsidRPr="00DA32A2">
        <w:rPr>
          <w:sz w:val="26"/>
        </w:rPr>
        <w:t>5.6. Территориальн</w:t>
      </w:r>
      <w:r w:rsidR="00DD48A0" w:rsidRPr="00DA32A2">
        <w:rPr>
          <w:sz w:val="26"/>
        </w:rPr>
        <w:t>ый отдел</w:t>
      </w:r>
      <w:r w:rsidRPr="00DA32A2">
        <w:rPr>
          <w:sz w:val="26"/>
        </w:rPr>
        <w:t xml:space="preserve"> является главным распорядителем бюджетных средств.</w:t>
      </w:r>
    </w:p>
    <w:p w:rsidR="004A7EA2" w:rsidRDefault="004A7EA2">
      <w:pPr>
        <w:jc w:val="center"/>
        <w:rPr>
          <w:b/>
          <w:sz w:val="26"/>
        </w:rPr>
      </w:pPr>
    </w:p>
    <w:p w:rsidR="00A95557" w:rsidRPr="00DA32A2" w:rsidRDefault="00A95557">
      <w:pPr>
        <w:jc w:val="center"/>
        <w:rPr>
          <w:b/>
          <w:sz w:val="26"/>
        </w:rPr>
      </w:pPr>
      <w:r w:rsidRPr="00DA32A2">
        <w:rPr>
          <w:b/>
          <w:sz w:val="26"/>
        </w:rPr>
        <w:t>6. Ответственность</w:t>
      </w:r>
    </w:p>
    <w:p w:rsidR="00A95557" w:rsidRPr="00DA32A2" w:rsidRDefault="00A95557">
      <w:pPr>
        <w:ind w:left="435"/>
        <w:rPr>
          <w:b/>
          <w:sz w:val="26"/>
        </w:rPr>
      </w:pPr>
    </w:p>
    <w:p w:rsidR="00A95557" w:rsidRPr="00DA32A2" w:rsidRDefault="00A95557" w:rsidP="00EB1FAA">
      <w:pPr>
        <w:ind w:firstLine="567"/>
        <w:jc w:val="both"/>
        <w:rPr>
          <w:sz w:val="26"/>
        </w:rPr>
      </w:pPr>
      <w:r w:rsidRPr="00DA32A2">
        <w:rPr>
          <w:sz w:val="26"/>
        </w:rPr>
        <w:t xml:space="preserve">6.1. Начальник территориального </w:t>
      </w:r>
      <w:r w:rsidR="000F2BF8" w:rsidRPr="00DA32A2">
        <w:rPr>
          <w:sz w:val="26"/>
        </w:rPr>
        <w:t>отдела</w:t>
      </w:r>
      <w:r w:rsidRPr="00DA32A2">
        <w:rPr>
          <w:sz w:val="26"/>
        </w:rPr>
        <w:t xml:space="preserve"> несёт персональную ответственность за выполнение возложенных на территориальн</w:t>
      </w:r>
      <w:r w:rsidR="002E43D5" w:rsidRPr="00DA32A2">
        <w:rPr>
          <w:sz w:val="26"/>
        </w:rPr>
        <w:t>ый</w:t>
      </w:r>
      <w:r w:rsidRPr="00DA32A2">
        <w:rPr>
          <w:sz w:val="26"/>
        </w:rPr>
        <w:t xml:space="preserve"> </w:t>
      </w:r>
      <w:r w:rsidR="002E43D5" w:rsidRPr="00DA32A2">
        <w:rPr>
          <w:sz w:val="26"/>
        </w:rPr>
        <w:t>отдел</w:t>
      </w:r>
      <w:r w:rsidRPr="00DA32A2">
        <w:rPr>
          <w:sz w:val="26"/>
        </w:rPr>
        <w:t xml:space="preserve"> задач и осуществление своих полномочий.</w:t>
      </w:r>
    </w:p>
    <w:p w:rsidR="00A95557" w:rsidRPr="00DA32A2" w:rsidRDefault="00A95557" w:rsidP="00EB1FAA">
      <w:pPr>
        <w:ind w:firstLine="567"/>
        <w:jc w:val="both"/>
        <w:rPr>
          <w:sz w:val="26"/>
        </w:rPr>
      </w:pPr>
      <w:r w:rsidRPr="00DA32A2">
        <w:rPr>
          <w:sz w:val="26"/>
        </w:rPr>
        <w:t xml:space="preserve">6.2. Начальник территориального </w:t>
      </w:r>
      <w:r w:rsidR="004419F4" w:rsidRPr="00DA32A2">
        <w:rPr>
          <w:sz w:val="26"/>
        </w:rPr>
        <w:t>отдела</w:t>
      </w:r>
      <w:r w:rsidRPr="00DA32A2">
        <w:rPr>
          <w:sz w:val="26"/>
        </w:rPr>
        <w:t xml:space="preserve"> несет ответственность в соответствии с действующим законодательством за:</w:t>
      </w:r>
    </w:p>
    <w:p w:rsidR="00A95557" w:rsidRPr="00DA32A2" w:rsidRDefault="00A95557" w:rsidP="00EB1FAA">
      <w:pPr>
        <w:tabs>
          <w:tab w:val="left" w:pos="9072"/>
        </w:tabs>
        <w:ind w:right="-5" w:firstLine="567"/>
        <w:jc w:val="both"/>
        <w:rPr>
          <w:sz w:val="26"/>
        </w:rPr>
      </w:pPr>
      <w:r w:rsidRPr="00DA32A2">
        <w:rPr>
          <w:sz w:val="26"/>
        </w:rPr>
        <w:t xml:space="preserve">6.2.1. неисполнение или ненадлежащее исполнение полномочий, предусмотренных трудовым законодательством, законодательством о муниципальной службе, Правилами внутреннего трудового распорядка, трудовым договором, настоящим Положением;   </w:t>
      </w:r>
    </w:p>
    <w:p w:rsidR="00A95557" w:rsidRPr="00DA32A2" w:rsidRDefault="00A95557" w:rsidP="00EB1FAA">
      <w:pPr>
        <w:tabs>
          <w:tab w:val="left" w:pos="9072"/>
        </w:tabs>
        <w:ind w:right="-5" w:firstLine="567"/>
        <w:jc w:val="both"/>
        <w:rPr>
          <w:sz w:val="26"/>
        </w:rPr>
      </w:pPr>
      <w:r w:rsidRPr="00DA32A2">
        <w:rPr>
          <w:sz w:val="26"/>
        </w:rPr>
        <w:t>6.2.2. правонарушения, совершенные в процессе осуществления своей деятельности, в пределах, определенных законодательством Российской Федерации;</w:t>
      </w:r>
    </w:p>
    <w:p w:rsidR="00A95557" w:rsidRPr="00DA32A2" w:rsidRDefault="00A95557" w:rsidP="00EB1FAA">
      <w:pPr>
        <w:tabs>
          <w:tab w:val="left" w:pos="9072"/>
        </w:tabs>
        <w:ind w:right="-5" w:firstLine="567"/>
        <w:jc w:val="both"/>
        <w:rPr>
          <w:sz w:val="26"/>
        </w:rPr>
      </w:pPr>
      <w:r w:rsidRPr="00DA32A2">
        <w:rPr>
          <w:sz w:val="26"/>
        </w:rPr>
        <w:t>6.2.3. причинение материального ущерба администрации в пределах, определенных трудовым и гражданским законодательством Российской Федерации;</w:t>
      </w:r>
    </w:p>
    <w:p w:rsidR="00A95557" w:rsidRPr="00DA32A2" w:rsidRDefault="00A95557" w:rsidP="00EB1FAA">
      <w:pPr>
        <w:tabs>
          <w:tab w:val="left" w:pos="9072"/>
        </w:tabs>
        <w:ind w:right="-5" w:firstLine="567"/>
        <w:jc w:val="both"/>
        <w:rPr>
          <w:sz w:val="26"/>
        </w:rPr>
      </w:pPr>
      <w:r w:rsidRPr="00DA32A2">
        <w:rPr>
          <w:sz w:val="26"/>
        </w:rPr>
        <w:t xml:space="preserve">6.2.4. несоблюдение муниципальными служащими и работниками территориального </w:t>
      </w:r>
      <w:r w:rsidR="004419F4" w:rsidRPr="00DA32A2">
        <w:rPr>
          <w:sz w:val="26"/>
        </w:rPr>
        <w:t xml:space="preserve">отдела </w:t>
      </w:r>
      <w:r w:rsidRPr="00DA32A2">
        <w:rPr>
          <w:sz w:val="26"/>
        </w:rPr>
        <w:t>трудовой и исполнительской дисциплины;</w:t>
      </w:r>
    </w:p>
    <w:p w:rsidR="00A95557" w:rsidRPr="00DA32A2" w:rsidRDefault="00A95557" w:rsidP="00EB1FAA">
      <w:pPr>
        <w:tabs>
          <w:tab w:val="left" w:pos="9072"/>
        </w:tabs>
        <w:ind w:right="-5" w:firstLine="567"/>
        <w:jc w:val="both"/>
        <w:rPr>
          <w:sz w:val="26"/>
        </w:rPr>
      </w:pPr>
      <w:r w:rsidRPr="00DA32A2">
        <w:rPr>
          <w:sz w:val="26"/>
        </w:rPr>
        <w:t xml:space="preserve">6.2.5. ненадлежащую сохранность документов и материальных ценностей территориального </w:t>
      </w:r>
      <w:r w:rsidR="004419F4" w:rsidRPr="00DA32A2">
        <w:rPr>
          <w:sz w:val="26"/>
        </w:rPr>
        <w:t>отдела</w:t>
      </w:r>
      <w:r w:rsidRPr="00DA32A2">
        <w:rPr>
          <w:sz w:val="26"/>
        </w:rPr>
        <w:t>.</w:t>
      </w:r>
    </w:p>
    <w:p w:rsidR="00A95557" w:rsidRPr="00DA32A2" w:rsidRDefault="00A95557" w:rsidP="00EB1FAA">
      <w:pPr>
        <w:spacing w:line="240" w:lineRule="atLeast"/>
        <w:ind w:firstLine="567"/>
        <w:jc w:val="both"/>
        <w:rPr>
          <w:sz w:val="26"/>
        </w:rPr>
      </w:pPr>
      <w:r w:rsidRPr="00DA32A2">
        <w:rPr>
          <w:sz w:val="26"/>
        </w:rPr>
        <w:t xml:space="preserve">6.3. В порядке и в случаях, установленных законодательством Российской Федерации и Нижегородской области, начальник территориального </w:t>
      </w:r>
      <w:r w:rsidR="00EB3066" w:rsidRPr="00DA32A2">
        <w:rPr>
          <w:sz w:val="26"/>
        </w:rPr>
        <w:t>отдела</w:t>
      </w:r>
      <w:r w:rsidRPr="00DA32A2">
        <w:rPr>
          <w:sz w:val="26"/>
        </w:rPr>
        <w:t xml:space="preserve"> несет ответственность за действия, нарушающие права и законные интересы граждан.</w:t>
      </w:r>
    </w:p>
    <w:p w:rsidR="00A95557" w:rsidRPr="00DA32A2" w:rsidRDefault="00A95557" w:rsidP="00EB1FAA">
      <w:pPr>
        <w:ind w:firstLine="567"/>
        <w:jc w:val="both"/>
        <w:rPr>
          <w:sz w:val="26"/>
        </w:rPr>
      </w:pPr>
      <w:r w:rsidRPr="00DA32A2">
        <w:rPr>
          <w:sz w:val="26"/>
        </w:rPr>
        <w:t xml:space="preserve">6.4. </w:t>
      </w:r>
      <w:r w:rsidR="00DE5907" w:rsidRPr="00DA32A2">
        <w:rPr>
          <w:sz w:val="26"/>
        </w:rPr>
        <w:t>П</w:t>
      </w:r>
      <w:r w:rsidRPr="00DA32A2">
        <w:rPr>
          <w:sz w:val="26"/>
        </w:rPr>
        <w:t>орядок</w:t>
      </w:r>
      <w:r w:rsidR="00DE5907" w:rsidRPr="00DA32A2">
        <w:rPr>
          <w:sz w:val="26"/>
        </w:rPr>
        <w:t xml:space="preserve"> привлечения к </w:t>
      </w:r>
      <w:r w:rsidRPr="00DA32A2">
        <w:rPr>
          <w:sz w:val="26"/>
        </w:rPr>
        <w:t>ответственности начальника</w:t>
      </w:r>
      <w:r w:rsidR="00EB3066" w:rsidRPr="00DA32A2">
        <w:rPr>
          <w:sz w:val="26"/>
        </w:rPr>
        <w:t>,</w:t>
      </w:r>
      <w:r w:rsidRPr="00DA32A2">
        <w:rPr>
          <w:sz w:val="26"/>
        </w:rPr>
        <w:t xml:space="preserve"> муниципальных служащих и работников территориального </w:t>
      </w:r>
      <w:r w:rsidR="00DA1BFA" w:rsidRPr="00DA32A2">
        <w:rPr>
          <w:sz w:val="26"/>
        </w:rPr>
        <w:t>отдела</w:t>
      </w:r>
      <w:r w:rsidRPr="00DA32A2">
        <w:rPr>
          <w:sz w:val="26"/>
        </w:rPr>
        <w:t xml:space="preserve"> устанавливается действующим законодательством, должностными инструкциями, трудовыми договорами, настоящим Положением, Правилами внутреннего трудового распорядка, муниципальными правовыми актами городского округа. </w:t>
      </w:r>
    </w:p>
    <w:p w:rsidR="00A95557" w:rsidRPr="00DA32A2" w:rsidRDefault="00A95557" w:rsidP="00EB1FAA">
      <w:pPr>
        <w:spacing w:line="240" w:lineRule="atLeast"/>
        <w:ind w:firstLine="567"/>
        <w:jc w:val="both"/>
        <w:rPr>
          <w:sz w:val="26"/>
        </w:rPr>
      </w:pPr>
      <w:r w:rsidRPr="00DA32A2">
        <w:rPr>
          <w:sz w:val="26"/>
        </w:rPr>
        <w:t xml:space="preserve">6.5. Решение о применении мер поощрения и наложении дисциплинарного взыскания к начальнику, муниципальным служащим и работникам территориального </w:t>
      </w:r>
      <w:r w:rsidR="00DA1BFA" w:rsidRPr="00DA32A2">
        <w:rPr>
          <w:sz w:val="26"/>
        </w:rPr>
        <w:t>отдела</w:t>
      </w:r>
      <w:r w:rsidRPr="00DA32A2">
        <w:rPr>
          <w:sz w:val="26"/>
        </w:rPr>
        <w:t xml:space="preserve"> принимается главой администрации или уполномоченным им должностным лицом.</w:t>
      </w:r>
    </w:p>
    <w:p w:rsidR="004A7EA2" w:rsidRDefault="004A7EA2">
      <w:pPr>
        <w:pStyle w:val="31"/>
        <w:jc w:val="center"/>
        <w:rPr>
          <w:sz w:val="26"/>
        </w:rPr>
      </w:pPr>
    </w:p>
    <w:p w:rsidR="00A95557" w:rsidRPr="00DA32A2" w:rsidRDefault="00A95557">
      <w:pPr>
        <w:pStyle w:val="31"/>
        <w:jc w:val="center"/>
        <w:rPr>
          <w:sz w:val="26"/>
        </w:rPr>
      </w:pPr>
      <w:r w:rsidRPr="00DA32A2">
        <w:rPr>
          <w:sz w:val="26"/>
        </w:rPr>
        <w:t xml:space="preserve">7. Внесение изменений и дополнений в Положение </w:t>
      </w:r>
    </w:p>
    <w:p w:rsidR="00DA1BFA" w:rsidRPr="00DA32A2" w:rsidRDefault="00DA1BFA">
      <w:pPr>
        <w:ind w:firstLine="540"/>
        <w:jc w:val="both"/>
        <w:rPr>
          <w:sz w:val="26"/>
        </w:rPr>
      </w:pPr>
    </w:p>
    <w:p w:rsidR="00A95557" w:rsidRPr="00DA32A2" w:rsidRDefault="00A95557">
      <w:pPr>
        <w:ind w:firstLine="540"/>
        <w:jc w:val="both"/>
        <w:rPr>
          <w:sz w:val="26"/>
        </w:rPr>
      </w:pPr>
      <w:r w:rsidRPr="00DA32A2">
        <w:rPr>
          <w:sz w:val="26"/>
        </w:rPr>
        <w:t xml:space="preserve">7.1. Изменения и дополнения в настоящее Положение вносятся </w:t>
      </w:r>
      <w:r w:rsidR="00DE5907" w:rsidRPr="00DA32A2">
        <w:rPr>
          <w:sz w:val="26"/>
        </w:rPr>
        <w:t>решением</w:t>
      </w:r>
      <w:r w:rsidRPr="00DA32A2">
        <w:rPr>
          <w:sz w:val="26"/>
        </w:rPr>
        <w:t xml:space="preserve"> Совета депутатов городского округа города Бор.</w:t>
      </w:r>
    </w:p>
    <w:p w:rsidR="00A95557" w:rsidRPr="00DA32A2" w:rsidRDefault="00A95557">
      <w:pPr>
        <w:ind w:firstLine="540"/>
        <w:jc w:val="both"/>
        <w:rPr>
          <w:sz w:val="26"/>
        </w:rPr>
      </w:pPr>
      <w:r w:rsidRPr="00DA32A2">
        <w:rPr>
          <w:sz w:val="26"/>
        </w:rPr>
        <w:t xml:space="preserve">7.2. Дополнительное регулирование деятельности территориального </w:t>
      </w:r>
      <w:r w:rsidR="00DA1BFA" w:rsidRPr="00DA32A2">
        <w:rPr>
          <w:sz w:val="26"/>
        </w:rPr>
        <w:t>отдела</w:t>
      </w:r>
      <w:r w:rsidRPr="00DA32A2">
        <w:rPr>
          <w:sz w:val="26"/>
        </w:rPr>
        <w:t xml:space="preserve">, перечня его полномочий, порядка осуществления полномочий, порядка работы, прочих вопросов деятельности территориального </w:t>
      </w:r>
      <w:r w:rsidR="00DA1BFA" w:rsidRPr="00DA32A2">
        <w:rPr>
          <w:sz w:val="26"/>
        </w:rPr>
        <w:t>отдела</w:t>
      </w:r>
      <w:r w:rsidRPr="00DA32A2">
        <w:rPr>
          <w:sz w:val="26"/>
        </w:rPr>
        <w:t xml:space="preserve"> может осуществляться правовыми актами администра</w:t>
      </w:r>
      <w:r w:rsidR="00DE5907" w:rsidRPr="00DA32A2">
        <w:rPr>
          <w:sz w:val="26"/>
        </w:rPr>
        <w:t>ции.</w:t>
      </w:r>
    </w:p>
    <w:p w:rsidR="00A95557" w:rsidRDefault="00A95557">
      <w:pPr>
        <w:ind w:firstLine="540"/>
        <w:jc w:val="both"/>
      </w:pPr>
      <w:r w:rsidRPr="00DA32A2">
        <w:rPr>
          <w:sz w:val="26"/>
        </w:rPr>
        <w:t xml:space="preserve">7.3. В случае ликвидации территориального </w:t>
      </w:r>
      <w:r w:rsidR="00DA1BFA" w:rsidRPr="00DA32A2">
        <w:rPr>
          <w:sz w:val="26"/>
        </w:rPr>
        <w:t>отдела</w:t>
      </w:r>
      <w:r w:rsidRPr="00DA32A2">
        <w:rPr>
          <w:sz w:val="26"/>
        </w:rPr>
        <w:t xml:space="preserve"> проводятся организационно-штатные мероприятия в соответствии с действующим законодательством.</w:t>
      </w:r>
    </w:p>
    <w:sectPr w:rsidR="00A95557" w:rsidSect="006C4FFE">
      <w:headerReference w:type="default" r:id="rId6"/>
      <w:pgSz w:w="11906" w:h="16838"/>
      <w:pgMar w:top="538" w:right="424" w:bottom="284" w:left="1418"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E54" w:rsidRDefault="00EF1E54">
      <w:r>
        <w:separator/>
      </w:r>
    </w:p>
  </w:endnote>
  <w:endnote w:type="continuationSeparator" w:id="1">
    <w:p w:rsidR="00EF1E54" w:rsidRDefault="00EF1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E54" w:rsidRDefault="00EF1E54">
      <w:r>
        <w:separator/>
      </w:r>
    </w:p>
  </w:footnote>
  <w:footnote w:type="continuationSeparator" w:id="1">
    <w:p w:rsidR="00EF1E54" w:rsidRDefault="00EF1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A2" w:rsidRDefault="004A7EA2">
    <w:pPr>
      <w:pStyle w:val="a6"/>
      <w:jc w:val="center"/>
    </w:pPr>
    <w:fldSimple w:instr="PAGE   \* MERGEFORMAT">
      <w:r w:rsidR="00590817">
        <w:rPr>
          <w:noProof/>
        </w:rPr>
        <w:t>6</w:t>
      </w:r>
    </w:fldSimple>
  </w:p>
  <w:p w:rsidR="004A7EA2" w:rsidRDefault="004A7EA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stylePaneFormatFilter w:val="3F01"/>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4AD4"/>
    <w:rsid w:val="00001280"/>
    <w:rsid w:val="000267C4"/>
    <w:rsid w:val="00042C8D"/>
    <w:rsid w:val="000717EF"/>
    <w:rsid w:val="000744D9"/>
    <w:rsid w:val="000B3DDD"/>
    <w:rsid w:val="000B7397"/>
    <w:rsid w:val="000F250E"/>
    <w:rsid w:val="000F2BF8"/>
    <w:rsid w:val="00120D73"/>
    <w:rsid w:val="00122FC0"/>
    <w:rsid w:val="00133013"/>
    <w:rsid w:val="00142B24"/>
    <w:rsid w:val="00151846"/>
    <w:rsid w:val="00171227"/>
    <w:rsid w:val="001741A8"/>
    <w:rsid w:val="00181E92"/>
    <w:rsid w:val="00182DF8"/>
    <w:rsid w:val="0019053F"/>
    <w:rsid w:val="002152E4"/>
    <w:rsid w:val="00233F20"/>
    <w:rsid w:val="00284647"/>
    <w:rsid w:val="0028694F"/>
    <w:rsid w:val="002C3C5A"/>
    <w:rsid w:val="002E43D5"/>
    <w:rsid w:val="002F3A6D"/>
    <w:rsid w:val="002F3B20"/>
    <w:rsid w:val="0034404D"/>
    <w:rsid w:val="00344322"/>
    <w:rsid w:val="00355B45"/>
    <w:rsid w:val="003769AC"/>
    <w:rsid w:val="00377DD7"/>
    <w:rsid w:val="00380EF2"/>
    <w:rsid w:val="003869FE"/>
    <w:rsid w:val="00393702"/>
    <w:rsid w:val="003A3FD1"/>
    <w:rsid w:val="003E197D"/>
    <w:rsid w:val="00410514"/>
    <w:rsid w:val="004419F4"/>
    <w:rsid w:val="00472494"/>
    <w:rsid w:val="0048556E"/>
    <w:rsid w:val="004974C3"/>
    <w:rsid w:val="004A7EA2"/>
    <w:rsid w:val="004D2581"/>
    <w:rsid w:val="00515473"/>
    <w:rsid w:val="00521706"/>
    <w:rsid w:val="0054309B"/>
    <w:rsid w:val="00590817"/>
    <w:rsid w:val="00592B33"/>
    <w:rsid w:val="005A25E9"/>
    <w:rsid w:val="00614FC3"/>
    <w:rsid w:val="00620F79"/>
    <w:rsid w:val="0062342B"/>
    <w:rsid w:val="00627D3E"/>
    <w:rsid w:val="00634C2B"/>
    <w:rsid w:val="00660CA6"/>
    <w:rsid w:val="00695FA3"/>
    <w:rsid w:val="006A58A6"/>
    <w:rsid w:val="006B5C73"/>
    <w:rsid w:val="006C2D8A"/>
    <w:rsid w:val="006C4FFE"/>
    <w:rsid w:val="006E3796"/>
    <w:rsid w:val="00703587"/>
    <w:rsid w:val="00714B89"/>
    <w:rsid w:val="007261BB"/>
    <w:rsid w:val="007535E1"/>
    <w:rsid w:val="007617AD"/>
    <w:rsid w:val="007776E2"/>
    <w:rsid w:val="00786B03"/>
    <w:rsid w:val="007A2526"/>
    <w:rsid w:val="007A3634"/>
    <w:rsid w:val="007D27D3"/>
    <w:rsid w:val="007E673B"/>
    <w:rsid w:val="007F4740"/>
    <w:rsid w:val="008142D7"/>
    <w:rsid w:val="008314B5"/>
    <w:rsid w:val="00877B8E"/>
    <w:rsid w:val="008D6906"/>
    <w:rsid w:val="00911439"/>
    <w:rsid w:val="009136D8"/>
    <w:rsid w:val="009575D3"/>
    <w:rsid w:val="009676BE"/>
    <w:rsid w:val="00983D65"/>
    <w:rsid w:val="0098644D"/>
    <w:rsid w:val="009B5393"/>
    <w:rsid w:val="009D08F2"/>
    <w:rsid w:val="009E353E"/>
    <w:rsid w:val="009F22BC"/>
    <w:rsid w:val="00A02BAA"/>
    <w:rsid w:val="00A03C77"/>
    <w:rsid w:val="00A04181"/>
    <w:rsid w:val="00A066AB"/>
    <w:rsid w:val="00A15C9B"/>
    <w:rsid w:val="00A21A23"/>
    <w:rsid w:val="00A548C7"/>
    <w:rsid w:val="00A95557"/>
    <w:rsid w:val="00AA1B22"/>
    <w:rsid w:val="00B14B2C"/>
    <w:rsid w:val="00B60BAD"/>
    <w:rsid w:val="00B86315"/>
    <w:rsid w:val="00BA5D6F"/>
    <w:rsid w:val="00BB0EDC"/>
    <w:rsid w:val="00BC44CF"/>
    <w:rsid w:val="00BD5EC1"/>
    <w:rsid w:val="00BE03FF"/>
    <w:rsid w:val="00BE61AF"/>
    <w:rsid w:val="00C222B1"/>
    <w:rsid w:val="00C30A88"/>
    <w:rsid w:val="00C422B2"/>
    <w:rsid w:val="00C60768"/>
    <w:rsid w:val="00CB03C0"/>
    <w:rsid w:val="00CC7251"/>
    <w:rsid w:val="00CD233D"/>
    <w:rsid w:val="00CF5A64"/>
    <w:rsid w:val="00D07AB4"/>
    <w:rsid w:val="00D3263F"/>
    <w:rsid w:val="00D5765A"/>
    <w:rsid w:val="00D611B5"/>
    <w:rsid w:val="00DA1BFA"/>
    <w:rsid w:val="00DA32A2"/>
    <w:rsid w:val="00DA4AD4"/>
    <w:rsid w:val="00DC4070"/>
    <w:rsid w:val="00DD48A0"/>
    <w:rsid w:val="00DE5907"/>
    <w:rsid w:val="00DF420C"/>
    <w:rsid w:val="00E115AD"/>
    <w:rsid w:val="00E470BD"/>
    <w:rsid w:val="00E73BD0"/>
    <w:rsid w:val="00E8290D"/>
    <w:rsid w:val="00E90DD9"/>
    <w:rsid w:val="00EB1FAA"/>
    <w:rsid w:val="00EB3066"/>
    <w:rsid w:val="00ED71A0"/>
    <w:rsid w:val="00EE0971"/>
    <w:rsid w:val="00EF1E54"/>
    <w:rsid w:val="00F102D0"/>
    <w:rsid w:val="00F161DA"/>
    <w:rsid w:val="00F30700"/>
    <w:rsid w:val="00F8748F"/>
    <w:rsid w:val="00F87E85"/>
    <w:rsid w:val="00F90291"/>
    <w:rsid w:val="00FA1169"/>
    <w:rsid w:val="00FA5500"/>
    <w:rsid w:val="00FB08F1"/>
    <w:rsid w:val="00FF21D1"/>
    <w:rsid w:val="00FF7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Normal"/>
    <w:next w:val="Normal"/>
    <w:qFormat/>
    <w:pPr>
      <w:keepNext/>
      <w:jc w:val="center"/>
      <w:outlineLvl w:val="0"/>
    </w:pPr>
    <w:rPr>
      <w:rFonts w:ascii="Times New Roman" w:hAnsi="Times New Roman"/>
      <w:b/>
      <w:sz w:val="32"/>
    </w:rPr>
  </w:style>
  <w:style w:type="paragraph" w:styleId="3">
    <w:name w:val="heading 3"/>
    <w:basedOn w:val="a"/>
    <w:next w:val="a"/>
    <w:qFormat/>
    <w:rsid w:val="00142B2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Pr>
      <w:rFonts w:ascii="Arial" w:hAnsi="Arial"/>
      <w:sz w:val="18"/>
    </w:rPr>
  </w:style>
  <w:style w:type="paragraph" w:customStyle="1" w:styleId="heading1">
    <w:name w:val="heading 1"/>
    <w:basedOn w:val="Normal"/>
    <w:next w:val="Normal"/>
    <w:pPr>
      <w:keepNext/>
      <w:jc w:val="center"/>
      <w:outlineLvl w:val="0"/>
    </w:pPr>
    <w:rPr>
      <w:rFonts w:ascii="Times New Roman" w:hAnsi="Times New Roman"/>
      <w:b/>
      <w:sz w:val="20"/>
    </w:rPr>
  </w:style>
  <w:style w:type="character" w:customStyle="1" w:styleId="DefaultParagraphFont">
    <w:name w:val="Default Paragraph Font"/>
  </w:style>
  <w:style w:type="character" w:customStyle="1" w:styleId="10">
    <w:name w:val="Заголовок 1 Знак"/>
    <w:rPr>
      <w:rFonts w:ascii="Times New Roman" w:hAnsi="Times New Roman"/>
      <w:b/>
      <w:noProof w:val="0"/>
      <w:sz w:val="20"/>
      <w:lang/>
    </w:rPr>
  </w:style>
  <w:style w:type="paragraph" w:customStyle="1" w:styleId="BodyText3">
    <w:name w:val="Body Text 3"/>
    <w:basedOn w:val="Normal"/>
    <w:rPr>
      <w:rFonts w:ascii="Times New Roman" w:hAnsi="Times New Roman"/>
      <w:b/>
      <w:i/>
      <w:sz w:val="28"/>
    </w:rPr>
  </w:style>
  <w:style w:type="character" w:customStyle="1" w:styleId="30">
    <w:name w:val="Основной текст 3 Знак"/>
    <w:rPr>
      <w:rFonts w:ascii="Times New Roman" w:hAnsi="Times New Roman"/>
      <w:b/>
      <w:i/>
      <w:noProof w:val="0"/>
      <w:sz w:val="20"/>
      <w:lang/>
    </w:rPr>
  </w:style>
  <w:style w:type="paragraph" w:customStyle="1" w:styleId="ConsPlusNormal">
    <w:name w:val="ConsPlusNormal"/>
    <w:pPr>
      <w:ind w:firstLine="720"/>
    </w:pPr>
    <w:rPr>
      <w:rFonts w:ascii="Arial" w:hAnsi="Arial"/>
    </w:rPr>
  </w:style>
  <w:style w:type="paragraph" w:styleId="a3">
    <w:name w:val="Body Text Indent"/>
    <w:basedOn w:val="a"/>
    <w:pPr>
      <w:spacing w:after="120"/>
      <w:ind w:left="283"/>
    </w:pPr>
    <w:rPr>
      <w:sz w:val="24"/>
    </w:rPr>
  </w:style>
  <w:style w:type="paragraph" w:styleId="31">
    <w:name w:val="Body Text 3"/>
    <w:basedOn w:val="a"/>
    <w:pPr>
      <w:jc w:val="both"/>
    </w:pPr>
    <w:rPr>
      <w:b/>
      <w:sz w:val="28"/>
    </w:rPr>
  </w:style>
  <w:style w:type="paragraph" w:styleId="a4">
    <w:name w:val="footer"/>
    <w:basedOn w:val="a"/>
    <w:rsid w:val="003869FE"/>
    <w:pPr>
      <w:tabs>
        <w:tab w:val="center" w:pos="4677"/>
        <w:tab w:val="right" w:pos="9355"/>
      </w:tabs>
    </w:pPr>
  </w:style>
  <w:style w:type="character" w:styleId="a5">
    <w:name w:val="page number"/>
    <w:basedOn w:val="a0"/>
    <w:rsid w:val="003869FE"/>
  </w:style>
  <w:style w:type="paragraph" w:styleId="a6">
    <w:name w:val="header"/>
    <w:basedOn w:val="a"/>
    <w:link w:val="a7"/>
    <w:uiPriority w:val="99"/>
    <w:rsid w:val="004A7EA2"/>
    <w:pPr>
      <w:tabs>
        <w:tab w:val="center" w:pos="4677"/>
        <w:tab w:val="right" w:pos="9355"/>
      </w:tabs>
    </w:pPr>
  </w:style>
  <w:style w:type="character" w:customStyle="1" w:styleId="a7">
    <w:name w:val="Верхний колонтитул Знак"/>
    <w:basedOn w:val="a0"/>
    <w:link w:val="a6"/>
    <w:uiPriority w:val="99"/>
    <w:rsid w:val="004A7EA2"/>
  </w:style>
</w:styles>
</file>

<file path=word/webSettings.xml><?xml version="1.0" encoding="utf-8"?>
<w:webSettings xmlns:r="http://schemas.openxmlformats.org/officeDocument/2006/relationships" xmlns:w="http://schemas.openxmlformats.org/wordprocessingml/2006/main">
  <w:divs>
    <w:div w:id="5051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2014-03-24T10:56:00Z</cp:lastPrinted>
  <dcterms:created xsi:type="dcterms:W3CDTF">2023-03-14T05:36:00Z</dcterms:created>
  <dcterms:modified xsi:type="dcterms:W3CDTF">2023-03-14T05:36:00Z</dcterms:modified>
</cp:coreProperties>
</file>