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EC" w:rsidRDefault="00855ECD">
      <w:pPr>
        <w:sectPr w:rsidR="008A63EC" w:rsidSect="008A63EC">
          <w:pgSz w:w="11906" w:h="16838"/>
          <w:pgMar w:top="851" w:right="851" w:bottom="851" w:left="0" w:header="709" w:footer="709" w:gutter="0"/>
          <w:cols w:space="708"/>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7pt;height:701.85pt">
            <v:imagedata r:id="rId5" o:title="Расп_утверждение_учетн_политики_2023"/>
          </v:shape>
        </w:pict>
      </w:r>
    </w:p>
    <w:tbl>
      <w:tblPr>
        <w:tblW w:w="5000" w:type="pct"/>
        <w:tblLook w:val="04A0"/>
      </w:tblPr>
      <w:tblGrid>
        <w:gridCol w:w="9474"/>
      </w:tblGrid>
      <w:tr w:rsidR="00C03A66" w:rsidRPr="00AD2679">
        <w:tc>
          <w:tcPr>
            <w:tcW w:w="0" w:type="auto"/>
            <w:tcMar>
              <w:top w:w="60" w:type="dxa"/>
              <w:left w:w="60" w:type="dxa"/>
              <w:bottom w:w="60" w:type="dxa"/>
              <w:right w:w="60" w:type="dxa"/>
            </w:tcMar>
          </w:tcPr>
          <w:p w:rsidR="00C03A66" w:rsidRPr="00AD2679" w:rsidRDefault="00C03A66" w:rsidP="001A3CB5">
            <w:pPr>
              <w:jc w:val="right"/>
              <w:rPr>
                <w:rFonts w:ascii="Times New Roman" w:hAnsi="Times New Roman" w:cs="Times New Roman"/>
                <w:sz w:val="24"/>
              </w:rPr>
            </w:pPr>
          </w:p>
        </w:tc>
      </w:tr>
    </w:tbl>
    <w:p w:rsidR="00C97804" w:rsidRDefault="00C97804" w:rsidP="00D0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sz w:val="28"/>
          <w:szCs w:val="28"/>
        </w:rPr>
        <w:t>Основные положения у</w:t>
      </w:r>
      <w:r w:rsidR="00C03A66" w:rsidRPr="006723E5">
        <w:rPr>
          <w:rFonts w:ascii="Times New Roman" w:hAnsi="Times New Roman" w:cs="Times New Roman"/>
          <w:b/>
          <w:bCs/>
          <w:sz w:val="28"/>
          <w:szCs w:val="28"/>
        </w:rPr>
        <w:t>четн</w:t>
      </w:r>
      <w:r>
        <w:rPr>
          <w:rFonts w:ascii="Times New Roman" w:hAnsi="Times New Roman" w:cs="Times New Roman"/>
          <w:b/>
          <w:bCs/>
          <w:sz w:val="28"/>
          <w:szCs w:val="28"/>
        </w:rPr>
        <w:t>ой</w:t>
      </w:r>
      <w:r w:rsidR="00C03A66" w:rsidRPr="006723E5">
        <w:rPr>
          <w:rFonts w:ascii="Times New Roman" w:hAnsi="Times New Roman" w:cs="Times New Roman"/>
          <w:b/>
          <w:bCs/>
          <w:sz w:val="28"/>
          <w:szCs w:val="28"/>
        </w:rPr>
        <w:t xml:space="preserve"> политик</w:t>
      </w:r>
      <w:r>
        <w:rPr>
          <w:rFonts w:ascii="Times New Roman" w:hAnsi="Times New Roman" w:cs="Times New Roman"/>
          <w:b/>
          <w:bCs/>
          <w:sz w:val="28"/>
          <w:szCs w:val="28"/>
        </w:rPr>
        <w:t xml:space="preserve">и </w:t>
      </w:r>
    </w:p>
    <w:p w:rsidR="00EF7502" w:rsidRDefault="00C97804" w:rsidP="00D0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sz w:val="28"/>
          <w:szCs w:val="28"/>
        </w:rPr>
        <w:t>Администрации городского округа город Бор</w:t>
      </w:r>
      <w:r w:rsidR="00EF7502">
        <w:rPr>
          <w:rFonts w:ascii="Times New Roman" w:hAnsi="Times New Roman" w:cs="Times New Roman"/>
          <w:b/>
          <w:bCs/>
          <w:sz w:val="28"/>
          <w:szCs w:val="28"/>
        </w:rPr>
        <w:t xml:space="preserve"> </w:t>
      </w:r>
    </w:p>
    <w:p w:rsidR="00C03A66" w:rsidRPr="006723E5" w:rsidRDefault="00EF7502" w:rsidP="00D0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b/>
          <w:bCs/>
          <w:sz w:val="28"/>
          <w:szCs w:val="28"/>
        </w:rPr>
        <w:t>Нижегородской области</w:t>
      </w:r>
    </w:p>
    <w:p w:rsidR="00C03A66" w:rsidRDefault="00C03A66" w:rsidP="00C0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Pr>
          <w:rFonts w:ascii="Times New Roman" w:hAnsi="Times New Roman" w:cs="Times New Roman"/>
          <w:b/>
          <w:bCs/>
          <w:sz w:val="22"/>
          <w:szCs w:val="22"/>
        </w:rPr>
        <w:t> </w:t>
      </w:r>
    </w:p>
    <w:p w:rsidR="00EF7502" w:rsidRDefault="00C97804" w:rsidP="00C9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C97804">
        <w:rPr>
          <w:rFonts w:ascii="Times New Roman" w:hAnsi="Times New Roman" w:cs="Times New Roman"/>
          <w:sz w:val="22"/>
          <w:szCs w:val="22"/>
        </w:rPr>
        <w:t>В соответствии с требованиями </w:t>
      </w:r>
      <w:hyperlink r:id="rId6" w:anchor="/document/99/542618106/XA00M6S2MI/" w:tgtFrame="_self" w:tooltip="9. Актами субъекта учета, устанавливающими в целях организации и ведения бухгалтерского учета учетную политику субъекта учета (далее - документы учетной политики), утверждаются:" w:history="1">
        <w:r w:rsidRPr="00C97804">
          <w:rPr>
            <w:rFonts w:ascii="Times New Roman" w:hAnsi="Times New Roman" w:cs="Times New Roman"/>
            <w:sz w:val="22"/>
            <w:szCs w:val="22"/>
          </w:rPr>
          <w:t>пункта 9</w:t>
        </w:r>
      </w:hyperlink>
      <w:r w:rsidRPr="00C97804">
        <w:rPr>
          <w:rFonts w:ascii="Times New Roman" w:hAnsi="Times New Roman" w:cs="Times New Roman"/>
          <w:sz w:val="22"/>
          <w:szCs w:val="22"/>
        </w:rPr>
        <w:t> Стандарта «Учетная политика, оценочные значения и ошибки», утвержденного </w:t>
      </w:r>
      <w:hyperlink r:id="rId7" w:anchor="/document/99/542618106/" w:tgtFrame="_self" w:tooltip="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w:history="1">
        <w:r w:rsidRPr="00C97804">
          <w:rPr>
            <w:rFonts w:ascii="Times New Roman" w:hAnsi="Times New Roman" w:cs="Times New Roman"/>
            <w:sz w:val="22"/>
            <w:szCs w:val="22"/>
          </w:rPr>
          <w:t>приказом Минфина от 30.12.2017 № 274н</w:t>
        </w:r>
      </w:hyperlink>
      <w:r w:rsidRPr="00C97804">
        <w:rPr>
          <w:rFonts w:ascii="Times New Roman" w:hAnsi="Times New Roman" w:cs="Times New Roman"/>
          <w:sz w:val="22"/>
          <w:szCs w:val="22"/>
        </w:rPr>
        <w:t xml:space="preserve">, на официальном сайте </w:t>
      </w:r>
      <w:r>
        <w:rPr>
          <w:rFonts w:ascii="Times New Roman" w:hAnsi="Times New Roman" w:cs="Times New Roman"/>
          <w:sz w:val="22"/>
          <w:szCs w:val="22"/>
        </w:rPr>
        <w:t xml:space="preserve">органов местного самоуправления </w:t>
      </w:r>
      <w:r w:rsidR="00EF7502">
        <w:rPr>
          <w:rFonts w:ascii="Times New Roman" w:hAnsi="Times New Roman" w:cs="Times New Roman"/>
          <w:sz w:val="22"/>
          <w:szCs w:val="22"/>
        </w:rPr>
        <w:t>городского округа город Бор</w:t>
      </w:r>
      <w:r w:rsidRPr="00C97804">
        <w:rPr>
          <w:rFonts w:ascii="Times New Roman" w:hAnsi="Times New Roman" w:cs="Times New Roman"/>
          <w:sz w:val="22"/>
          <w:szCs w:val="22"/>
        </w:rPr>
        <w:t xml:space="preserve"> размеща</w:t>
      </w:r>
      <w:r w:rsidR="002C094A">
        <w:rPr>
          <w:rFonts w:ascii="Times New Roman" w:hAnsi="Times New Roman" w:cs="Times New Roman"/>
          <w:sz w:val="22"/>
          <w:szCs w:val="22"/>
        </w:rPr>
        <w:t>ю</w:t>
      </w:r>
      <w:r w:rsidRPr="00C97804">
        <w:rPr>
          <w:rFonts w:ascii="Times New Roman" w:hAnsi="Times New Roman" w:cs="Times New Roman"/>
          <w:sz w:val="22"/>
          <w:szCs w:val="22"/>
        </w:rPr>
        <w:t xml:space="preserve">тся </w:t>
      </w:r>
      <w:r w:rsidR="002C094A">
        <w:rPr>
          <w:rFonts w:ascii="Times New Roman" w:hAnsi="Times New Roman" w:cs="Times New Roman"/>
          <w:sz w:val="22"/>
          <w:szCs w:val="22"/>
        </w:rPr>
        <w:t xml:space="preserve">основные положения </w:t>
      </w:r>
      <w:r w:rsidRPr="00C97804">
        <w:rPr>
          <w:rFonts w:ascii="Times New Roman" w:hAnsi="Times New Roman" w:cs="Times New Roman"/>
          <w:sz w:val="22"/>
          <w:szCs w:val="22"/>
        </w:rPr>
        <w:t>учетной политик</w:t>
      </w:r>
      <w:r w:rsidR="002C094A">
        <w:rPr>
          <w:rFonts w:ascii="Times New Roman" w:hAnsi="Times New Roman" w:cs="Times New Roman"/>
          <w:sz w:val="22"/>
          <w:szCs w:val="22"/>
        </w:rPr>
        <w:t>и</w:t>
      </w:r>
      <w:r w:rsidRPr="00C97804">
        <w:rPr>
          <w:rFonts w:ascii="Times New Roman" w:hAnsi="Times New Roman" w:cs="Times New Roman"/>
          <w:sz w:val="22"/>
          <w:szCs w:val="22"/>
        </w:rPr>
        <w:t>.</w:t>
      </w:r>
    </w:p>
    <w:p w:rsidR="00EF7502" w:rsidRDefault="00EF7502" w:rsidP="00C9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F7502">
        <w:rPr>
          <w:rFonts w:ascii="Times New Roman" w:hAnsi="Times New Roman" w:cs="Times New Roman"/>
          <w:sz w:val="22"/>
          <w:szCs w:val="22"/>
        </w:rPr>
        <w:t>Учетная политика </w:t>
      </w:r>
      <w:r>
        <w:rPr>
          <w:rFonts w:ascii="Times New Roman" w:hAnsi="Times New Roman" w:cs="Times New Roman"/>
          <w:sz w:val="22"/>
          <w:szCs w:val="22"/>
        </w:rPr>
        <w:t xml:space="preserve">Администрации городского округа город Бор Нижегородской области </w:t>
      </w:r>
      <w:r w:rsidRPr="00EF7502">
        <w:rPr>
          <w:rFonts w:ascii="Times New Roman" w:hAnsi="Times New Roman" w:cs="Times New Roman"/>
          <w:sz w:val="22"/>
          <w:szCs w:val="22"/>
        </w:rPr>
        <w:t xml:space="preserve"> утверждена </w:t>
      </w:r>
      <w:hyperlink r:id="rId8" w:anchor="/document/118/124192/" w:tgtFrame="_self" w:history="1">
        <w:r>
          <w:rPr>
            <w:rFonts w:ascii="Times New Roman" w:hAnsi="Times New Roman" w:cs="Times New Roman"/>
            <w:sz w:val="22"/>
            <w:szCs w:val="22"/>
          </w:rPr>
          <w:t>распоряжением</w:t>
        </w:r>
        <w:r w:rsidRPr="00EF7502">
          <w:rPr>
            <w:rFonts w:ascii="Times New Roman" w:hAnsi="Times New Roman" w:cs="Times New Roman"/>
            <w:sz w:val="22"/>
            <w:szCs w:val="22"/>
          </w:rPr>
          <w:t xml:space="preserve"> от </w:t>
        </w:r>
        <w:r>
          <w:rPr>
            <w:rFonts w:ascii="Times New Roman" w:hAnsi="Times New Roman" w:cs="Times New Roman"/>
            <w:sz w:val="22"/>
            <w:szCs w:val="22"/>
          </w:rPr>
          <w:t>30</w:t>
        </w:r>
        <w:r w:rsidRPr="00EF7502">
          <w:rPr>
            <w:rFonts w:ascii="Times New Roman" w:hAnsi="Times New Roman" w:cs="Times New Roman"/>
            <w:sz w:val="22"/>
            <w:szCs w:val="22"/>
          </w:rPr>
          <w:t>.12.202</w:t>
        </w:r>
        <w:r>
          <w:rPr>
            <w:rFonts w:ascii="Times New Roman" w:hAnsi="Times New Roman" w:cs="Times New Roman"/>
            <w:sz w:val="22"/>
            <w:szCs w:val="22"/>
          </w:rPr>
          <w:t>2</w:t>
        </w:r>
        <w:r w:rsidRPr="00EF7502">
          <w:rPr>
            <w:rFonts w:ascii="Times New Roman" w:hAnsi="Times New Roman" w:cs="Times New Roman"/>
            <w:sz w:val="22"/>
            <w:szCs w:val="22"/>
          </w:rPr>
          <w:t xml:space="preserve"> № </w:t>
        </w:r>
        <w:r>
          <w:rPr>
            <w:rFonts w:ascii="Times New Roman" w:hAnsi="Times New Roman" w:cs="Times New Roman"/>
            <w:sz w:val="22"/>
            <w:szCs w:val="22"/>
          </w:rPr>
          <w:t>758-р</w:t>
        </w:r>
      </w:hyperlink>
      <w:r w:rsidRPr="00EF7502">
        <w:rPr>
          <w:rFonts w:ascii="Times New Roman" w:hAnsi="Times New Roman" w:cs="Times New Roman"/>
          <w:sz w:val="22"/>
          <w:szCs w:val="22"/>
        </w:rPr>
        <w:t>.</w:t>
      </w:r>
    </w:p>
    <w:p w:rsidR="00C03A66" w:rsidRDefault="00C03A66" w:rsidP="005C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1. Администрация</w:t>
      </w:r>
      <w:r w:rsidR="00C4329A">
        <w:rPr>
          <w:rFonts w:ascii="Times New Roman" w:hAnsi="Times New Roman" w:cs="Times New Roman"/>
          <w:sz w:val="22"/>
          <w:szCs w:val="22"/>
        </w:rPr>
        <w:t xml:space="preserve">   </w:t>
      </w:r>
      <w:r>
        <w:rPr>
          <w:rFonts w:ascii="Times New Roman" w:hAnsi="Times New Roman" w:cs="Times New Roman"/>
          <w:sz w:val="22"/>
          <w:szCs w:val="22"/>
        </w:rPr>
        <w:t>является администратором доходов, главным распорядителем бюджетных средств, получателем бюджетных средств.</w:t>
      </w:r>
    </w:p>
    <w:p w:rsidR="00C4329A" w:rsidRDefault="00C03A66" w:rsidP="005C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2. Бюджетный учет ведет структурное подразделение – Управление учета</w:t>
      </w:r>
      <w:r w:rsidR="00AE687A">
        <w:rPr>
          <w:rFonts w:ascii="Times New Roman" w:hAnsi="Times New Roman" w:cs="Times New Roman"/>
          <w:sz w:val="22"/>
          <w:szCs w:val="22"/>
        </w:rPr>
        <w:t xml:space="preserve"> </w:t>
      </w:r>
      <w:r w:rsidR="00C4329A">
        <w:rPr>
          <w:rFonts w:ascii="Times New Roman" w:hAnsi="Times New Roman" w:cs="Times New Roman"/>
          <w:sz w:val="22"/>
          <w:szCs w:val="22"/>
        </w:rPr>
        <w:t xml:space="preserve">и </w:t>
      </w:r>
      <w:r>
        <w:rPr>
          <w:rFonts w:ascii="Times New Roman" w:hAnsi="Times New Roman" w:cs="Times New Roman"/>
          <w:sz w:val="22"/>
          <w:szCs w:val="22"/>
        </w:rPr>
        <w:t xml:space="preserve"> отчетности (далее Управление), </w:t>
      </w:r>
      <w:r w:rsidR="00C4329A">
        <w:rPr>
          <w:rFonts w:ascii="Times New Roman" w:hAnsi="Times New Roman" w:cs="Times New Roman"/>
          <w:sz w:val="22"/>
          <w:szCs w:val="22"/>
        </w:rPr>
        <w:t xml:space="preserve"> </w:t>
      </w:r>
      <w:r>
        <w:rPr>
          <w:rFonts w:ascii="Times New Roman" w:hAnsi="Times New Roman" w:cs="Times New Roman"/>
          <w:sz w:val="22"/>
          <w:szCs w:val="22"/>
        </w:rPr>
        <w:t>возглавляем</w:t>
      </w:r>
      <w:r w:rsidR="00C4329A">
        <w:rPr>
          <w:rFonts w:ascii="Times New Roman" w:hAnsi="Times New Roman" w:cs="Times New Roman"/>
          <w:sz w:val="22"/>
          <w:szCs w:val="22"/>
        </w:rPr>
        <w:t xml:space="preserve">ое </w:t>
      </w:r>
      <w:r>
        <w:rPr>
          <w:rFonts w:ascii="Times New Roman" w:hAnsi="Times New Roman" w:cs="Times New Roman"/>
          <w:sz w:val="22"/>
          <w:szCs w:val="22"/>
        </w:rPr>
        <w:t xml:space="preserve"> начальником управления - главным бухгалтером. </w:t>
      </w:r>
    </w:p>
    <w:p w:rsidR="00C03A66" w:rsidRDefault="00C03A66" w:rsidP="005C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Сотрудники Управления подчиняются начальнику управления, в его отсутствии - заместителю  начальника Управления.</w:t>
      </w:r>
      <w:r w:rsidR="00645A89">
        <w:rPr>
          <w:rFonts w:ascii="Times New Roman" w:hAnsi="Times New Roman" w:cs="Times New Roman"/>
          <w:sz w:val="22"/>
          <w:szCs w:val="22"/>
        </w:rPr>
        <w:t xml:space="preserve"> </w:t>
      </w:r>
      <w:r>
        <w:rPr>
          <w:rFonts w:ascii="Times New Roman" w:hAnsi="Times New Roman" w:cs="Times New Roman"/>
          <w:sz w:val="22"/>
          <w:szCs w:val="22"/>
        </w:rPr>
        <w:t xml:space="preserve">Руководствуются в своей работе </w:t>
      </w:r>
      <w:r w:rsidR="0050629E">
        <w:rPr>
          <w:rFonts w:ascii="Times New Roman" w:hAnsi="Times New Roman" w:cs="Times New Roman"/>
          <w:sz w:val="22"/>
          <w:szCs w:val="22"/>
        </w:rPr>
        <w:t>Положением о</w:t>
      </w:r>
      <w:r w:rsidR="00344781">
        <w:rPr>
          <w:rFonts w:ascii="Times New Roman" w:hAnsi="Times New Roman" w:cs="Times New Roman"/>
          <w:sz w:val="22"/>
          <w:szCs w:val="22"/>
        </w:rPr>
        <w:t xml:space="preserve">б управлении учета и отчетности администрации городского округа город Бор Нижегородской области, </w:t>
      </w:r>
      <w:r>
        <w:rPr>
          <w:rFonts w:ascii="Times New Roman" w:hAnsi="Times New Roman" w:cs="Times New Roman"/>
          <w:sz w:val="22"/>
          <w:szCs w:val="22"/>
        </w:rPr>
        <w:t>должностными инструкциями.</w:t>
      </w:r>
    </w:p>
    <w:p w:rsidR="000B5836" w:rsidRDefault="00C4329A"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3.</w:t>
      </w:r>
      <w:r w:rsidR="00EF6F5F">
        <w:rPr>
          <w:rFonts w:ascii="Times New Roman" w:hAnsi="Times New Roman" w:cs="Times New Roman"/>
          <w:sz w:val="22"/>
          <w:szCs w:val="22"/>
        </w:rPr>
        <w:t xml:space="preserve"> </w:t>
      </w:r>
      <w:r w:rsidRPr="00C4329A">
        <w:rPr>
          <w:rFonts w:ascii="Times New Roman" w:hAnsi="Times New Roman" w:cs="Times New Roman"/>
          <w:sz w:val="22"/>
          <w:szCs w:val="22"/>
        </w:rPr>
        <w:t xml:space="preserve">Ответственным за организацию бюджетного учета и соблюдение законодательства при выполнении бюджетных операций является глава </w:t>
      </w:r>
      <w:r w:rsidR="0050629E">
        <w:rPr>
          <w:rFonts w:ascii="Times New Roman" w:hAnsi="Times New Roman" w:cs="Times New Roman"/>
          <w:sz w:val="22"/>
          <w:szCs w:val="22"/>
        </w:rPr>
        <w:t xml:space="preserve">местного самоуправления </w:t>
      </w:r>
      <w:r>
        <w:rPr>
          <w:rFonts w:ascii="Times New Roman" w:hAnsi="Times New Roman" w:cs="Times New Roman"/>
          <w:sz w:val="22"/>
          <w:szCs w:val="22"/>
        </w:rPr>
        <w:t xml:space="preserve">городского округа г.Бор </w:t>
      </w:r>
      <w:r w:rsidRPr="00C4329A">
        <w:rPr>
          <w:rFonts w:ascii="Times New Roman" w:hAnsi="Times New Roman" w:cs="Times New Roman"/>
          <w:sz w:val="22"/>
          <w:szCs w:val="22"/>
        </w:rPr>
        <w:t xml:space="preserve"> Нижегородской области.</w:t>
      </w:r>
      <w:r>
        <w:rPr>
          <w:rFonts w:ascii="Times New Roman" w:hAnsi="Times New Roman" w:cs="Times New Roman"/>
          <w:sz w:val="22"/>
          <w:szCs w:val="22"/>
        </w:rPr>
        <w:t xml:space="preserve">  </w:t>
      </w:r>
      <w:r w:rsidRPr="00C4329A">
        <w:rPr>
          <w:rFonts w:ascii="Times New Roman" w:hAnsi="Times New Roman" w:cs="Times New Roman"/>
          <w:sz w:val="22"/>
          <w:szCs w:val="22"/>
        </w:rPr>
        <w:t xml:space="preserve"> </w:t>
      </w:r>
    </w:p>
    <w:p w:rsidR="006723E5" w:rsidRDefault="00C03A66" w:rsidP="0067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Ответственным за ведение бюджетного учета в </w:t>
      </w:r>
      <w:r w:rsidR="00C4329A">
        <w:rPr>
          <w:rFonts w:ascii="Times New Roman" w:hAnsi="Times New Roman" w:cs="Times New Roman"/>
          <w:sz w:val="22"/>
          <w:szCs w:val="22"/>
        </w:rPr>
        <w:t xml:space="preserve">администрации </w:t>
      </w:r>
      <w:r>
        <w:rPr>
          <w:rFonts w:ascii="Times New Roman" w:hAnsi="Times New Roman" w:cs="Times New Roman"/>
          <w:sz w:val="22"/>
          <w:szCs w:val="22"/>
        </w:rPr>
        <w:t xml:space="preserve">  является  начальник Управления  - главный бухгалтер.</w:t>
      </w:r>
    </w:p>
    <w:p w:rsidR="00EA6D4B" w:rsidRDefault="000A7AE4" w:rsidP="008725BD">
      <w:pPr>
        <w:pStyle w:val="ConsPlusNormal"/>
        <w:ind w:firstLine="540"/>
        <w:rPr>
          <w:rFonts w:ascii="Times New Roman" w:hAnsi="Times New Roman" w:cs="Times New Roman"/>
          <w:sz w:val="22"/>
          <w:szCs w:val="22"/>
        </w:rPr>
      </w:pPr>
      <w:r>
        <w:rPr>
          <w:rFonts w:ascii="Times New Roman" w:hAnsi="Times New Roman" w:cs="Times New Roman"/>
          <w:sz w:val="22"/>
          <w:szCs w:val="22"/>
        </w:rPr>
        <w:t>4.</w:t>
      </w:r>
      <w:r w:rsidR="00EF6F5F">
        <w:rPr>
          <w:rFonts w:ascii="Times New Roman" w:hAnsi="Times New Roman" w:cs="Times New Roman"/>
          <w:sz w:val="22"/>
          <w:szCs w:val="22"/>
        </w:rPr>
        <w:t xml:space="preserve"> </w:t>
      </w:r>
      <w:r w:rsidR="008725BD">
        <w:rPr>
          <w:rFonts w:ascii="Times New Roman" w:hAnsi="Times New Roman" w:cs="Times New Roman"/>
          <w:sz w:val="22"/>
          <w:szCs w:val="22"/>
        </w:rPr>
        <w:t xml:space="preserve"> </w:t>
      </w:r>
      <w:r w:rsidR="00C03A66">
        <w:rPr>
          <w:rFonts w:ascii="Times New Roman" w:hAnsi="Times New Roman" w:cs="Times New Roman"/>
          <w:sz w:val="22"/>
          <w:szCs w:val="22"/>
        </w:rPr>
        <w:t>Б</w:t>
      </w:r>
      <w:r w:rsidR="00230DA8">
        <w:rPr>
          <w:rFonts w:ascii="Times New Roman" w:hAnsi="Times New Roman" w:cs="Times New Roman"/>
          <w:sz w:val="22"/>
          <w:szCs w:val="22"/>
        </w:rPr>
        <w:t>ухгалтерский</w:t>
      </w:r>
      <w:r w:rsidR="00C03A66">
        <w:rPr>
          <w:rFonts w:ascii="Times New Roman" w:hAnsi="Times New Roman" w:cs="Times New Roman"/>
          <w:sz w:val="22"/>
          <w:szCs w:val="22"/>
        </w:rPr>
        <w:t xml:space="preserve"> учет ведется авто</w:t>
      </w:r>
      <w:r w:rsidR="00F860F0">
        <w:rPr>
          <w:rFonts w:ascii="Times New Roman" w:hAnsi="Times New Roman" w:cs="Times New Roman"/>
          <w:sz w:val="22"/>
          <w:szCs w:val="22"/>
        </w:rPr>
        <w:t>м</w:t>
      </w:r>
      <w:r w:rsidR="00C03A66">
        <w:rPr>
          <w:rFonts w:ascii="Times New Roman" w:hAnsi="Times New Roman" w:cs="Times New Roman"/>
          <w:sz w:val="22"/>
          <w:szCs w:val="22"/>
        </w:rPr>
        <w:t>атизированным способом с применением программного продукта:</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w:t>
      </w:r>
      <w:r w:rsidR="00363AEC" w:rsidRPr="00363AEC">
        <w:rPr>
          <w:rFonts w:ascii="Times New Roman" w:hAnsi="Times New Roman" w:cs="Times New Roman"/>
          <w:sz w:val="22"/>
          <w:szCs w:val="22"/>
        </w:rPr>
        <w:t>1</w:t>
      </w:r>
      <w:r w:rsidR="00363AEC">
        <w:rPr>
          <w:rFonts w:ascii="Times New Roman" w:hAnsi="Times New Roman" w:cs="Times New Roman"/>
          <w:sz w:val="22"/>
          <w:szCs w:val="22"/>
          <w:lang w:val="en-US"/>
        </w:rPr>
        <w:t>C</w:t>
      </w:r>
      <w:r w:rsidR="00363AEC" w:rsidRPr="00363AEC">
        <w:rPr>
          <w:rFonts w:ascii="Times New Roman" w:hAnsi="Times New Roman" w:cs="Times New Roman"/>
          <w:sz w:val="22"/>
          <w:szCs w:val="22"/>
        </w:rPr>
        <w:t>:</w:t>
      </w:r>
      <w:r>
        <w:rPr>
          <w:rFonts w:ascii="Times New Roman" w:hAnsi="Times New Roman" w:cs="Times New Roman"/>
          <w:sz w:val="22"/>
          <w:szCs w:val="22"/>
        </w:rPr>
        <w:t>Бухгалтерия</w:t>
      </w:r>
      <w:r w:rsidR="00363AEC">
        <w:rPr>
          <w:rFonts w:ascii="Times New Roman" w:hAnsi="Times New Roman" w:cs="Times New Roman"/>
          <w:sz w:val="22"/>
          <w:szCs w:val="22"/>
        </w:rPr>
        <w:t xml:space="preserve"> государственного учреждения»</w:t>
      </w:r>
      <w:r>
        <w:rPr>
          <w:rFonts w:ascii="Times New Roman" w:hAnsi="Times New Roman" w:cs="Times New Roman"/>
          <w:sz w:val="22"/>
          <w:szCs w:val="22"/>
        </w:rPr>
        <w:t xml:space="preserve"> – для бюджетного учета;</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w:t>
      </w:r>
      <w:r w:rsidR="00363AEC" w:rsidRPr="00363AEC">
        <w:rPr>
          <w:rFonts w:ascii="Times New Roman" w:hAnsi="Times New Roman" w:cs="Times New Roman"/>
          <w:sz w:val="22"/>
          <w:szCs w:val="22"/>
        </w:rPr>
        <w:t>1</w:t>
      </w:r>
      <w:r w:rsidR="00363AEC">
        <w:rPr>
          <w:rFonts w:ascii="Times New Roman" w:hAnsi="Times New Roman" w:cs="Times New Roman"/>
          <w:sz w:val="22"/>
          <w:szCs w:val="22"/>
          <w:lang w:val="en-US"/>
        </w:rPr>
        <w:t>C</w:t>
      </w:r>
      <w:r w:rsidR="00363AEC" w:rsidRPr="00363AEC">
        <w:rPr>
          <w:rFonts w:ascii="Times New Roman" w:hAnsi="Times New Roman" w:cs="Times New Roman"/>
          <w:sz w:val="22"/>
          <w:szCs w:val="22"/>
        </w:rPr>
        <w:t>:</w:t>
      </w:r>
      <w:r w:rsidRPr="00EA6D4B">
        <w:rPr>
          <w:rFonts w:ascii="Times New Roman" w:hAnsi="Times New Roman" w:cs="Times New Roman"/>
          <w:sz w:val="22"/>
          <w:szCs w:val="22"/>
        </w:rPr>
        <w:t>Зарплата</w:t>
      </w:r>
      <w:r w:rsidR="00363AEC">
        <w:rPr>
          <w:rFonts w:ascii="Times New Roman" w:hAnsi="Times New Roman" w:cs="Times New Roman"/>
          <w:sz w:val="22"/>
          <w:szCs w:val="22"/>
        </w:rPr>
        <w:t xml:space="preserve"> и кадры государственного учреждения</w:t>
      </w:r>
      <w:r w:rsidRPr="00EA6D4B">
        <w:rPr>
          <w:rFonts w:ascii="Times New Roman" w:hAnsi="Times New Roman" w:cs="Times New Roman"/>
          <w:sz w:val="22"/>
          <w:szCs w:val="22"/>
        </w:rPr>
        <w:t>» – для учета заработной платы;</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«СУФД администратор поступлений» – для администрирования доходов;</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w:t>
      </w:r>
      <w:proofErr w:type="spellStart"/>
      <w:r w:rsidRPr="00EA6D4B">
        <w:rPr>
          <w:rFonts w:ascii="Times New Roman" w:hAnsi="Times New Roman" w:cs="Times New Roman"/>
          <w:sz w:val="22"/>
          <w:szCs w:val="22"/>
        </w:rPr>
        <w:t>АЦК-планирование</w:t>
      </w:r>
      <w:proofErr w:type="spellEnd"/>
      <w:r w:rsidRPr="00EA6D4B">
        <w:rPr>
          <w:rFonts w:ascii="Times New Roman" w:hAnsi="Times New Roman" w:cs="Times New Roman"/>
          <w:sz w:val="22"/>
          <w:szCs w:val="22"/>
        </w:rPr>
        <w:t>"</w:t>
      </w:r>
      <w:r w:rsidR="00DE7E98" w:rsidRPr="00EA6D4B">
        <w:rPr>
          <w:rFonts w:ascii="Times New Roman" w:hAnsi="Times New Roman" w:cs="Times New Roman"/>
          <w:sz w:val="22"/>
          <w:szCs w:val="22"/>
        </w:rPr>
        <w:t>, «</w:t>
      </w:r>
      <w:proofErr w:type="spellStart"/>
      <w:r w:rsidR="00DE7E98" w:rsidRPr="00EA6D4B">
        <w:rPr>
          <w:rFonts w:ascii="Times New Roman" w:hAnsi="Times New Roman" w:cs="Times New Roman"/>
          <w:sz w:val="22"/>
          <w:szCs w:val="22"/>
        </w:rPr>
        <w:t>АЦК-финансы</w:t>
      </w:r>
      <w:proofErr w:type="spellEnd"/>
      <w:r w:rsidR="00DE7E98" w:rsidRPr="00EA6D4B">
        <w:rPr>
          <w:rFonts w:ascii="Times New Roman" w:hAnsi="Times New Roman" w:cs="Times New Roman"/>
          <w:sz w:val="22"/>
          <w:szCs w:val="22"/>
        </w:rPr>
        <w:t xml:space="preserve">» </w:t>
      </w:r>
      <w:r w:rsidRPr="00EA6D4B">
        <w:rPr>
          <w:rFonts w:ascii="Times New Roman" w:hAnsi="Times New Roman" w:cs="Times New Roman"/>
          <w:sz w:val="22"/>
          <w:szCs w:val="22"/>
        </w:rPr>
        <w:t>- учет операций по исполнению бюдже</w:t>
      </w:r>
      <w:r w:rsidR="00B83768" w:rsidRPr="00EA6D4B">
        <w:rPr>
          <w:rFonts w:ascii="Times New Roman" w:hAnsi="Times New Roman" w:cs="Times New Roman"/>
          <w:sz w:val="22"/>
          <w:szCs w:val="22"/>
        </w:rPr>
        <w:t xml:space="preserve">та </w:t>
      </w:r>
      <w:r w:rsidR="00BD06F6" w:rsidRPr="00EA6D4B">
        <w:rPr>
          <w:rFonts w:ascii="Times New Roman" w:hAnsi="Times New Roman" w:cs="Times New Roman"/>
          <w:sz w:val="22"/>
          <w:szCs w:val="22"/>
        </w:rPr>
        <w:t>городского округа город Бор</w:t>
      </w:r>
      <w:r w:rsidR="00EA6D4B">
        <w:rPr>
          <w:rFonts w:ascii="Times New Roman" w:hAnsi="Times New Roman" w:cs="Times New Roman"/>
          <w:sz w:val="22"/>
          <w:szCs w:val="22"/>
        </w:rPr>
        <w:t>;</w:t>
      </w:r>
    </w:p>
    <w:p w:rsidR="00EA6D4B" w:rsidRDefault="0032149B"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w:t>
      </w:r>
      <w:proofErr w:type="spellStart"/>
      <w:r w:rsidRPr="00EA6D4B">
        <w:rPr>
          <w:rFonts w:ascii="Times New Roman" w:hAnsi="Times New Roman" w:cs="Times New Roman"/>
          <w:sz w:val="22"/>
          <w:szCs w:val="22"/>
        </w:rPr>
        <w:t>АЦК-Госзаказ</w:t>
      </w:r>
      <w:proofErr w:type="spellEnd"/>
      <w:r w:rsidRPr="00EA6D4B">
        <w:rPr>
          <w:rFonts w:ascii="Times New Roman" w:hAnsi="Times New Roman" w:cs="Times New Roman"/>
          <w:sz w:val="22"/>
          <w:szCs w:val="22"/>
        </w:rPr>
        <w:t>" – для работы с государственными закупками</w:t>
      </w:r>
      <w:r w:rsidR="00EA6D4B" w:rsidRPr="00EA6D4B">
        <w:rPr>
          <w:rFonts w:ascii="Times New Roman" w:hAnsi="Times New Roman" w:cs="Times New Roman"/>
          <w:sz w:val="22"/>
          <w:szCs w:val="22"/>
        </w:rPr>
        <w:t>;</w:t>
      </w:r>
    </w:p>
    <w:p w:rsidR="00BD06F6" w:rsidRPr="00EA6D4B" w:rsidRDefault="00BD06F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w:t>
      </w:r>
      <w:r w:rsidR="00363AEC">
        <w:rPr>
          <w:rFonts w:ascii="Times New Roman" w:hAnsi="Times New Roman" w:cs="Times New Roman"/>
          <w:sz w:val="22"/>
          <w:szCs w:val="22"/>
        </w:rPr>
        <w:t>1С:Бюджетная отчетность</w:t>
      </w:r>
      <w:r w:rsidRPr="00EA6D4B">
        <w:rPr>
          <w:rFonts w:ascii="Times New Roman" w:hAnsi="Times New Roman" w:cs="Times New Roman"/>
          <w:sz w:val="22"/>
          <w:szCs w:val="22"/>
        </w:rPr>
        <w:t>"- для консолидации бюджетной отчетности главного распорядителя бюджетных средств «Администрация городского округа город Бор Нижегородской области» по исполнению бюджета городского округа город Бор и консолидации бухгалтерской отчетности подведомственных главному распорядителю бюджетных средств «Администрация городского округа город Бор Нижегородской области»  бюджетных и автономных учреждений.</w:t>
      </w:r>
    </w:p>
    <w:p w:rsidR="00EF6F5F" w:rsidRDefault="008725BD" w:rsidP="00EF6F5F">
      <w:pPr>
        <w:pStyle w:val="ConsPlusNormal"/>
        <w:ind w:firstLine="540"/>
        <w:rPr>
          <w:rFonts w:ascii="Times New Roman" w:hAnsi="Times New Roman" w:cs="Times New Roman"/>
          <w:sz w:val="22"/>
          <w:szCs w:val="22"/>
        </w:rPr>
      </w:pPr>
      <w:r>
        <w:rPr>
          <w:rFonts w:ascii="Times New Roman" w:hAnsi="Times New Roman" w:cs="Times New Roman"/>
          <w:sz w:val="22"/>
          <w:szCs w:val="22"/>
        </w:rPr>
        <w:t>5</w:t>
      </w:r>
      <w:r w:rsidR="00C03A66" w:rsidRPr="00164E14">
        <w:rPr>
          <w:rFonts w:ascii="Times New Roman" w:hAnsi="Times New Roman" w:cs="Times New Roman"/>
          <w:sz w:val="22"/>
          <w:szCs w:val="22"/>
        </w:rPr>
        <w:t xml:space="preserve">. </w:t>
      </w:r>
      <w:r w:rsidR="00164E14" w:rsidRPr="00164E14">
        <w:rPr>
          <w:rFonts w:ascii="Times New Roman" w:hAnsi="Times New Roman" w:cs="Times New Roman"/>
          <w:sz w:val="22"/>
          <w:szCs w:val="22"/>
        </w:rPr>
        <w:t xml:space="preserve">С использованием телекоммуникационных каналов связи и электронной подписи администрация осуществляет электронный документооборот по следующим направлениям: </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система электронного документооборота с Управлением Федерального казначейства по Нижегородской области;</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передача отчетности по налогам, сборам и иным обязательным платежам в Инспекцию Федеральной налоговой службы;</w:t>
      </w:r>
    </w:p>
    <w:p w:rsidR="00EF6F5F" w:rsidRDefault="002E2050"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передача статистической отчетности;</w:t>
      </w:r>
    </w:p>
    <w:p w:rsidR="00EF6F5F" w:rsidRPr="00D960CE" w:rsidRDefault="00164E14" w:rsidP="003407BE">
      <w:pPr>
        <w:pStyle w:val="ConsPlusNormal"/>
        <w:numPr>
          <w:ilvl w:val="0"/>
          <w:numId w:val="14"/>
        </w:numPr>
        <w:ind w:left="0" w:firstLine="540"/>
        <w:rPr>
          <w:rFonts w:ascii="Times New Roman" w:hAnsi="Times New Roman" w:cs="Times New Roman"/>
          <w:sz w:val="22"/>
          <w:szCs w:val="22"/>
        </w:rPr>
      </w:pPr>
      <w:r w:rsidRPr="000B3A9B">
        <w:rPr>
          <w:rFonts w:ascii="Times New Roman" w:hAnsi="Times New Roman" w:cs="Times New Roman"/>
          <w:sz w:val="22"/>
          <w:szCs w:val="22"/>
        </w:rPr>
        <w:t xml:space="preserve">передача отчетности </w:t>
      </w:r>
      <w:r w:rsidR="00D960CE" w:rsidRPr="000B3A9B">
        <w:rPr>
          <w:rFonts w:ascii="Times New Roman" w:hAnsi="Times New Roman" w:cs="Times New Roman"/>
          <w:sz w:val="22"/>
          <w:szCs w:val="22"/>
        </w:rPr>
        <w:t xml:space="preserve">в отделение </w:t>
      </w:r>
      <w:r w:rsidR="00363AEC" w:rsidRPr="000B3A9B">
        <w:rPr>
          <w:rFonts w:ascii="Times New Roman" w:hAnsi="Times New Roman" w:cs="Times New Roman"/>
          <w:sz w:val="22"/>
          <w:szCs w:val="22"/>
        </w:rPr>
        <w:t xml:space="preserve">социального </w:t>
      </w:r>
      <w:r w:rsidR="000B3A9B" w:rsidRPr="000B3A9B">
        <w:rPr>
          <w:rFonts w:ascii="Times New Roman" w:hAnsi="Times New Roman" w:cs="Times New Roman"/>
          <w:sz w:val="22"/>
          <w:szCs w:val="22"/>
        </w:rPr>
        <w:t>фо</w:t>
      </w:r>
      <w:r w:rsidR="00D960CE" w:rsidRPr="000B3A9B">
        <w:rPr>
          <w:rFonts w:ascii="Times New Roman" w:hAnsi="Times New Roman" w:cs="Times New Roman"/>
          <w:sz w:val="22"/>
          <w:szCs w:val="22"/>
        </w:rPr>
        <w:t xml:space="preserve">нда </w:t>
      </w:r>
      <w:r w:rsidR="000B3A9B" w:rsidRPr="000B3A9B">
        <w:rPr>
          <w:rFonts w:ascii="Times New Roman" w:hAnsi="Times New Roman" w:cs="Times New Roman"/>
          <w:sz w:val="22"/>
          <w:szCs w:val="22"/>
        </w:rPr>
        <w:t>России</w:t>
      </w:r>
      <w:r w:rsidRPr="00D960CE">
        <w:rPr>
          <w:rFonts w:ascii="Times New Roman" w:hAnsi="Times New Roman" w:cs="Times New Roman"/>
          <w:sz w:val="22"/>
          <w:szCs w:val="22"/>
        </w:rPr>
        <w:t>;</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 xml:space="preserve">размещение информации </w:t>
      </w:r>
      <w:r w:rsidR="00C03A66" w:rsidRPr="00EF6F5F">
        <w:rPr>
          <w:rFonts w:ascii="Times New Roman" w:hAnsi="Times New Roman" w:cs="Times New Roman"/>
          <w:sz w:val="22"/>
          <w:szCs w:val="22"/>
        </w:rPr>
        <w:t xml:space="preserve"> в единой информационной системе в сфере закупок</w:t>
      </w:r>
      <w:r w:rsidR="00F860F0" w:rsidRPr="00EF6F5F">
        <w:rPr>
          <w:rFonts w:ascii="Times New Roman" w:hAnsi="Times New Roman" w:cs="Times New Roman"/>
          <w:sz w:val="22"/>
          <w:szCs w:val="22"/>
        </w:rPr>
        <w:t>;</w:t>
      </w:r>
    </w:p>
    <w:p w:rsidR="00EF6F5F" w:rsidRDefault="00DE7E98"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размещение информации  в государственной информационной системе о государственных и муниципальных платежах;</w:t>
      </w:r>
    </w:p>
    <w:p w:rsidR="00C03A66" w:rsidRDefault="00F860F0"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система электронного документооборота (СЭДО) с использованием электронной подписи  с Правительством Нижегородской области, в соответствии с заключенным соглашением</w:t>
      </w:r>
      <w:r w:rsidR="00077F44" w:rsidRPr="00EF6F5F">
        <w:rPr>
          <w:rFonts w:ascii="Times New Roman" w:hAnsi="Times New Roman" w:cs="Times New Roman"/>
          <w:sz w:val="22"/>
          <w:szCs w:val="22"/>
        </w:rPr>
        <w:t xml:space="preserve"> об электронном документообороте</w:t>
      </w:r>
      <w:r w:rsidR="00C03A66" w:rsidRPr="00EF6F5F">
        <w:rPr>
          <w:rFonts w:ascii="Times New Roman" w:hAnsi="Times New Roman" w:cs="Times New Roman"/>
          <w:sz w:val="22"/>
          <w:szCs w:val="22"/>
        </w:rPr>
        <w:t>.</w:t>
      </w:r>
    </w:p>
    <w:p w:rsidR="000B3A9B" w:rsidRDefault="002B6523" w:rsidP="002B6523">
      <w:pPr>
        <w:ind w:firstLine="540"/>
        <w:rPr>
          <w:rFonts w:ascii="Times New Roman" w:hAnsi="Times New Roman" w:cs="Times New Roman"/>
          <w:sz w:val="22"/>
          <w:szCs w:val="22"/>
        </w:rPr>
      </w:pPr>
      <w:r w:rsidRPr="002B6523">
        <w:rPr>
          <w:rFonts w:ascii="Times New Roman" w:hAnsi="Times New Roman" w:cs="Times New Roman"/>
          <w:sz w:val="22"/>
          <w:szCs w:val="22"/>
        </w:rPr>
        <w:t>Обмен электронными первичными документами внутри учреждения осуществляется с использованием бухгалтерской программы «1С: Бухгалтерия государственного учреждения 8»</w:t>
      </w:r>
      <w:r>
        <w:rPr>
          <w:rFonts w:ascii="Times New Roman" w:hAnsi="Times New Roman" w:cs="Times New Roman"/>
          <w:sz w:val="22"/>
          <w:szCs w:val="22"/>
        </w:rPr>
        <w:t>.</w:t>
      </w:r>
    </w:p>
    <w:p w:rsidR="000B3A9B" w:rsidRDefault="000B3A9B" w:rsidP="002B6523">
      <w:pPr>
        <w:ind w:firstLine="540"/>
        <w:rPr>
          <w:rFonts w:ascii="Times New Roman" w:hAnsi="Times New Roman" w:cs="Times New Roman"/>
          <w:sz w:val="22"/>
          <w:szCs w:val="22"/>
        </w:rPr>
      </w:pPr>
      <w:r w:rsidRPr="000B3A9B">
        <w:rPr>
          <w:rFonts w:ascii="Times New Roman" w:hAnsi="Times New Roman" w:cs="Times New Roman"/>
          <w:sz w:val="22"/>
          <w:szCs w:val="22"/>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p>
    <w:p w:rsidR="00C8215F" w:rsidRPr="002B6523" w:rsidRDefault="00C8215F" w:rsidP="002B6523">
      <w:pPr>
        <w:ind w:firstLine="540"/>
        <w:rPr>
          <w:rFonts w:ascii="Times New Roman" w:hAnsi="Times New Roman" w:cs="Times New Roman"/>
          <w:sz w:val="22"/>
          <w:szCs w:val="22"/>
        </w:rPr>
      </w:pPr>
      <w:r w:rsidRPr="00C8215F">
        <w:rPr>
          <w:rFonts w:ascii="Times New Roman" w:hAnsi="Times New Roman" w:cs="Times New Roman"/>
          <w:sz w:val="22"/>
          <w:szCs w:val="22"/>
        </w:rPr>
        <w:lastRenderedPageBreak/>
        <w:t>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w:t>
      </w:r>
    </w:p>
    <w:p w:rsidR="00C03A66" w:rsidRDefault="00F860F0" w:rsidP="005C3491">
      <w:pPr>
        <w:ind w:firstLine="540"/>
        <w:rPr>
          <w:rFonts w:ascii="Times New Roman" w:hAnsi="Times New Roman" w:cs="Times New Roman"/>
          <w:sz w:val="22"/>
          <w:szCs w:val="22"/>
        </w:rPr>
      </w:pPr>
      <w:r w:rsidRPr="009C1360">
        <w:rPr>
          <w:rFonts w:ascii="Times New Roman" w:hAnsi="Times New Roman" w:cs="Times New Roman"/>
          <w:sz w:val="22"/>
          <w:szCs w:val="22"/>
        </w:rPr>
        <w:t>Перечень сотрудников, имеющих право подписи  электронных докум</w:t>
      </w:r>
      <w:r w:rsidR="0074360E" w:rsidRPr="009C1360">
        <w:rPr>
          <w:rFonts w:ascii="Times New Roman" w:hAnsi="Times New Roman" w:cs="Times New Roman"/>
          <w:sz w:val="22"/>
          <w:szCs w:val="22"/>
        </w:rPr>
        <w:t xml:space="preserve">ентов </w:t>
      </w:r>
      <w:r w:rsidR="009C1360" w:rsidRPr="00C8215F">
        <w:rPr>
          <w:rFonts w:ascii="Times New Roman" w:hAnsi="Times New Roman" w:cs="Times New Roman"/>
          <w:sz w:val="22"/>
          <w:szCs w:val="22"/>
        </w:rPr>
        <w:t>усиленной квалифицированной электронной цифровой подписью (ЭЦП)</w:t>
      </w:r>
      <w:r w:rsidR="009C1360">
        <w:rPr>
          <w:rFonts w:ascii="Times New Roman" w:hAnsi="Times New Roman" w:cs="Times New Roman"/>
          <w:sz w:val="22"/>
          <w:szCs w:val="22"/>
        </w:rPr>
        <w:t xml:space="preserve"> </w:t>
      </w:r>
      <w:r w:rsidR="0074360E" w:rsidRPr="009C1360">
        <w:rPr>
          <w:rFonts w:ascii="Times New Roman" w:hAnsi="Times New Roman" w:cs="Times New Roman"/>
          <w:sz w:val="22"/>
          <w:szCs w:val="22"/>
        </w:rPr>
        <w:t>приведен в приложении №</w:t>
      </w:r>
      <w:r w:rsidR="000576C0">
        <w:rPr>
          <w:rFonts w:ascii="Times New Roman" w:hAnsi="Times New Roman" w:cs="Times New Roman"/>
          <w:sz w:val="22"/>
          <w:szCs w:val="22"/>
        </w:rPr>
        <w:t xml:space="preserve"> 5</w:t>
      </w:r>
      <w:r w:rsidR="005C3491" w:rsidRPr="009C1360">
        <w:rPr>
          <w:rFonts w:ascii="Times New Roman" w:hAnsi="Times New Roman" w:cs="Times New Roman"/>
          <w:sz w:val="22"/>
          <w:szCs w:val="22"/>
        </w:rPr>
        <w:t>.</w:t>
      </w:r>
      <w:r w:rsidR="0074360E">
        <w:rPr>
          <w:rFonts w:ascii="Times New Roman" w:hAnsi="Times New Roman" w:cs="Times New Roman"/>
          <w:sz w:val="22"/>
          <w:szCs w:val="22"/>
        </w:rPr>
        <w:t xml:space="preserve"> </w:t>
      </w:r>
    </w:p>
    <w:p w:rsidR="00A0160E" w:rsidRDefault="00A0160E" w:rsidP="005C3491">
      <w:pPr>
        <w:ind w:firstLine="540"/>
        <w:rPr>
          <w:rFonts w:ascii="Times New Roman" w:hAnsi="Times New Roman" w:cs="Times New Roman"/>
          <w:sz w:val="22"/>
          <w:szCs w:val="22"/>
        </w:rPr>
      </w:pPr>
      <w:r>
        <w:rPr>
          <w:rFonts w:ascii="Times New Roman" w:hAnsi="Times New Roman" w:cs="Times New Roman"/>
          <w:sz w:val="22"/>
          <w:szCs w:val="22"/>
        </w:rPr>
        <w:t>Лица, ответственные за осуществление приемки поставленного товара, включая проведение внутренней экспертизы результатов, предусмотренных муниципальным контрактом и наделенные правом подписания электронной подписью по правилам Федерального закона от 06.04.2011 № 63-ФЗ «Об электронной подписи» электронных документов о приемке товара назначаются распоряжением администрации.</w:t>
      </w:r>
    </w:p>
    <w:p w:rsidR="006D0445" w:rsidRDefault="008A14A8" w:rsidP="008A1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6</w:t>
      </w:r>
      <w:r w:rsidR="00C03A66">
        <w:rPr>
          <w:rFonts w:ascii="Times New Roman" w:hAnsi="Times New Roman" w:cs="Times New Roman"/>
          <w:sz w:val="22"/>
          <w:szCs w:val="22"/>
        </w:rPr>
        <w:t xml:space="preserve">. </w:t>
      </w:r>
      <w:r w:rsidR="006D0445" w:rsidRPr="0095537E">
        <w:rPr>
          <w:rFonts w:ascii="Times New Roman" w:hAnsi="Times New Roman" w:cs="Times New Roman"/>
          <w:sz w:val="22"/>
          <w:szCs w:val="22"/>
        </w:rPr>
        <w:t>Порядок и сроки передачи первичных учетных документов для отражения в бухгалтерском учете устан</w:t>
      </w:r>
      <w:r w:rsidR="00E50DB7">
        <w:rPr>
          <w:rFonts w:ascii="Times New Roman" w:hAnsi="Times New Roman" w:cs="Times New Roman"/>
          <w:sz w:val="22"/>
          <w:szCs w:val="22"/>
        </w:rPr>
        <w:t>овлены в графике документооборота (</w:t>
      </w:r>
      <w:r w:rsidR="000576C0">
        <w:rPr>
          <w:rFonts w:ascii="Times New Roman" w:hAnsi="Times New Roman" w:cs="Times New Roman"/>
          <w:sz w:val="22"/>
          <w:szCs w:val="22"/>
        </w:rPr>
        <w:t>П</w:t>
      </w:r>
      <w:r w:rsidR="006D0445" w:rsidRPr="00E50DB7">
        <w:rPr>
          <w:rFonts w:ascii="Times New Roman" w:hAnsi="Times New Roman" w:cs="Times New Roman"/>
          <w:sz w:val="22"/>
          <w:szCs w:val="22"/>
        </w:rPr>
        <w:t xml:space="preserve">риложение </w:t>
      </w:r>
      <w:r w:rsidR="00E50DB7">
        <w:rPr>
          <w:rFonts w:ascii="Times New Roman" w:hAnsi="Times New Roman" w:cs="Times New Roman"/>
          <w:sz w:val="22"/>
          <w:szCs w:val="22"/>
        </w:rPr>
        <w:t xml:space="preserve">№ </w:t>
      </w:r>
      <w:r w:rsidR="000576C0">
        <w:rPr>
          <w:rFonts w:ascii="Times New Roman" w:hAnsi="Times New Roman" w:cs="Times New Roman"/>
          <w:sz w:val="22"/>
          <w:szCs w:val="22"/>
        </w:rPr>
        <w:t>6</w:t>
      </w:r>
      <w:r w:rsidR="006D0445">
        <w:rPr>
          <w:rFonts w:ascii="Times New Roman" w:hAnsi="Times New Roman" w:cs="Times New Roman"/>
          <w:sz w:val="22"/>
          <w:szCs w:val="22"/>
        </w:rPr>
        <w:t xml:space="preserve"> </w:t>
      </w:r>
      <w:r w:rsidR="006D0445" w:rsidRPr="0095537E">
        <w:rPr>
          <w:rFonts w:ascii="Times New Roman" w:hAnsi="Times New Roman" w:cs="Times New Roman"/>
          <w:sz w:val="22"/>
          <w:szCs w:val="22"/>
        </w:rPr>
        <w:t>к настоящей Учетной политике</w:t>
      </w:r>
      <w:r w:rsidR="00E50DB7">
        <w:rPr>
          <w:rFonts w:ascii="Times New Roman" w:hAnsi="Times New Roman" w:cs="Times New Roman"/>
          <w:sz w:val="22"/>
          <w:szCs w:val="22"/>
        </w:rPr>
        <w:t>)</w:t>
      </w:r>
      <w:r w:rsidR="006D0445" w:rsidRPr="0095537E">
        <w:rPr>
          <w:rFonts w:ascii="Times New Roman" w:hAnsi="Times New Roman" w:cs="Times New Roman"/>
          <w:sz w:val="22"/>
          <w:szCs w:val="22"/>
        </w:rPr>
        <w:t>.</w:t>
      </w:r>
      <w:r w:rsidR="00492DDA">
        <w:rPr>
          <w:rFonts w:ascii="Times New Roman" w:hAnsi="Times New Roman" w:cs="Times New Roman"/>
          <w:sz w:val="22"/>
          <w:szCs w:val="22"/>
        </w:rPr>
        <w:t xml:space="preserve"> </w:t>
      </w:r>
    </w:p>
    <w:p w:rsidR="00791929" w:rsidRDefault="008A14A8" w:rsidP="005C3491">
      <w:pPr>
        <w:ind w:firstLine="540"/>
        <w:rPr>
          <w:rFonts w:ascii="Times New Roman" w:hAnsi="Times New Roman" w:cs="Times New Roman"/>
          <w:sz w:val="22"/>
          <w:szCs w:val="22"/>
        </w:rPr>
      </w:pPr>
      <w:r>
        <w:rPr>
          <w:rFonts w:ascii="Times New Roman" w:hAnsi="Times New Roman" w:cs="Times New Roman"/>
          <w:sz w:val="22"/>
          <w:szCs w:val="22"/>
        </w:rPr>
        <w:t>7</w:t>
      </w:r>
      <w:r w:rsidR="006D0445" w:rsidRPr="0095537E">
        <w:rPr>
          <w:rFonts w:ascii="Times New Roman" w:hAnsi="Times New Roman" w:cs="Times New Roman"/>
          <w:sz w:val="22"/>
          <w:szCs w:val="22"/>
        </w:rPr>
        <w:t xml:space="preserve">. При проведении фактов хозяйственных операций администрация  использует </w:t>
      </w:r>
      <w:r w:rsidR="006D0445" w:rsidRPr="00BC363F">
        <w:rPr>
          <w:rFonts w:ascii="Times New Roman" w:hAnsi="Times New Roman" w:cs="Times New Roman"/>
          <w:sz w:val="22"/>
          <w:szCs w:val="22"/>
        </w:rPr>
        <w:t>унифицированные формы</w:t>
      </w:r>
      <w:r w:rsidR="006D0445" w:rsidRPr="0095537E">
        <w:rPr>
          <w:rFonts w:ascii="Times New Roman" w:hAnsi="Times New Roman" w:cs="Times New Roman"/>
          <w:sz w:val="22"/>
          <w:szCs w:val="22"/>
        </w:rPr>
        <w:t xml:space="preserve"> первичных учетных документов</w:t>
      </w:r>
      <w:r w:rsidR="00EE5D1D">
        <w:rPr>
          <w:rFonts w:ascii="Times New Roman" w:hAnsi="Times New Roman" w:cs="Times New Roman"/>
          <w:sz w:val="22"/>
          <w:szCs w:val="22"/>
        </w:rPr>
        <w:t xml:space="preserve"> и регистров бухгалтерского учета</w:t>
      </w:r>
      <w:r w:rsidR="00791929">
        <w:rPr>
          <w:rFonts w:ascii="Times New Roman" w:hAnsi="Times New Roman" w:cs="Times New Roman"/>
          <w:sz w:val="22"/>
          <w:szCs w:val="22"/>
        </w:rPr>
        <w:t>,</w:t>
      </w:r>
      <w:r w:rsidR="006D0445" w:rsidRPr="0095537E">
        <w:rPr>
          <w:rFonts w:ascii="Times New Roman" w:hAnsi="Times New Roman" w:cs="Times New Roman"/>
          <w:sz w:val="22"/>
          <w:szCs w:val="22"/>
        </w:rPr>
        <w:t xml:space="preserve"> утвержденные </w:t>
      </w:r>
      <w:r w:rsidR="006D0445" w:rsidRPr="007527D3">
        <w:rPr>
          <w:rFonts w:ascii="Times New Roman" w:hAnsi="Times New Roman" w:cs="Times New Roman"/>
          <w:sz w:val="22"/>
          <w:szCs w:val="22"/>
        </w:rPr>
        <w:t>Приказом</w:t>
      </w:r>
      <w:r w:rsidR="006D0445" w:rsidRPr="0095537E">
        <w:rPr>
          <w:rFonts w:ascii="Times New Roman" w:hAnsi="Times New Roman" w:cs="Times New Roman"/>
          <w:sz w:val="22"/>
          <w:szCs w:val="22"/>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sidR="006D0445">
        <w:rPr>
          <w:rFonts w:ascii="Times New Roman" w:hAnsi="Times New Roman" w:cs="Times New Roman"/>
          <w:sz w:val="22"/>
          <w:szCs w:val="22"/>
        </w:rPr>
        <w:t xml:space="preserve"> внебюджетными фондами, государственными (муниципальными) учреждениями, и Методических указаний по их применению"</w:t>
      </w:r>
      <w:r w:rsidR="00791929">
        <w:rPr>
          <w:rFonts w:ascii="Times New Roman" w:hAnsi="Times New Roman" w:cs="Times New Roman"/>
          <w:sz w:val="22"/>
          <w:szCs w:val="22"/>
        </w:rPr>
        <w:t xml:space="preserve"> 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6D0445">
        <w:rPr>
          <w:rFonts w:ascii="Times New Roman" w:hAnsi="Times New Roman" w:cs="Times New Roman"/>
          <w:sz w:val="22"/>
          <w:szCs w:val="22"/>
        </w:rPr>
        <w:t>.</w:t>
      </w:r>
      <w:r w:rsidR="00B35759" w:rsidRPr="00B35759">
        <w:rPr>
          <w:rFonts w:ascii="Times New Roman" w:hAnsi="Times New Roman" w:cs="Times New Roman"/>
          <w:sz w:val="22"/>
          <w:szCs w:val="22"/>
        </w:rPr>
        <w:t xml:space="preserve"> </w:t>
      </w:r>
    </w:p>
    <w:p w:rsidR="00BC7C97"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 xml:space="preserve">Первичные учетные документы </w:t>
      </w:r>
      <w:r w:rsidR="00F304FD">
        <w:rPr>
          <w:rFonts w:ascii="Times New Roman" w:hAnsi="Times New Roman" w:cs="Times New Roman"/>
          <w:sz w:val="22"/>
          <w:szCs w:val="22"/>
        </w:rPr>
        <w:t xml:space="preserve">и регистры бухгалтерского учета </w:t>
      </w:r>
      <w:r>
        <w:rPr>
          <w:rFonts w:ascii="Times New Roman" w:hAnsi="Times New Roman" w:cs="Times New Roman"/>
          <w:sz w:val="22"/>
          <w:szCs w:val="22"/>
        </w:rPr>
        <w:t>составляются</w:t>
      </w:r>
      <w:r w:rsidR="00F304FD">
        <w:rPr>
          <w:rFonts w:ascii="Times New Roman" w:hAnsi="Times New Roman" w:cs="Times New Roman"/>
          <w:sz w:val="22"/>
          <w:szCs w:val="22"/>
        </w:rPr>
        <w:t xml:space="preserve"> как в виде электронных документов, так и</w:t>
      </w:r>
      <w:r>
        <w:rPr>
          <w:rFonts w:ascii="Times New Roman" w:hAnsi="Times New Roman" w:cs="Times New Roman"/>
          <w:sz w:val="22"/>
          <w:szCs w:val="22"/>
        </w:rPr>
        <w:t xml:space="preserve"> на бумажных носителях.</w:t>
      </w:r>
      <w:r w:rsidR="00BC7C97">
        <w:rPr>
          <w:rFonts w:ascii="Times New Roman" w:hAnsi="Times New Roman" w:cs="Times New Roman"/>
          <w:sz w:val="22"/>
          <w:szCs w:val="22"/>
        </w:rPr>
        <w:t xml:space="preserve"> Электронный документ должен быть подписан</w:t>
      </w:r>
      <w:r w:rsidR="00BC7C97">
        <w:rPr>
          <w:color w:val="222222"/>
          <w:sz w:val="18"/>
          <w:szCs w:val="18"/>
          <w:shd w:val="clear" w:color="auto" w:fill="FFFFFF"/>
        </w:rPr>
        <w:t xml:space="preserve"> </w:t>
      </w:r>
      <w:r w:rsidR="00BC7C97" w:rsidRPr="00BC7C97">
        <w:rPr>
          <w:rFonts w:ascii="Times New Roman" w:hAnsi="Times New Roman" w:cs="Times New Roman"/>
          <w:sz w:val="22"/>
          <w:szCs w:val="22"/>
        </w:rPr>
        <w:t>квалифицированной электронной подписью.</w:t>
      </w:r>
      <w:r w:rsidR="00BC7C97">
        <w:rPr>
          <w:rFonts w:ascii="Times New Roman" w:hAnsi="Times New Roman" w:cs="Times New Roman"/>
          <w:sz w:val="22"/>
          <w:szCs w:val="22"/>
        </w:rPr>
        <w:t xml:space="preserve"> При оформлении документа, регистра на бумажном носителе, он должен быть заверен собственноручными подписями. </w:t>
      </w:r>
    </w:p>
    <w:p w:rsidR="006D0445" w:rsidRDefault="006D0445" w:rsidP="005C3491">
      <w:pPr>
        <w:ind w:firstLine="540"/>
        <w:rPr>
          <w:rFonts w:ascii="Times New Roman" w:hAnsi="Times New Roman" w:cs="Times New Roman"/>
          <w:sz w:val="22"/>
          <w:szCs w:val="22"/>
        </w:rPr>
      </w:pPr>
      <w:r w:rsidRPr="001B0048">
        <w:rPr>
          <w:rFonts w:ascii="Times New Roman" w:hAnsi="Times New Roman" w:cs="Times New Roman"/>
          <w:sz w:val="22"/>
          <w:szCs w:val="22"/>
        </w:rPr>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6D0445" w:rsidRDefault="009531F2"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8</w:t>
      </w:r>
      <w:r w:rsidR="006D0445">
        <w:rPr>
          <w:rFonts w:ascii="Times New Roman" w:hAnsi="Times New Roman" w:cs="Times New Roman"/>
          <w:sz w:val="22"/>
          <w:szCs w:val="22"/>
        </w:rPr>
        <w:t xml:space="preserve">. </w:t>
      </w:r>
      <w:r w:rsidR="00D960CE" w:rsidRPr="001E1F87">
        <w:rPr>
          <w:rFonts w:ascii="Times New Roman" w:hAnsi="Times New Roman" w:cs="Times New Roman"/>
          <w:sz w:val="22"/>
          <w:szCs w:val="22"/>
        </w:rPr>
        <w:t xml:space="preserve">Право подписи учетных документов предоставлено сотрудникам, занимающим должности, перечисленные Приложении N </w:t>
      </w:r>
      <w:r w:rsidR="00264165" w:rsidRPr="001E1F87">
        <w:rPr>
          <w:rFonts w:ascii="Times New Roman" w:hAnsi="Times New Roman" w:cs="Times New Roman"/>
          <w:sz w:val="22"/>
          <w:szCs w:val="22"/>
        </w:rPr>
        <w:t>7</w:t>
      </w:r>
      <w:r w:rsidR="00D960CE" w:rsidRPr="001E1F87">
        <w:rPr>
          <w:rFonts w:ascii="Times New Roman" w:hAnsi="Times New Roman" w:cs="Times New Roman"/>
          <w:sz w:val="22"/>
          <w:szCs w:val="22"/>
        </w:rPr>
        <w:t xml:space="preserve"> к настоящей Учетной политике. </w:t>
      </w:r>
      <w:proofErr w:type="spellStart"/>
      <w:r w:rsidR="00D960CE" w:rsidRPr="001E1F87">
        <w:rPr>
          <w:rFonts w:ascii="Times New Roman" w:hAnsi="Times New Roman" w:cs="Times New Roman"/>
          <w:sz w:val="22"/>
          <w:szCs w:val="22"/>
        </w:rPr>
        <w:t>Пофамильный</w:t>
      </w:r>
      <w:proofErr w:type="spellEnd"/>
      <w:r w:rsidR="00D960CE" w:rsidRPr="001E1F87">
        <w:rPr>
          <w:rFonts w:ascii="Times New Roman" w:hAnsi="Times New Roman" w:cs="Times New Roman"/>
          <w:sz w:val="22"/>
          <w:szCs w:val="22"/>
        </w:rPr>
        <w:t xml:space="preserve"> список сотрудников, имеющих право подписи, утверждается отдельным распоряжением  </w:t>
      </w:r>
      <w:r w:rsidR="007C42C9" w:rsidRPr="001E1F87">
        <w:rPr>
          <w:rFonts w:ascii="Times New Roman" w:hAnsi="Times New Roman" w:cs="Times New Roman"/>
          <w:sz w:val="22"/>
          <w:szCs w:val="22"/>
        </w:rPr>
        <w:t>администрации</w:t>
      </w:r>
      <w:r w:rsidR="00D960CE" w:rsidRPr="001E1F87">
        <w:rPr>
          <w:rFonts w:ascii="Times New Roman" w:hAnsi="Times New Roman" w:cs="Times New Roman"/>
          <w:sz w:val="22"/>
          <w:szCs w:val="22"/>
        </w:rPr>
        <w:t>.</w:t>
      </w:r>
      <w:r w:rsidR="006D0445" w:rsidRPr="001E1F87">
        <w:rPr>
          <w:rFonts w:ascii="Times New Roman" w:hAnsi="Times New Roman" w:cs="Times New Roman"/>
          <w:sz w:val="22"/>
          <w:szCs w:val="22"/>
        </w:rPr>
        <w:t xml:space="preserve"> </w:t>
      </w:r>
    </w:p>
    <w:p w:rsidR="00F304FD" w:rsidRPr="0049554E" w:rsidRDefault="009531F2" w:rsidP="009531F2">
      <w:pPr>
        <w:pStyle w:val="ConsPlusNormal"/>
        <w:ind w:firstLine="540"/>
        <w:rPr>
          <w:rFonts w:ascii="Times New Roman" w:hAnsi="Times New Roman" w:cs="Times New Roman"/>
          <w:sz w:val="22"/>
          <w:szCs w:val="22"/>
        </w:rPr>
      </w:pPr>
      <w:r>
        <w:rPr>
          <w:rFonts w:ascii="Times New Roman" w:hAnsi="Times New Roman" w:cs="Times New Roman"/>
          <w:sz w:val="22"/>
          <w:szCs w:val="22"/>
        </w:rPr>
        <w:t>9</w:t>
      </w:r>
      <w:r w:rsidR="006D0445" w:rsidRPr="0095537E">
        <w:rPr>
          <w:rFonts w:ascii="Times New Roman" w:hAnsi="Times New Roman" w:cs="Times New Roman"/>
          <w:sz w:val="22"/>
          <w:szCs w:val="22"/>
        </w:rPr>
        <w:t>.</w:t>
      </w:r>
      <w:r>
        <w:rPr>
          <w:rFonts w:ascii="Times New Roman" w:hAnsi="Times New Roman" w:cs="Times New Roman"/>
          <w:sz w:val="22"/>
          <w:szCs w:val="22"/>
        </w:rPr>
        <w:t xml:space="preserve"> </w:t>
      </w:r>
      <w:r w:rsidR="00D46808" w:rsidRPr="0049554E">
        <w:rPr>
          <w:rFonts w:ascii="Times New Roman" w:hAnsi="Times New Roman" w:cs="Times New Roman"/>
          <w:sz w:val="22"/>
          <w:szCs w:val="22"/>
        </w:rPr>
        <w:t xml:space="preserve"> </w:t>
      </w:r>
      <w:r w:rsidR="00F304FD" w:rsidRPr="0049554E">
        <w:rPr>
          <w:rFonts w:ascii="Times New Roman" w:hAnsi="Times New Roman" w:cs="Times New Roman"/>
          <w:sz w:val="22"/>
          <w:szCs w:val="22"/>
        </w:rPr>
        <w:t>Перечень первичных учетных документов и регистров, составляемых в виде электронного документа:</w:t>
      </w:r>
    </w:p>
    <w:p w:rsidR="0049554E" w:rsidRPr="002A4F75" w:rsidRDefault="00F11D02" w:rsidP="00CA7EF4">
      <w:pPr>
        <w:numPr>
          <w:ilvl w:val="0"/>
          <w:numId w:val="33"/>
        </w:numPr>
        <w:ind w:left="0" w:firstLine="567"/>
        <w:rPr>
          <w:rFonts w:ascii="Times New Roman" w:hAnsi="Times New Roman" w:cs="Times New Roman"/>
          <w:sz w:val="22"/>
          <w:szCs w:val="22"/>
        </w:rPr>
      </w:pPr>
      <w:r w:rsidRPr="002A4F75">
        <w:rPr>
          <w:rFonts w:ascii="Times New Roman" w:hAnsi="Times New Roman" w:cs="Times New Roman"/>
          <w:sz w:val="22"/>
          <w:szCs w:val="22"/>
        </w:rPr>
        <w:t xml:space="preserve">Решение о командировании на территории РФ (ф. 0504512); </w:t>
      </w:r>
    </w:p>
    <w:p w:rsidR="00F11D02" w:rsidRPr="002A4F75" w:rsidRDefault="00F11D02" w:rsidP="00CA7EF4">
      <w:pPr>
        <w:numPr>
          <w:ilvl w:val="0"/>
          <w:numId w:val="33"/>
        </w:numPr>
        <w:ind w:left="0" w:firstLine="567"/>
        <w:rPr>
          <w:rFonts w:ascii="Times New Roman" w:hAnsi="Times New Roman" w:cs="Times New Roman"/>
          <w:sz w:val="22"/>
          <w:szCs w:val="22"/>
        </w:rPr>
      </w:pPr>
      <w:r w:rsidRPr="002A4F75">
        <w:rPr>
          <w:rFonts w:ascii="Times New Roman" w:hAnsi="Times New Roman" w:cs="Times New Roman"/>
          <w:sz w:val="22"/>
          <w:szCs w:val="22"/>
        </w:rPr>
        <w:t>Изменение Решения о командировании на территории Российской Федерации (ф.0504513);</w:t>
      </w:r>
    </w:p>
    <w:p w:rsidR="00F11D02" w:rsidRPr="002A4F75" w:rsidRDefault="00F11D02" w:rsidP="00CA7EF4">
      <w:pPr>
        <w:numPr>
          <w:ilvl w:val="0"/>
          <w:numId w:val="33"/>
        </w:numPr>
        <w:ind w:left="0" w:firstLine="567"/>
        <w:rPr>
          <w:rFonts w:ascii="Times New Roman" w:hAnsi="Times New Roman" w:cs="Times New Roman"/>
          <w:sz w:val="22"/>
          <w:szCs w:val="22"/>
        </w:rPr>
      </w:pPr>
      <w:r w:rsidRPr="002A4F75">
        <w:rPr>
          <w:rFonts w:ascii="Times New Roman" w:hAnsi="Times New Roman" w:cs="Times New Roman"/>
          <w:sz w:val="22"/>
          <w:szCs w:val="22"/>
        </w:rPr>
        <w:t>Решение о командировании на территорию иностранного государства (ф.0504515);</w:t>
      </w:r>
    </w:p>
    <w:p w:rsidR="00F11D02" w:rsidRPr="002A4F75" w:rsidRDefault="00F11D02" w:rsidP="00CA7EF4">
      <w:pPr>
        <w:numPr>
          <w:ilvl w:val="0"/>
          <w:numId w:val="33"/>
        </w:numPr>
        <w:ind w:left="0" w:firstLine="567"/>
        <w:rPr>
          <w:rFonts w:ascii="Times New Roman" w:hAnsi="Times New Roman" w:cs="Times New Roman"/>
          <w:sz w:val="22"/>
          <w:szCs w:val="22"/>
        </w:rPr>
      </w:pPr>
      <w:r w:rsidRPr="002A4F75">
        <w:rPr>
          <w:rFonts w:ascii="Times New Roman" w:hAnsi="Times New Roman" w:cs="Times New Roman"/>
          <w:sz w:val="22"/>
          <w:szCs w:val="22"/>
        </w:rPr>
        <w:t>Изменение Решения о командировании на территорию иностранного государства (ф.0504516);</w:t>
      </w:r>
    </w:p>
    <w:p w:rsidR="00F11D02" w:rsidRPr="0049554E" w:rsidRDefault="00F11D02" w:rsidP="00CA7EF4">
      <w:pPr>
        <w:numPr>
          <w:ilvl w:val="0"/>
          <w:numId w:val="33"/>
        </w:numPr>
        <w:ind w:left="0" w:firstLine="567"/>
        <w:rPr>
          <w:rFonts w:ascii="Times New Roman" w:hAnsi="Times New Roman" w:cs="Times New Roman"/>
          <w:sz w:val="22"/>
          <w:szCs w:val="22"/>
        </w:rPr>
      </w:pPr>
      <w:r w:rsidRPr="0049554E">
        <w:rPr>
          <w:rFonts w:ascii="Times New Roman" w:hAnsi="Times New Roman" w:cs="Times New Roman"/>
          <w:sz w:val="22"/>
          <w:szCs w:val="22"/>
        </w:rPr>
        <w:t>Заявка-обоснование закупки товаров, работ, услуг малого объема (ф. 0504518)</w:t>
      </w:r>
      <w:r w:rsidR="0049554E">
        <w:rPr>
          <w:rFonts w:ascii="Times New Roman" w:hAnsi="Times New Roman" w:cs="Times New Roman"/>
          <w:sz w:val="22"/>
          <w:szCs w:val="22"/>
        </w:rPr>
        <w:t>;</w:t>
      </w:r>
    </w:p>
    <w:p w:rsidR="00CA3A74" w:rsidRDefault="00F11D02" w:rsidP="00CA7EF4">
      <w:pPr>
        <w:numPr>
          <w:ilvl w:val="0"/>
          <w:numId w:val="33"/>
        </w:numPr>
        <w:ind w:left="0" w:firstLine="567"/>
        <w:rPr>
          <w:rFonts w:ascii="Times New Roman" w:hAnsi="Times New Roman" w:cs="Times New Roman"/>
          <w:sz w:val="22"/>
          <w:szCs w:val="22"/>
        </w:rPr>
      </w:pPr>
      <w:r w:rsidRPr="0049554E">
        <w:rPr>
          <w:rFonts w:ascii="Times New Roman" w:hAnsi="Times New Roman" w:cs="Times New Roman"/>
          <w:sz w:val="22"/>
          <w:szCs w:val="22"/>
        </w:rPr>
        <w:t xml:space="preserve">Отчет о расходах подотчетного лица (ф. 0504520); </w:t>
      </w:r>
    </w:p>
    <w:p w:rsidR="0069772F" w:rsidRPr="00823004" w:rsidRDefault="0069772F" w:rsidP="00CA7EF4">
      <w:pPr>
        <w:numPr>
          <w:ilvl w:val="0"/>
          <w:numId w:val="33"/>
        </w:numPr>
        <w:ind w:left="0" w:firstLine="567"/>
        <w:rPr>
          <w:rFonts w:ascii="Times New Roman" w:hAnsi="Times New Roman" w:cs="Times New Roman"/>
          <w:sz w:val="22"/>
          <w:szCs w:val="22"/>
        </w:rPr>
      </w:pPr>
      <w:r w:rsidRPr="00823004">
        <w:rPr>
          <w:rFonts w:ascii="Times New Roman" w:hAnsi="Times New Roman" w:cs="Times New Roman"/>
          <w:sz w:val="22"/>
          <w:szCs w:val="22"/>
        </w:rPr>
        <w:t>Извещение о начислении доходов (уточнении начисления) (ф.0510432);</w:t>
      </w:r>
    </w:p>
    <w:p w:rsidR="00C1276A" w:rsidRPr="00C1276A" w:rsidRDefault="00C1276A" w:rsidP="00CA7EF4">
      <w:pPr>
        <w:numPr>
          <w:ilvl w:val="0"/>
          <w:numId w:val="33"/>
        </w:numPr>
        <w:ind w:left="0" w:firstLine="567"/>
        <w:rPr>
          <w:rFonts w:ascii="Times New Roman" w:hAnsi="Times New Roman" w:cs="Times New Roman"/>
          <w:sz w:val="22"/>
          <w:szCs w:val="22"/>
        </w:rPr>
      </w:pPr>
      <w:r w:rsidRPr="00C1276A">
        <w:rPr>
          <w:rFonts w:ascii="Times New Roman" w:hAnsi="Times New Roman" w:cs="Times New Roman"/>
          <w:sz w:val="22"/>
          <w:szCs w:val="22"/>
        </w:rPr>
        <w:t>Акт об утилизации (уничтожении) материальных ценностей (ф. 0510435);</w:t>
      </w:r>
    </w:p>
    <w:p w:rsidR="00C1276A" w:rsidRPr="00C1276A" w:rsidRDefault="00C1276A" w:rsidP="00CA7EF4">
      <w:pPr>
        <w:numPr>
          <w:ilvl w:val="0"/>
          <w:numId w:val="33"/>
        </w:numPr>
        <w:ind w:left="0" w:firstLine="567"/>
        <w:rPr>
          <w:rFonts w:ascii="Times New Roman" w:hAnsi="Times New Roman" w:cs="Times New Roman"/>
          <w:sz w:val="22"/>
          <w:szCs w:val="22"/>
        </w:rPr>
      </w:pPr>
      <w:r w:rsidRPr="00C1276A">
        <w:rPr>
          <w:rFonts w:ascii="Times New Roman" w:hAnsi="Times New Roman" w:cs="Times New Roman"/>
          <w:sz w:val="22"/>
          <w:szCs w:val="22"/>
        </w:rPr>
        <w:t>Акт о</w:t>
      </w:r>
      <w:r>
        <w:rPr>
          <w:rFonts w:ascii="Times New Roman" w:hAnsi="Times New Roman" w:cs="Times New Roman"/>
          <w:sz w:val="22"/>
          <w:szCs w:val="22"/>
        </w:rPr>
        <w:t xml:space="preserve"> признании безнадежной к взысканию задолженности по доходам</w:t>
      </w:r>
      <w:r w:rsidRPr="00C1276A">
        <w:rPr>
          <w:rFonts w:ascii="Times New Roman" w:hAnsi="Times New Roman" w:cs="Times New Roman"/>
          <w:sz w:val="22"/>
          <w:szCs w:val="22"/>
        </w:rPr>
        <w:t xml:space="preserve"> (ф. 051043</w:t>
      </w:r>
      <w:r>
        <w:rPr>
          <w:rFonts w:ascii="Times New Roman" w:hAnsi="Times New Roman" w:cs="Times New Roman"/>
          <w:sz w:val="22"/>
          <w:szCs w:val="22"/>
        </w:rPr>
        <w:t>6</w:t>
      </w:r>
      <w:r w:rsidRPr="00C1276A">
        <w:rPr>
          <w:rFonts w:ascii="Times New Roman" w:hAnsi="Times New Roman" w:cs="Times New Roman"/>
          <w:sz w:val="22"/>
          <w:szCs w:val="22"/>
        </w:rPr>
        <w:t>);</w:t>
      </w:r>
    </w:p>
    <w:p w:rsidR="00C1276A" w:rsidRPr="00C1276A" w:rsidRDefault="00C1276A" w:rsidP="00CA7EF4">
      <w:pPr>
        <w:numPr>
          <w:ilvl w:val="0"/>
          <w:numId w:val="33"/>
        </w:numPr>
        <w:ind w:left="0" w:firstLine="567"/>
        <w:rPr>
          <w:rFonts w:ascii="Times New Roman" w:hAnsi="Times New Roman" w:cs="Times New Roman"/>
          <w:sz w:val="22"/>
          <w:szCs w:val="22"/>
        </w:rPr>
      </w:pPr>
      <w:r>
        <w:rPr>
          <w:rFonts w:ascii="Times New Roman" w:hAnsi="Times New Roman" w:cs="Times New Roman"/>
          <w:sz w:val="22"/>
          <w:szCs w:val="22"/>
        </w:rPr>
        <w:t>Решение о списании задолженности, н</w:t>
      </w:r>
      <w:r w:rsidR="003763CB">
        <w:rPr>
          <w:rFonts w:ascii="Times New Roman" w:hAnsi="Times New Roman" w:cs="Times New Roman"/>
          <w:sz w:val="22"/>
          <w:szCs w:val="22"/>
        </w:rPr>
        <w:t>евостребованной кредиторами, со счета__ (</w:t>
      </w:r>
      <w:r w:rsidRPr="00C1276A">
        <w:rPr>
          <w:rFonts w:ascii="Times New Roman" w:hAnsi="Times New Roman" w:cs="Times New Roman"/>
          <w:sz w:val="22"/>
          <w:szCs w:val="22"/>
        </w:rPr>
        <w:t>ф.051043</w:t>
      </w:r>
      <w:r w:rsidR="003763CB">
        <w:rPr>
          <w:rFonts w:ascii="Times New Roman" w:hAnsi="Times New Roman" w:cs="Times New Roman"/>
          <w:sz w:val="22"/>
          <w:szCs w:val="22"/>
        </w:rPr>
        <w:t>7</w:t>
      </w:r>
      <w:r w:rsidRPr="00C1276A">
        <w:rPr>
          <w:rFonts w:ascii="Times New Roman" w:hAnsi="Times New Roman" w:cs="Times New Roman"/>
          <w:sz w:val="22"/>
          <w:szCs w:val="22"/>
        </w:rPr>
        <w:t>);</w:t>
      </w:r>
    </w:p>
    <w:p w:rsidR="003763CB" w:rsidRPr="003763CB" w:rsidRDefault="003763CB" w:rsidP="00CA7EF4">
      <w:pPr>
        <w:numPr>
          <w:ilvl w:val="0"/>
          <w:numId w:val="33"/>
        </w:numPr>
        <w:ind w:left="0" w:firstLine="567"/>
        <w:rPr>
          <w:rFonts w:ascii="Times New Roman" w:hAnsi="Times New Roman" w:cs="Times New Roman"/>
          <w:sz w:val="22"/>
          <w:szCs w:val="22"/>
        </w:rPr>
      </w:pPr>
      <w:r w:rsidRPr="003763CB">
        <w:rPr>
          <w:rFonts w:ascii="Times New Roman" w:hAnsi="Times New Roman" w:cs="Times New Roman"/>
          <w:sz w:val="22"/>
          <w:szCs w:val="22"/>
        </w:rPr>
        <w:t>Решение о проведении инвентаризации (ф. 0510439);</w:t>
      </w:r>
    </w:p>
    <w:p w:rsidR="00F304FD" w:rsidRPr="003763CB" w:rsidRDefault="00F304FD" w:rsidP="00CA7EF4">
      <w:pPr>
        <w:numPr>
          <w:ilvl w:val="0"/>
          <w:numId w:val="33"/>
        </w:numPr>
        <w:ind w:left="0" w:firstLine="567"/>
        <w:rPr>
          <w:rFonts w:ascii="Times New Roman" w:hAnsi="Times New Roman" w:cs="Times New Roman"/>
          <w:sz w:val="22"/>
          <w:szCs w:val="22"/>
        </w:rPr>
      </w:pPr>
      <w:r w:rsidRPr="003763CB">
        <w:rPr>
          <w:rFonts w:ascii="Times New Roman" w:hAnsi="Times New Roman" w:cs="Times New Roman"/>
          <w:sz w:val="22"/>
          <w:szCs w:val="22"/>
        </w:rPr>
        <w:t>Решение о прекращении признания активами объектов нефинансовых активов (ф.0510440);</w:t>
      </w:r>
    </w:p>
    <w:p w:rsidR="00F304FD" w:rsidRPr="003763CB" w:rsidRDefault="00F304FD" w:rsidP="00CA7EF4">
      <w:pPr>
        <w:numPr>
          <w:ilvl w:val="0"/>
          <w:numId w:val="33"/>
        </w:numPr>
        <w:ind w:left="0" w:firstLine="567"/>
        <w:rPr>
          <w:rFonts w:ascii="Times New Roman" w:hAnsi="Times New Roman" w:cs="Times New Roman"/>
          <w:sz w:val="22"/>
          <w:szCs w:val="22"/>
        </w:rPr>
      </w:pPr>
      <w:r w:rsidRPr="003763CB">
        <w:rPr>
          <w:rFonts w:ascii="Times New Roman" w:hAnsi="Times New Roman" w:cs="Times New Roman"/>
          <w:sz w:val="22"/>
          <w:szCs w:val="22"/>
        </w:rPr>
        <w:t>Решение о признании объектов нефинансовых активов (ф. 0510441)</w:t>
      </w:r>
      <w:r w:rsidR="003763CB" w:rsidRPr="003763CB">
        <w:rPr>
          <w:rFonts w:ascii="Times New Roman" w:hAnsi="Times New Roman" w:cs="Times New Roman"/>
          <w:sz w:val="22"/>
          <w:szCs w:val="22"/>
        </w:rPr>
        <w:t>;</w:t>
      </w:r>
    </w:p>
    <w:p w:rsidR="003763CB" w:rsidRDefault="003763CB" w:rsidP="00CA7EF4">
      <w:pPr>
        <w:numPr>
          <w:ilvl w:val="0"/>
          <w:numId w:val="33"/>
        </w:numPr>
        <w:ind w:left="0" w:firstLine="567"/>
        <w:rPr>
          <w:rFonts w:ascii="Times New Roman" w:hAnsi="Times New Roman" w:cs="Times New Roman"/>
          <w:sz w:val="22"/>
          <w:szCs w:val="22"/>
        </w:rPr>
      </w:pPr>
      <w:r w:rsidRPr="003763CB">
        <w:rPr>
          <w:rFonts w:ascii="Times New Roman" w:hAnsi="Times New Roman" w:cs="Times New Roman"/>
          <w:sz w:val="22"/>
          <w:szCs w:val="22"/>
        </w:rPr>
        <w:t>Решение о признании (восстановлении) сомнительной задолженности по доходам (ф.0510445);</w:t>
      </w:r>
    </w:p>
    <w:p w:rsidR="003763CB" w:rsidRPr="003763CB" w:rsidRDefault="003763CB" w:rsidP="00CA7EF4">
      <w:pPr>
        <w:numPr>
          <w:ilvl w:val="0"/>
          <w:numId w:val="33"/>
        </w:numPr>
        <w:ind w:left="0" w:firstLine="567"/>
        <w:rPr>
          <w:rFonts w:ascii="Times New Roman" w:hAnsi="Times New Roman" w:cs="Times New Roman"/>
          <w:sz w:val="22"/>
          <w:szCs w:val="22"/>
        </w:rPr>
      </w:pPr>
      <w:r w:rsidRPr="003763CB">
        <w:rPr>
          <w:rFonts w:ascii="Times New Roman" w:hAnsi="Times New Roman" w:cs="Times New Roman"/>
          <w:sz w:val="22"/>
          <w:szCs w:val="22"/>
        </w:rPr>
        <w:t xml:space="preserve">Решение о </w:t>
      </w:r>
      <w:r>
        <w:rPr>
          <w:rFonts w:ascii="Times New Roman" w:hAnsi="Times New Roman" w:cs="Times New Roman"/>
          <w:sz w:val="22"/>
          <w:szCs w:val="22"/>
        </w:rPr>
        <w:t>восстановлении кредиторской задолженности</w:t>
      </w:r>
      <w:r w:rsidRPr="003763CB">
        <w:rPr>
          <w:rFonts w:ascii="Times New Roman" w:hAnsi="Times New Roman" w:cs="Times New Roman"/>
          <w:sz w:val="22"/>
          <w:szCs w:val="22"/>
        </w:rPr>
        <w:t xml:space="preserve"> (ф.051044</w:t>
      </w:r>
      <w:r>
        <w:rPr>
          <w:rFonts w:ascii="Times New Roman" w:hAnsi="Times New Roman" w:cs="Times New Roman"/>
          <w:sz w:val="22"/>
          <w:szCs w:val="22"/>
        </w:rPr>
        <w:t>6</w:t>
      </w:r>
      <w:r w:rsidRPr="003763CB">
        <w:rPr>
          <w:rFonts w:ascii="Times New Roman" w:hAnsi="Times New Roman" w:cs="Times New Roman"/>
          <w:sz w:val="22"/>
          <w:szCs w:val="22"/>
        </w:rPr>
        <w:t>);</w:t>
      </w:r>
    </w:p>
    <w:p w:rsidR="00F304FD" w:rsidRDefault="00F304FD" w:rsidP="00CA7EF4">
      <w:pPr>
        <w:numPr>
          <w:ilvl w:val="0"/>
          <w:numId w:val="33"/>
        </w:numPr>
        <w:ind w:left="0" w:firstLine="567"/>
        <w:rPr>
          <w:rFonts w:ascii="Times New Roman" w:hAnsi="Times New Roman" w:cs="Times New Roman"/>
          <w:sz w:val="22"/>
          <w:szCs w:val="22"/>
        </w:rPr>
      </w:pPr>
      <w:r w:rsidRPr="003763CB">
        <w:rPr>
          <w:rFonts w:ascii="Times New Roman" w:hAnsi="Times New Roman" w:cs="Times New Roman"/>
          <w:sz w:val="22"/>
          <w:szCs w:val="22"/>
        </w:rPr>
        <w:t>Изменение Решения о проведении инвентаризации (ф. 0510447)</w:t>
      </w:r>
      <w:r w:rsidR="003763CB" w:rsidRPr="003763CB">
        <w:rPr>
          <w:rFonts w:ascii="Times New Roman" w:hAnsi="Times New Roman" w:cs="Times New Roman"/>
          <w:sz w:val="22"/>
          <w:szCs w:val="22"/>
        </w:rPr>
        <w:t>;</w:t>
      </w:r>
    </w:p>
    <w:p w:rsidR="00BB534E" w:rsidRDefault="00BB534E" w:rsidP="00CA7EF4">
      <w:pPr>
        <w:numPr>
          <w:ilvl w:val="0"/>
          <w:numId w:val="33"/>
        </w:numPr>
        <w:ind w:left="0" w:firstLine="567"/>
        <w:rPr>
          <w:rFonts w:ascii="Times New Roman" w:hAnsi="Times New Roman" w:cs="Times New Roman"/>
          <w:sz w:val="22"/>
          <w:szCs w:val="22"/>
        </w:rPr>
      </w:pPr>
      <w:r w:rsidRPr="00BB534E">
        <w:rPr>
          <w:rFonts w:ascii="Times New Roman" w:hAnsi="Times New Roman" w:cs="Times New Roman"/>
          <w:sz w:val="22"/>
          <w:szCs w:val="22"/>
        </w:rPr>
        <w:t xml:space="preserve">Журнал операций по </w:t>
      </w:r>
      <w:proofErr w:type="spellStart"/>
      <w:r w:rsidRPr="00BB534E">
        <w:rPr>
          <w:rFonts w:ascii="Times New Roman" w:hAnsi="Times New Roman" w:cs="Times New Roman"/>
          <w:sz w:val="22"/>
          <w:szCs w:val="22"/>
        </w:rPr>
        <w:t>забалансовому</w:t>
      </w:r>
      <w:proofErr w:type="spellEnd"/>
      <w:r w:rsidRPr="00BB534E">
        <w:rPr>
          <w:rFonts w:ascii="Times New Roman" w:hAnsi="Times New Roman" w:cs="Times New Roman"/>
          <w:sz w:val="22"/>
          <w:szCs w:val="22"/>
        </w:rPr>
        <w:t xml:space="preserve"> счету</w:t>
      </w:r>
      <w:r>
        <w:rPr>
          <w:rFonts w:ascii="Times New Roman" w:hAnsi="Times New Roman" w:cs="Times New Roman"/>
          <w:sz w:val="22"/>
          <w:szCs w:val="22"/>
        </w:rPr>
        <w:t>____</w:t>
      </w:r>
      <w:r w:rsidRPr="00BB534E">
        <w:rPr>
          <w:rFonts w:ascii="Times New Roman" w:hAnsi="Times New Roman" w:cs="Times New Roman"/>
          <w:sz w:val="22"/>
          <w:szCs w:val="22"/>
        </w:rPr>
        <w:t xml:space="preserve"> (ф. 0509213); </w:t>
      </w:r>
    </w:p>
    <w:p w:rsidR="00434218" w:rsidRDefault="00BB534E" w:rsidP="004A7887">
      <w:pPr>
        <w:numPr>
          <w:ilvl w:val="0"/>
          <w:numId w:val="33"/>
        </w:numPr>
        <w:ind w:left="0" w:firstLine="567"/>
        <w:rPr>
          <w:rFonts w:ascii="Times New Roman" w:hAnsi="Times New Roman" w:cs="Times New Roman"/>
          <w:sz w:val="22"/>
          <w:szCs w:val="22"/>
        </w:rPr>
      </w:pPr>
      <w:r w:rsidRPr="00434218">
        <w:rPr>
          <w:rFonts w:ascii="Times New Roman" w:hAnsi="Times New Roman" w:cs="Times New Roman"/>
          <w:sz w:val="22"/>
          <w:szCs w:val="22"/>
        </w:rPr>
        <w:lastRenderedPageBreak/>
        <w:t xml:space="preserve">Ведомость доходов физических лиц, облагаемых НДФЛ, </w:t>
      </w:r>
      <w:r w:rsidR="00434218" w:rsidRPr="00434218">
        <w:rPr>
          <w:rFonts w:ascii="Times New Roman" w:hAnsi="Times New Roman" w:cs="Times New Roman"/>
          <w:sz w:val="22"/>
          <w:szCs w:val="22"/>
        </w:rPr>
        <w:t>страховыми взносами (ф.0509095)</w:t>
      </w:r>
    </w:p>
    <w:p w:rsidR="00D46808" w:rsidRPr="00D46808" w:rsidRDefault="00D46808" w:rsidP="00434218">
      <w:pPr>
        <w:rPr>
          <w:rFonts w:ascii="Times New Roman" w:hAnsi="Times New Roman" w:cs="Times New Roman"/>
          <w:sz w:val="22"/>
          <w:szCs w:val="22"/>
        </w:rPr>
      </w:pPr>
      <w:r w:rsidRPr="00D46808">
        <w:rPr>
          <w:rFonts w:ascii="Times New Roman" w:hAnsi="Times New Roman" w:cs="Times New Roman"/>
          <w:sz w:val="22"/>
          <w:szCs w:val="22"/>
        </w:rPr>
        <w:t>Остальные учетные документы и регистры бухгалтерского учета, не поименованные в Перечне документов, составляемых в виде электронного документа, оформляются автоматизированным способом, выводятся на бумажный носитель и подписываются собственноручно.</w:t>
      </w:r>
    </w:p>
    <w:p w:rsidR="006D0445" w:rsidRDefault="003418B4" w:rsidP="005D0038">
      <w:pPr>
        <w:pStyle w:val="ConsPlusNormal"/>
        <w:ind w:firstLine="540"/>
        <w:rPr>
          <w:rFonts w:ascii="Times New Roman" w:hAnsi="Times New Roman" w:cs="Times New Roman"/>
          <w:sz w:val="22"/>
          <w:szCs w:val="22"/>
        </w:rPr>
      </w:pPr>
      <w:r>
        <w:rPr>
          <w:rFonts w:ascii="Times New Roman" w:hAnsi="Times New Roman" w:cs="Times New Roman"/>
          <w:sz w:val="22"/>
          <w:szCs w:val="22"/>
        </w:rPr>
        <w:t>10</w:t>
      </w:r>
      <w:r w:rsidR="006D0445" w:rsidRPr="00CA7EF4">
        <w:rPr>
          <w:rFonts w:ascii="Times New Roman" w:hAnsi="Times New Roman" w:cs="Times New Roman"/>
          <w:sz w:val="22"/>
          <w:szCs w:val="22"/>
        </w:rPr>
        <w:t>. При отражении операций на счетах бюджетного учета применяется корреспонденция</w:t>
      </w:r>
      <w:r w:rsidR="006D0445">
        <w:rPr>
          <w:rFonts w:ascii="Times New Roman" w:hAnsi="Times New Roman" w:cs="Times New Roman"/>
          <w:sz w:val="22"/>
          <w:szCs w:val="22"/>
        </w:rPr>
        <w:t xml:space="preserve"> счетов  предусмотренная: Инструкцией к Единому плану счетов № 157н,  </w:t>
      </w:r>
      <w:r w:rsidR="006D0445" w:rsidRPr="007527D3">
        <w:rPr>
          <w:rFonts w:ascii="Times New Roman" w:hAnsi="Times New Roman" w:cs="Times New Roman"/>
          <w:sz w:val="22"/>
          <w:szCs w:val="22"/>
        </w:rPr>
        <w:t>Инструкцией</w:t>
      </w:r>
      <w:r w:rsidR="006D0445">
        <w:rPr>
          <w:rFonts w:ascii="Times New Roman" w:hAnsi="Times New Roman" w:cs="Times New Roman"/>
          <w:sz w:val="22"/>
          <w:szCs w:val="22"/>
        </w:rPr>
        <w:t xml:space="preserve"> N 162н. </w:t>
      </w:r>
    </w:p>
    <w:p w:rsidR="00B93045" w:rsidRDefault="00432BFD" w:rsidP="00B93045">
      <w:pPr>
        <w:rPr>
          <w:rFonts w:ascii="Times New Roman" w:hAnsi="Times New Roman" w:cs="Times New Roman"/>
          <w:sz w:val="22"/>
          <w:szCs w:val="22"/>
        </w:rPr>
      </w:pPr>
      <w:r>
        <w:rPr>
          <w:rFonts w:ascii="Times New Roman" w:hAnsi="Times New Roman" w:cs="Times New Roman"/>
          <w:sz w:val="22"/>
          <w:szCs w:val="22"/>
        </w:rPr>
        <w:t>1</w:t>
      </w:r>
      <w:r w:rsidR="003418B4">
        <w:rPr>
          <w:rFonts w:ascii="Times New Roman" w:hAnsi="Times New Roman" w:cs="Times New Roman"/>
          <w:sz w:val="22"/>
          <w:szCs w:val="22"/>
        </w:rPr>
        <w:t>1</w:t>
      </w:r>
      <w:r w:rsidR="00FB222C" w:rsidRPr="00F10F79">
        <w:rPr>
          <w:rFonts w:ascii="Times New Roman" w:hAnsi="Times New Roman" w:cs="Times New Roman"/>
          <w:sz w:val="22"/>
          <w:szCs w:val="22"/>
        </w:rPr>
        <w:t>. Журнал операций расчетов по оплате труда, денежному довольствию и стипендиям (</w:t>
      </w:r>
      <w:hyperlink r:id="rId9" w:anchor="/document/140/41266/" w:tooltip="ОКУД 0504071. Журналы операций" w:history="1">
        <w:r w:rsidR="00FB222C" w:rsidRPr="00F10F79">
          <w:rPr>
            <w:rFonts w:ascii="Times New Roman" w:hAnsi="Times New Roman" w:cs="Times New Roman"/>
            <w:sz w:val="22"/>
            <w:szCs w:val="22"/>
          </w:rPr>
          <w:t>ф.0504071</w:t>
        </w:r>
      </w:hyperlink>
      <w:r w:rsidR="00FB222C" w:rsidRPr="00F10F79">
        <w:rPr>
          <w:rFonts w:ascii="Times New Roman" w:hAnsi="Times New Roman" w:cs="Times New Roman"/>
          <w:sz w:val="22"/>
          <w:szCs w:val="22"/>
        </w:rPr>
        <w:t>) ведется по счетам</w:t>
      </w:r>
      <w:r w:rsidR="002217C1" w:rsidRPr="00F10F79">
        <w:rPr>
          <w:rFonts w:ascii="Times New Roman" w:hAnsi="Times New Roman" w:cs="Times New Roman"/>
          <w:sz w:val="22"/>
          <w:szCs w:val="22"/>
        </w:rPr>
        <w:t xml:space="preserve"> 302 11, 302 12, 302 13, 302 14, 303 01, 304 02, 304 03</w:t>
      </w:r>
      <w:r w:rsidR="006C47E9" w:rsidRPr="00F10F79">
        <w:rPr>
          <w:rFonts w:ascii="Times New Roman" w:hAnsi="Times New Roman" w:cs="Times New Roman"/>
          <w:sz w:val="22"/>
          <w:szCs w:val="22"/>
        </w:rPr>
        <w:t xml:space="preserve"> в разрезе КБК</w:t>
      </w:r>
      <w:r w:rsidR="002217C1" w:rsidRPr="00F10F79">
        <w:rPr>
          <w:rFonts w:ascii="Times New Roman" w:hAnsi="Times New Roman" w:cs="Times New Roman"/>
          <w:sz w:val="22"/>
          <w:szCs w:val="22"/>
        </w:rPr>
        <w:t>.</w:t>
      </w:r>
    </w:p>
    <w:p w:rsidR="006D0445" w:rsidRDefault="00432BFD" w:rsidP="00B93045">
      <w:pPr>
        <w:rPr>
          <w:rFonts w:ascii="Times New Roman" w:hAnsi="Times New Roman" w:cs="Times New Roman"/>
          <w:sz w:val="22"/>
          <w:szCs w:val="22"/>
        </w:rPr>
      </w:pPr>
      <w:r>
        <w:rPr>
          <w:rFonts w:ascii="Times New Roman" w:hAnsi="Times New Roman" w:cs="Times New Roman"/>
          <w:sz w:val="22"/>
          <w:szCs w:val="22"/>
        </w:rPr>
        <w:t>1</w:t>
      </w:r>
      <w:r w:rsidR="003418B4">
        <w:rPr>
          <w:rFonts w:ascii="Times New Roman" w:hAnsi="Times New Roman" w:cs="Times New Roman"/>
          <w:sz w:val="22"/>
          <w:szCs w:val="22"/>
        </w:rPr>
        <w:t>2</w:t>
      </w:r>
      <w:r w:rsidR="00FB222C">
        <w:rPr>
          <w:rFonts w:ascii="Times New Roman" w:hAnsi="Times New Roman" w:cs="Times New Roman"/>
          <w:sz w:val="22"/>
          <w:szCs w:val="22"/>
        </w:rPr>
        <w:t>.</w:t>
      </w:r>
      <w:r w:rsidR="006D0445" w:rsidRPr="00FD56D7">
        <w:rPr>
          <w:rFonts w:ascii="Times New Roman" w:hAnsi="Times New Roman" w:cs="Times New Roman"/>
          <w:sz w:val="22"/>
          <w:szCs w:val="22"/>
        </w:rPr>
        <w:t xml:space="preserve">  Формирование регистров бухучета осуществляется в следующем порядке:</w:t>
      </w:r>
    </w:p>
    <w:p w:rsidR="006D0445" w:rsidRDefault="006D0445" w:rsidP="00B93045">
      <w:pPr>
        <w:ind w:firstLine="540"/>
        <w:rPr>
          <w:rFonts w:ascii="Times New Roman" w:hAnsi="Times New Roman" w:cs="Times New Roman"/>
          <w:sz w:val="22"/>
          <w:szCs w:val="22"/>
        </w:rPr>
      </w:pPr>
      <w:r>
        <w:rPr>
          <w:rFonts w:ascii="Times New Roman" w:hAnsi="Times New Roman" w:cs="Times New Roman"/>
          <w:sz w:val="22"/>
          <w:szCs w:val="22"/>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6D0445" w:rsidRDefault="006D0445" w:rsidP="005C3491">
      <w:pPr>
        <w:ind w:firstLine="540"/>
        <w:rPr>
          <w:rFonts w:ascii="Times New Roman" w:hAnsi="Times New Roman" w:cs="Times New Roman"/>
          <w:sz w:val="22"/>
          <w:szCs w:val="22"/>
        </w:rPr>
      </w:pPr>
      <w:r w:rsidRPr="0099034A">
        <w:rPr>
          <w:rFonts w:ascii="Times New Roman" w:hAnsi="Times New Roman" w:cs="Times New Roman"/>
          <w:sz w:val="22"/>
          <w:szCs w:val="22"/>
        </w:rPr>
        <w:t>Журнал</w:t>
      </w:r>
      <w:r>
        <w:rPr>
          <w:rFonts w:ascii="Times New Roman" w:hAnsi="Times New Roman" w:cs="Times New Roman"/>
          <w:sz w:val="22"/>
          <w:szCs w:val="22"/>
        </w:rPr>
        <w:t xml:space="preserve"> операций по счету "Касса";</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с безналичными денежными средствами;</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с подотчетными лицами;</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с поставщиками и подрядчиками;</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с дебиторами по доходам;</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по оплате труда</w:t>
      </w:r>
      <w:r w:rsidR="000F13E0">
        <w:rPr>
          <w:rFonts w:ascii="Times New Roman" w:hAnsi="Times New Roman" w:cs="Times New Roman"/>
          <w:sz w:val="22"/>
          <w:szCs w:val="22"/>
        </w:rPr>
        <w:t>, денежному довольствию и стипендиям</w:t>
      </w:r>
      <w:r>
        <w:rPr>
          <w:rFonts w:ascii="Times New Roman" w:hAnsi="Times New Roman" w:cs="Times New Roman"/>
          <w:sz w:val="22"/>
          <w:szCs w:val="22"/>
        </w:rPr>
        <w:t>;</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по выбытию и перемещению нефинансовых активов;</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по прочим операциям;</w:t>
      </w:r>
    </w:p>
    <w:p w:rsidR="004E1B4B" w:rsidRDefault="000F13E0"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по исправлению ошибок прошлых лет</w:t>
      </w:r>
      <w:r w:rsidR="004E1B4B">
        <w:rPr>
          <w:rFonts w:ascii="Times New Roman" w:hAnsi="Times New Roman" w:cs="Times New Roman"/>
          <w:sz w:val="22"/>
          <w:szCs w:val="22"/>
        </w:rPr>
        <w:t>;</w:t>
      </w:r>
    </w:p>
    <w:p w:rsidR="00741A55" w:rsidRDefault="004E1B4B" w:rsidP="005C3491">
      <w:pPr>
        <w:ind w:firstLine="540"/>
        <w:rPr>
          <w:rFonts w:ascii="Times New Roman" w:hAnsi="Times New Roman" w:cs="Times New Roman"/>
          <w:sz w:val="22"/>
          <w:szCs w:val="22"/>
        </w:rPr>
      </w:pPr>
      <w:r>
        <w:rPr>
          <w:rFonts w:ascii="Times New Roman" w:hAnsi="Times New Roman" w:cs="Times New Roman"/>
          <w:sz w:val="22"/>
          <w:szCs w:val="22"/>
        </w:rPr>
        <w:t xml:space="preserve">Журнал операций </w:t>
      </w:r>
      <w:proofErr w:type="spellStart"/>
      <w:r>
        <w:rPr>
          <w:rFonts w:ascii="Times New Roman" w:hAnsi="Times New Roman" w:cs="Times New Roman"/>
          <w:sz w:val="22"/>
          <w:szCs w:val="22"/>
        </w:rPr>
        <w:t>межотчетного</w:t>
      </w:r>
      <w:proofErr w:type="spellEnd"/>
      <w:r>
        <w:rPr>
          <w:rFonts w:ascii="Times New Roman" w:hAnsi="Times New Roman" w:cs="Times New Roman"/>
          <w:sz w:val="22"/>
          <w:szCs w:val="22"/>
        </w:rPr>
        <w:t xml:space="preserve"> периода</w:t>
      </w:r>
      <w:r w:rsidR="00741A55">
        <w:rPr>
          <w:rFonts w:ascii="Times New Roman" w:hAnsi="Times New Roman" w:cs="Times New Roman"/>
          <w:sz w:val="22"/>
          <w:szCs w:val="22"/>
        </w:rPr>
        <w:t>;</w:t>
      </w:r>
    </w:p>
    <w:p w:rsidR="000F13E0" w:rsidRDefault="00741A55" w:rsidP="005C3491">
      <w:pPr>
        <w:ind w:firstLine="540"/>
        <w:rPr>
          <w:rFonts w:ascii="Times New Roman" w:hAnsi="Times New Roman" w:cs="Times New Roman"/>
          <w:sz w:val="22"/>
          <w:szCs w:val="22"/>
        </w:rPr>
      </w:pPr>
      <w:r>
        <w:rPr>
          <w:rFonts w:ascii="Times New Roman" w:hAnsi="Times New Roman" w:cs="Times New Roman"/>
          <w:sz w:val="22"/>
          <w:szCs w:val="22"/>
        </w:rPr>
        <w:t xml:space="preserve">Журнал операций по </w:t>
      </w:r>
      <w:proofErr w:type="spellStart"/>
      <w:r>
        <w:rPr>
          <w:rFonts w:ascii="Times New Roman" w:hAnsi="Times New Roman" w:cs="Times New Roman"/>
          <w:sz w:val="22"/>
          <w:szCs w:val="22"/>
        </w:rPr>
        <w:t>забалансовому</w:t>
      </w:r>
      <w:proofErr w:type="spellEnd"/>
      <w:r>
        <w:rPr>
          <w:rFonts w:ascii="Times New Roman" w:hAnsi="Times New Roman" w:cs="Times New Roman"/>
          <w:sz w:val="22"/>
          <w:szCs w:val="22"/>
        </w:rPr>
        <w:t xml:space="preserve"> счету____</w:t>
      </w:r>
      <w:r w:rsidR="004E1B4B">
        <w:rPr>
          <w:rFonts w:ascii="Times New Roman" w:hAnsi="Times New Roman" w:cs="Times New Roman"/>
          <w:sz w:val="22"/>
          <w:szCs w:val="22"/>
        </w:rPr>
        <w:t xml:space="preserve"> (далее - Журналы операций)</w:t>
      </w:r>
      <w:r w:rsidR="000F13E0">
        <w:rPr>
          <w:rFonts w:ascii="Times New Roman" w:hAnsi="Times New Roman" w:cs="Times New Roman"/>
          <w:sz w:val="22"/>
          <w:szCs w:val="22"/>
        </w:rPr>
        <w:t>;</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Главная книга;</w:t>
      </w:r>
    </w:p>
    <w:p w:rsidR="006D0445" w:rsidRDefault="006D0445" w:rsidP="005C3491">
      <w:pPr>
        <w:rPr>
          <w:rFonts w:ascii="Times New Roman" w:hAnsi="Times New Roman" w:cs="Times New Roman"/>
          <w:sz w:val="22"/>
          <w:szCs w:val="22"/>
        </w:rPr>
      </w:pPr>
      <w:r>
        <w:rPr>
          <w:rFonts w:ascii="Times New Roman" w:hAnsi="Times New Roman" w:cs="Times New Roman"/>
          <w:sz w:val="22"/>
          <w:szCs w:val="22"/>
        </w:rPr>
        <w:t>иных регистрах, предусмотренных Инструкцией № 162н.</w:t>
      </w:r>
    </w:p>
    <w:p w:rsidR="008525A5" w:rsidRDefault="00492792" w:rsidP="00492792">
      <w:pPr>
        <w:rPr>
          <w:rFonts w:ascii="Times New Roman" w:hAnsi="Times New Roman" w:cs="Times New Roman"/>
          <w:sz w:val="22"/>
          <w:szCs w:val="22"/>
        </w:rPr>
      </w:pPr>
      <w:r w:rsidRPr="00BB1FCD">
        <w:rPr>
          <w:rFonts w:ascii="Times New Roman" w:hAnsi="Times New Roman" w:cs="Times New Roman"/>
          <w:sz w:val="22"/>
          <w:szCs w:val="22"/>
        </w:rPr>
        <w:t>Журналы операций ведутся</w:t>
      </w:r>
      <w:r w:rsidR="000B5B63" w:rsidRPr="000B5B63">
        <w:rPr>
          <w:color w:val="222222"/>
          <w:sz w:val="18"/>
          <w:szCs w:val="18"/>
          <w:shd w:val="clear" w:color="auto" w:fill="FFFFFF"/>
        </w:rPr>
        <w:t xml:space="preserve"> </w:t>
      </w:r>
      <w:r w:rsidR="000B5B63" w:rsidRPr="000B5B63">
        <w:rPr>
          <w:rFonts w:ascii="Times New Roman" w:hAnsi="Times New Roman" w:cs="Times New Roman"/>
          <w:sz w:val="22"/>
          <w:szCs w:val="22"/>
        </w:rPr>
        <w:t>в соответствии с перечнем регистров бухучета получателя бюджетных средств, администратора доходов бюджета</w:t>
      </w:r>
      <w:r w:rsidR="000B5B63">
        <w:rPr>
          <w:color w:val="222222"/>
          <w:sz w:val="18"/>
          <w:szCs w:val="18"/>
          <w:shd w:val="clear" w:color="auto" w:fill="FFFFFF"/>
        </w:rPr>
        <w:t xml:space="preserve">. </w:t>
      </w:r>
      <w:r w:rsidR="000B5B63" w:rsidRPr="000B5B63">
        <w:rPr>
          <w:rFonts w:ascii="Times New Roman" w:hAnsi="Times New Roman" w:cs="Times New Roman"/>
          <w:sz w:val="22"/>
          <w:szCs w:val="22"/>
        </w:rPr>
        <w:t>Журналы формирую</w:t>
      </w:r>
      <w:r w:rsidR="000B5B63">
        <w:rPr>
          <w:rFonts w:ascii="Times New Roman" w:hAnsi="Times New Roman" w:cs="Times New Roman"/>
          <w:sz w:val="22"/>
          <w:szCs w:val="22"/>
        </w:rPr>
        <w:t xml:space="preserve">тся ежемесячно в последний день месяца. </w:t>
      </w:r>
      <w:r w:rsidR="00EE5D1D" w:rsidRPr="00BB1FCD">
        <w:rPr>
          <w:rFonts w:ascii="Times New Roman" w:hAnsi="Times New Roman" w:cs="Times New Roman"/>
          <w:sz w:val="22"/>
          <w:szCs w:val="22"/>
        </w:rPr>
        <w:t>Журналам операций присваиваются номера согласно </w:t>
      </w:r>
      <w:hyperlink r:id="rId10" w:anchor="/document/118/95016/" w:history="1">
        <w:r w:rsidR="00EE5D1D" w:rsidRPr="00264165">
          <w:rPr>
            <w:rFonts w:ascii="Times New Roman" w:hAnsi="Times New Roman" w:cs="Times New Roman"/>
            <w:sz w:val="22"/>
            <w:szCs w:val="22"/>
          </w:rPr>
          <w:t xml:space="preserve">приложению </w:t>
        </w:r>
      </w:hyperlink>
      <w:r w:rsidR="00264165" w:rsidRPr="00264165">
        <w:rPr>
          <w:rFonts w:ascii="Times New Roman" w:hAnsi="Times New Roman" w:cs="Times New Roman"/>
          <w:sz w:val="22"/>
          <w:szCs w:val="22"/>
        </w:rPr>
        <w:t>8</w:t>
      </w:r>
      <w:r w:rsidR="00EE5D1D" w:rsidRPr="00264165">
        <w:rPr>
          <w:rFonts w:ascii="Times New Roman" w:hAnsi="Times New Roman" w:cs="Times New Roman"/>
          <w:sz w:val="22"/>
          <w:szCs w:val="22"/>
        </w:rPr>
        <w:t>.</w:t>
      </w:r>
      <w:r w:rsidR="00EE5D1D">
        <w:rPr>
          <w:rFonts w:ascii="Times New Roman" w:hAnsi="Times New Roman" w:cs="Times New Roman"/>
          <w:sz w:val="22"/>
          <w:szCs w:val="22"/>
        </w:rPr>
        <w:t xml:space="preserve"> </w:t>
      </w:r>
      <w:r w:rsidR="00046570" w:rsidRPr="00046570">
        <w:rPr>
          <w:rFonts w:ascii="Times New Roman" w:hAnsi="Times New Roman" w:cs="Times New Roman"/>
          <w:sz w:val="22"/>
          <w:szCs w:val="22"/>
        </w:rPr>
        <w:t>К журналам прилагаются первичные учетные документы согласно </w:t>
      </w:r>
      <w:hyperlink r:id="rId11" w:anchor="/document/118/113731/" w:history="1">
        <w:r w:rsidR="00046570" w:rsidRPr="00264165">
          <w:rPr>
            <w:rFonts w:ascii="Times New Roman" w:hAnsi="Times New Roman" w:cs="Times New Roman"/>
            <w:sz w:val="22"/>
            <w:szCs w:val="22"/>
          </w:rPr>
          <w:t xml:space="preserve">приложению </w:t>
        </w:r>
      </w:hyperlink>
      <w:r w:rsidR="00264165" w:rsidRPr="00264165">
        <w:rPr>
          <w:rFonts w:ascii="Times New Roman" w:hAnsi="Times New Roman" w:cs="Times New Roman"/>
          <w:sz w:val="22"/>
          <w:szCs w:val="22"/>
        </w:rPr>
        <w:t>9</w:t>
      </w:r>
      <w:r w:rsidR="00046570" w:rsidRPr="00046570">
        <w:rPr>
          <w:rFonts w:ascii="Times New Roman" w:hAnsi="Times New Roman" w:cs="Times New Roman"/>
          <w:sz w:val="22"/>
          <w:szCs w:val="22"/>
        </w:rPr>
        <w:t>.</w:t>
      </w:r>
    </w:p>
    <w:p w:rsidR="00492792" w:rsidRDefault="008525A5" w:rsidP="00492792">
      <w:pPr>
        <w:rPr>
          <w:rFonts w:ascii="Times New Roman" w:hAnsi="Times New Roman" w:cs="Times New Roman"/>
          <w:sz w:val="22"/>
          <w:szCs w:val="22"/>
        </w:rPr>
      </w:pPr>
      <w:r w:rsidRPr="003418B4">
        <w:rPr>
          <w:rFonts w:ascii="Times New Roman" w:hAnsi="Times New Roman" w:cs="Times New Roman"/>
          <w:sz w:val="22"/>
          <w:szCs w:val="22"/>
        </w:rPr>
        <w:t xml:space="preserve">Журнал операций с безналичными денежными средствами </w:t>
      </w:r>
      <w:r w:rsidR="00A10B78" w:rsidRPr="003418B4">
        <w:rPr>
          <w:rFonts w:ascii="Times New Roman" w:hAnsi="Times New Roman" w:cs="Times New Roman"/>
          <w:sz w:val="22"/>
          <w:szCs w:val="22"/>
        </w:rPr>
        <w:t>ведется раздельно по каждому лицевому счету.</w:t>
      </w:r>
      <w:r w:rsidR="00046570">
        <w:rPr>
          <w:rFonts w:ascii="Times New Roman" w:hAnsi="Times New Roman" w:cs="Times New Roman"/>
          <w:sz w:val="22"/>
          <w:szCs w:val="22"/>
        </w:rPr>
        <w:t xml:space="preserve"> </w:t>
      </w:r>
    </w:p>
    <w:p w:rsidR="006D0445" w:rsidRDefault="006D0445" w:rsidP="006340A6">
      <w:pPr>
        <w:pStyle w:val="ConsPlusNormal"/>
        <w:rPr>
          <w:rFonts w:ascii="Times New Roman" w:hAnsi="Times New Roman" w:cs="Times New Roman"/>
          <w:sz w:val="22"/>
          <w:szCs w:val="22"/>
        </w:rPr>
      </w:pPr>
      <w:r>
        <w:rPr>
          <w:rFonts w:ascii="Times New Roman" w:hAnsi="Times New Roman" w:cs="Times New Roman"/>
          <w:sz w:val="22"/>
          <w:szCs w:val="22"/>
        </w:rPr>
        <w:t xml:space="preserve">Унифицированные формы регистров бухгалтерского учета формируются в форме </w:t>
      </w:r>
      <w:r w:rsidR="00BB1FCD">
        <w:rPr>
          <w:rFonts w:ascii="Times New Roman" w:hAnsi="Times New Roman" w:cs="Times New Roman"/>
          <w:sz w:val="22"/>
          <w:szCs w:val="22"/>
        </w:rPr>
        <w:t>э</w:t>
      </w:r>
      <w:r>
        <w:rPr>
          <w:rFonts w:ascii="Times New Roman" w:hAnsi="Times New Roman" w:cs="Times New Roman"/>
          <w:sz w:val="22"/>
          <w:szCs w:val="22"/>
        </w:rPr>
        <w:t>лектронных регистров  в специализированной бухгалтерской программе «</w:t>
      </w:r>
      <w:r w:rsidR="00CF1B02">
        <w:rPr>
          <w:rFonts w:ascii="Times New Roman" w:hAnsi="Times New Roman" w:cs="Times New Roman"/>
          <w:sz w:val="22"/>
          <w:szCs w:val="22"/>
        </w:rPr>
        <w:t>1С:</w:t>
      </w:r>
      <w:r>
        <w:rPr>
          <w:rFonts w:ascii="Times New Roman" w:hAnsi="Times New Roman" w:cs="Times New Roman"/>
          <w:sz w:val="22"/>
          <w:szCs w:val="22"/>
        </w:rPr>
        <w:t>Бухгалтерия</w:t>
      </w:r>
      <w:r w:rsidR="00CF1B02">
        <w:rPr>
          <w:rFonts w:ascii="Times New Roman" w:hAnsi="Times New Roman" w:cs="Times New Roman"/>
          <w:sz w:val="22"/>
          <w:szCs w:val="22"/>
        </w:rPr>
        <w:t xml:space="preserve"> государственного учреждения</w:t>
      </w:r>
      <w:r>
        <w:rPr>
          <w:rFonts w:ascii="Times New Roman" w:hAnsi="Times New Roman" w:cs="Times New Roman"/>
          <w:sz w:val="22"/>
          <w:szCs w:val="22"/>
        </w:rPr>
        <w:t>». Регистры бухгалтерского учета (копии электронных регистров) хранятся на бумажных носителях. Регистры бухгалтерского учета распечатываются на бумажных носителях. Администрация хранит первичные (сводные) учетные документы, регистры бухгалтерского учета и бухгалтерскую (финансовую) отчетность в течение сроков, устанавливаемых в соответствии с правилами организации архивного дела, но не менее пяти лет.</w:t>
      </w:r>
    </w:p>
    <w:p w:rsidR="006D0445" w:rsidRPr="00A47C3E" w:rsidRDefault="005934CF" w:rsidP="005C3491">
      <w:pPr>
        <w:ind w:firstLine="540"/>
        <w:rPr>
          <w:rFonts w:ascii="Times New Roman" w:hAnsi="Times New Roman" w:cs="Times New Roman"/>
          <w:sz w:val="22"/>
          <w:szCs w:val="22"/>
        </w:rPr>
      </w:pPr>
      <w:r w:rsidRPr="00A47C3E">
        <w:rPr>
          <w:rFonts w:ascii="Times New Roman" w:hAnsi="Times New Roman" w:cs="Times New Roman"/>
          <w:sz w:val="22"/>
          <w:szCs w:val="22"/>
        </w:rPr>
        <w:t>При определении сроков хранения документов администрация городского округа город Бор  руководствуется Приказом  Федерального архивного агентства (</w:t>
      </w:r>
      <w:proofErr w:type="spellStart"/>
      <w:r w:rsidRPr="00A47C3E">
        <w:rPr>
          <w:rFonts w:ascii="Times New Roman" w:hAnsi="Times New Roman" w:cs="Times New Roman"/>
          <w:sz w:val="22"/>
          <w:szCs w:val="22"/>
        </w:rPr>
        <w:t>Росархив</w:t>
      </w:r>
      <w:proofErr w:type="spellEnd"/>
      <w:r w:rsidRPr="00A47C3E">
        <w:rPr>
          <w:rFonts w:ascii="Times New Roman" w:hAnsi="Times New Roman" w:cs="Times New Roman"/>
          <w:sz w:val="22"/>
          <w:szCs w:val="22"/>
        </w:rPr>
        <w:t xml:space="preserve">) от </w:t>
      </w:r>
      <w:r w:rsidR="00A47C3E" w:rsidRPr="00A47C3E">
        <w:rPr>
          <w:rFonts w:ascii="Times New Roman" w:hAnsi="Times New Roman" w:cs="Times New Roman"/>
          <w:sz w:val="22"/>
          <w:szCs w:val="22"/>
        </w:rPr>
        <w:t>20</w:t>
      </w:r>
      <w:r w:rsidRPr="00A47C3E">
        <w:rPr>
          <w:rFonts w:ascii="Times New Roman" w:hAnsi="Times New Roman" w:cs="Times New Roman"/>
          <w:sz w:val="22"/>
          <w:szCs w:val="22"/>
        </w:rPr>
        <w:t xml:space="preserve"> </w:t>
      </w:r>
      <w:r w:rsidR="00A47C3E" w:rsidRPr="00A47C3E">
        <w:rPr>
          <w:rFonts w:ascii="Times New Roman" w:hAnsi="Times New Roman" w:cs="Times New Roman"/>
          <w:sz w:val="22"/>
          <w:szCs w:val="22"/>
        </w:rPr>
        <w:t>декабря</w:t>
      </w:r>
      <w:r w:rsidRPr="00A47C3E">
        <w:rPr>
          <w:rFonts w:ascii="Times New Roman" w:hAnsi="Times New Roman" w:cs="Times New Roman"/>
          <w:sz w:val="22"/>
          <w:szCs w:val="22"/>
        </w:rPr>
        <w:t xml:space="preserve"> </w:t>
      </w:r>
      <w:smartTag w:uri="urn:schemas-microsoft-com:office:smarttags" w:element="metricconverter">
        <w:smartTagPr>
          <w:attr w:name="ProductID" w:val="2019 г"/>
        </w:smartTagPr>
        <w:r w:rsidRPr="00A47C3E">
          <w:rPr>
            <w:rFonts w:ascii="Times New Roman" w:hAnsi="Times New Roman" w:cs="Times New Roman"/>
            <w:sz w:val="22"/>
            <w:szCs w:val="22"/>
          </w:rPr>
          <w:t>201</w:t>
        </w:r>
        <w:r w:rsidR="00A47C3E" w:rsidRPr="00A47C3E">
          <w:rPr>
            <w:rFonts w:ascii="Times New Roman" w:hAnsi="Times New Roman" w:cs="Times New Roman"/>
            <w:sz w:val="22"/>
            <w:szCs w:val="22"/>
          </w:rPr>
          <w:t>9</w:t>
        </w:r>
        <w:r w:rsidRPr="00A47C3E">
          <w:rPr>
            <w:rFonts w:ascii="Times New Roman" w:hAnsi="Times New Roman" w:cs="Times New Roman"/>
            <w:sz w:val="22"/>
            <w:szCs w:val="22"/>
          </w:rPr>
          <w:t xml:space="preserve"> г</w:t>
        </w:r>
      </w:smartTag>
      <w:r w:rsidRPr="00A47C3E">
        <w:rPr>
          <w:rFonts w:ascii="Times New Roman" w:hAnsi="Times New Roman" w:cs="Times New Roman"/>
          <w:sz w:val="22"/>
          <w:szCs w:val="22"/>
        </w:rPr>
        <w:t xml:space="preserve">. </w:t>
      </w:r>
      <w:r w:rsidR="00A47C3E" w:rsidRPr="00A47C3E">
        <w:rPr>
          <w:rFonts w:ascii="Times New Roman" w:hAnsi="Times New Roman" w:cs="Times New Roman"/>
          <w:sz w:val="22"/>
          <w:szCs w:val="22"/>
        </w:rPr>
        <w:t>№236</w:t>
      </w:r>
      <w:r w:rsidRPr="00A47C3E">
        <w:rPr>
          <w:rFonts w:ascii="Times New Roman" w:hAnsi="Times New Roman" w:cs="Times New Roman"/>
          <w:sz w:val="22"/>
          <w:szCs w:val="22"/>
        </w:rPr>
        <w:t xml:space="preserve"> "О</w:t>
      </w:r>
      <w:r w:rsidR="00A47C3E" w:rsidRPr="00A47C3E">
        <w:rPr>
          <w:rFonts w:ascii="Times New Roman" w:hAnsi="Times New Roman" w:cs="Times New Roman"/>
          <w:sz w:val="22"/>
          <w:szCs w:val="22"/>
        </w:rPr>
        <w:t>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6D0445" w:rsidRDefault="00A81D20" w:rsidP="003567A0">
      <w:pPr>
        <w:pStyle w:val="ConsPlusNormal"/>
        <w:ind w:firstLine="540"/>
        <w:rPr>
          <w:rFonts w:ascii="Times New Roman" w:hAnsi="Times New Roman" w:cs="Times New Roman"/>
          <w:sz w:val="22"/>
          <w:szCs w:val="22"/>
        </w:rPr>
      </w:pPr>
      <w:r>
        <w:rPr>
          <w:rFonts w:ascii="Times New Roman" w:hAnsi="Times New Roman" w:cs="Times New Roman"/>
          <w:sz w:val="22"/>
          <w:szCs w:val="22"/>
        </w:rPr>
        <w:t>1</w:t>
      </w:r>
      <w:r w:rsidR="001B603F">
        <w:rPr>
          <w:rFonts w:ascii="Times New Roman" w:hAnsi="Times New Roman" w:cs="Times New Roman"/>
          <w:sz w:val="22"/>
          <w:szCs w:val="22"/>
        </w:rPr>
        <w:t>3</w:t>
      </w:r>
      <w:r w:rsidR="003567A0">
        <w:rPr>
          <w:rFonts w:ascii="Times New Roman" w:hAnsi="Times New Roman" w:cs="Times New Roman"/>
          <w:sz w:val="22"/>
          <w:szCs w:val="22"/>
        </w:rPr>
        <w:t xml:space="preserve">. </w:t>
      </w:r>
      <w:r w:rsidR="006D0445">
        <w:rPr>
          <w:rFonts w:ascii="Times New Roman" w:hAnsi="Times New Roman" w:cs="Times New Roman"/>
          <w:sz w:val="22"/>
          <w:szCs w:val="22"/>
        </w:rPr>
        <w:t xml:space="preserve">Выдача доверенностей (за исключением доверенностей на получение материальных ценностей) производится в соответствии со </w:t>
      </w:r>
      <w:hyperlink r:id="rId12" w:tooltip="&quot;Гражданский кодекс Российской Федерации (часть первая)&quot; от 30.11.1994 N 51-ФЗ (ред. от 05.05.2014) (с изм. и доп., вступ. в силу с 01.09.2014)------------ Недействующая редакция{КонсультантПлюс}" w:history="1">
        <w:r w:rsidR="006D0445" w:rsidRPr="007527D3">
          <w:rPr>
            <w:rFonts w:ascii="Times New Roman" w:hAnsi="Times New Roman" w:cs="Times New Roman"/>
            <w:sz w:val="22"/>
            <w:szCs w:val="22"/>
          </w:rPr>
          <w:t>ст. 185</w:t>
        </w:r>
      </w:hyperlink>
      <w:r w:rsidR="006D0445">
        <w:rPr>
          <w:rFonts w:ascii="Times New Roman" w:hAnsi="Times New Roman" w:cs="Times New Roman"/>
          <w:sz w:val="22"/>
          <w:szCs w:val="22"/>
        </w:rPr>
        <w:t xml:space="preserve">, </w:t>
      </w:r>
      <w:hyperlink r:id="rId13" w:tooltip="&quot;Гражданский кодекс Российской Федерации (часть первая)&quot; от 30.11.1994 N 51-ФЗ (ред. от 05.05.2014) (с изм. и доп., вступ. в силу с 01.09.2014)------------ Недействующая редакция{КонсультантПлюс}" w:history="1">
        <w:r w:rsidR="006D0445" w:rsidRPr="007527D3">
          <w:rPr>
            <w:rFonts w:ascii="Times New Roman" w:hAnsi="Times New Roman" w:cs="Times New Roman"/>
            <w:sz w:val="22"/>
            <w:szCs w:val="22"/>
          </w:rPr>
          <w:t>186</w:t>
        </w:r>
      </w:hyperlink>
      <w:r w:rsidR="006D0445">
        <w:rPr>
          <w:rFonts w:ascii="Times New Roman" w:hAnsi="Times New Roman" w:cs="Times New Roman"/>
          <w:sz w:val="22"/>
          <w:szCs w:val="22"/>
        </w:rPr>
        <w:t xml:space="preserve"> ГК РФ.</w:t>
      </w:r>
    </w:p>
    <w:p w:rsidR="001E41FA" w:rsidRDefault="00F91445"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1</w:t>
      </w:r>
      <w:r w:rsidR="001B603F">
        <w:rPr>
          <w:rFonts w:ascii="Times New Roman" w:hAnsi="Times New Roman" w:cs="Times New Roman"/>
          <w:sz w:val="22"/>
          <w:szCs w:val="22"/>
        </w:rPr>
        <w:t>4</w:t>
      </w:r>
      <w:r w:rsidR="001E41FA" w:rsidRPr="00A717A4">
        <w:rPr>
          <w:rFonts w:ascii="Times New Roman" w:hAnsi="Times New Roman" w:cs="Times New Roman"/>
          <w:sz w:val="22"/>
          <w:szCs w:val="22"/>
        </w:rPr>
        <w:t xml:space="preserve">. В деятельности </w:t>
      </w:r>
      <w:r w:rsidR="001E41FA">
        <w:rPr>
          <w:rFonts w:ascii="Times New Roman" w:hAnsi="Times New Roman" w:cs="Times New Roman"/>
          <w:sz w:val="22"/>
          <w:szCs w:val="22"/>
        </w:rPr>
        <w:t xml:space="preserve">администрации </w:t>
      </w:r>
      <w:r w:rsidR="001E41FA" w:rsidRPr="00A717A4">
        <w:rPr>
          <w:rFonts w:ascii="Times New Roman" w:hAnsi="Times New Roman" w:cs="Times New Roman"/>
          <w:sz w:val="22"/>
          <w:szCs w:val="22"/>
        </w:rPr>
        <w:t xml:space="preserve"> используются бланки строгой отчетности. Учет бланков ведется по стоимости их приобретения.</w:t>
      </w:r>
    </w:p>
    <w:p w:rsidR="006D0445" w:rsidRPr="00A717A4" w:rsidRDefault="001B603F" w:rsidP="005C3491">
      <w:pPr>
        <w:autoSpaceDE w:val="0"/>
        <w:autoSpaceDN w:val="0"/>
        <w:adjustRightInd w:val="0"/>
        <w:ind w:firstLine="540"/>
        <w:rPr>
          <w:rFonts w:ascii="Times New Roman" w:hAnsi="Times New Roman" w:cs="Times New Roman"/>
          <w:sz w:val="22"/>
          <w:szCs w:val="22"/>
        </w:rPr>
      </w:pPr>
      <w:r>
        <w:rPr>
          <w:rFonts w:ascii="Times New Roman" w:hAnsi="Times New Roman" w:cs="Times New Roman"/>
          <w:sz w:val="22"/>
          <w:szCs w:val="22"/>
        </w:rPr>
        <w:t>15</w:t>
      </w:r>
      <w:r w:rsidR="006D0445" w:rsidRPr="00A717A4">
        <w:rPr>
          <w:rFonts w:ascii="Times New Roman" w:hAnsi="Times New Roman" w:cs="Times New Roman"/>
          <w:sz w:val="22"/>
          <w:szCs w:val="22"/>
        </w:rPr>
        <w:t xml:space="preserve">.  </w:t>
      </w:r>
      <w:r w:rsidR="006D0445" w:rsidRPr="00434218">
        <w:rPr>
          <w:rFonts w:ascii="Times New Roman" w:hAnsi="Times New Roman" w:cs="Times New Roman"/>
          <w:sz w:val="22"/>
          <w:szCs w:val="22"/>
        </w:rPr>
        <w:t xml:space="preserve">При приобретении и реализации нефинансовых активов составляется акт о </w:t>
      </w:r>
      <w:proofErr w:type="spellStart"/>
      <w:r w:rsidR="006D0445" w:rsidRPr="00434218">
        <w:rPr>
          <w:rFonts w:ascii="Times New Roman" w:hAnsi="Times New Roman" w:cs="Times New Roman"/>
          <w:sz w:val="22"/>
          <w:szCs w:val="22"/>
        </w:rPr>
        <w:t>приеме-передач</w:t>
      </w:r>
      <w:r w:rsidR="00177396" w:rsidRPr="00434218">
        <w:rPr>
          <w:rFonts w:ascii="Times New Roman" w:hAnsi="Times New Roman" w:cs="Times New Roman"/>
          <w:sz w:val="22"/>
          <w:szCs w:val="22"/>
        </w:rPr>
        <w:t>и</w:t>
      </w:r>
      <w:proofErr w:type="spellEnd"/>
      <w:r w:rsidR="006D0445" w:rsidRPr="00434218">
        <w:rPr>
          <w:rFonts w:ascii="Times New Roman" w:hAnsi="Times New Roman" w:cs="Times New Roman"/>
          <w:sz w:val="22"/>
          <w:szCs w:val="22"/>
        </w:rPr>
        <w:t xml:space="preserve"> объектов нефинансовых активов (ф. 0504101).</w:t>
      </w:r>
    </w:p>
    <w:p w:rsidR="006D0445" w:rsidRPr="00A717A4" w:rsidRDefault="001B603F" w:rsidP="005C3491">
      <w:pPr>
        <w:autoSpaceDE w:val="0"/>
        <w:autoSpaceDN w:val="0"/>
        <w:adjustRightInd w:val="0"/>
        <w:ind w:firstLine="540"/>
        <w:rPr>
          <w:rFonts w:ascii="Times New Roman" w:hAnsi="Times New Roman" w:cs="Times New Roman"/>
          <w:sz w:val="22"/>
          <w:szCs w:val="22"/>
        </w:rPr>
      </w:pPr>
      <w:r>
        <w:rPr>
          <w:rFonts w:ascii="Times New Roman" w:hAnsi="Times New Roman" w:cs="Times New Roman"/>
          <w:sz w:val="22"/>
          <w:szCs w:val="22"/>
        </w:rPr>
        <w:t>16</w:t>
      </w:r>
      <w:r w:rsidR="001E41FA">
        <w:rPr>
          <w:rFonts w:ascii="Times New Roman" w:hAnsi="Times New Roman" w:cs="Times New Roman"/>
          <w:sz w:val="22"/>
          <w:szCs w:val="22"/>
        </w:rPr>
        <w:t>.</w:t>
      </w:r>
      <w:r w:rsidR="006D0445" w:rsidRPr="00A717A4">
        <w:rPr>
          <w:rFonts w:ascii="Times New Roman" w:hAnsi="Times New Roman" w:cs="Times New Roman"/>
          <w:sz w:val="22"/>
          <w:szCs w:val="22"/>
        </w:rPr>
        <w:t xml:space="preserve"> При ремонте нового оборудования, неисправность которого была выявлена при монтаже, составляется акт о выявленных дефектах оборудования</w:t>
      </w:r>
      <w:r w:rsidR="006D0445">
        <w:rPr>
          <w:rFonts w:ascii="Times New Roman" w:hAnsi="Times New Roman" w:cs="Times New Roman"/>
          <w:sz w:val="22"/>
          <w:szCs w:val="22"/>
        </w:rPr>
        <w:t xml:space="preserve"> по форме N ОС-16 (ф. 0306008).</w:t>
      </w:r>
    </w:p>
    <w:p w:rsidR="006D0445" w:rsidRDefault="001B603F" w:rsidP="006F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17.</w:t>
      </w:r>
      <w:r w:rsidR="006D0445">
        <w:rPr>
          <w:rFonts w:ascii="Times New Roman" w:hAnsi="Times New Roman" w:cs="Times New Roman"/>
          <w:sz w:val="22"/>
          <w:szCs w:val="22"/>
        </w:rPr>
        <w:t xml:space="preserve">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w:t>
      </w:r>
    </w:p>
    <w:p w:rsidR="006340A6" w:rsidRDefault="006D0445" w:rsidP="006D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Табель учета использования рабочего времени (ф. 0504421) дополнен условными обозначениями:</w:t>
      </w:r>
    </w:p>
    <w:p w:rsidR="006340A6" w:rsidRDefault="006340A6" w:rsidP="006D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6"/>
        <w:gridCol w:w="1169"/>
      </w:tblGrid>
      <w:tr w:rsidR="006D0445" w:rsidTr="00FD25B4">
        <w:tc>
          <w:tcPr>
            <w:tcW w:w="4326" w:type="dxa"/>
            <w:tcBorders>
              <w:top w:val="single" w:sz="4" w:space="0" w:color="auto"/>
              <w:left w:val="single" w:sz="4" w:space="0" w:color="auto"/>
              <w:bottom w:val="single" w:sz="4" w:space="0" w:color="auto"/>
              <w:right w:val="single" w:sz="4" w:space="0" w:color="auto"/>
            </w:tcBorders>
          </w:tcPr>
          <w:p w:rsidR="006D0445" w:rsidRDefault="006D0445" w:rsidP="007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r>
              <w:rPr>
                <w:rFonts w:ascii="Times New Roman" w:hAnsi="Times New Roman" w:cs="Times New Roman"/>
                <w:b/>
                <w:sz w:val="22"/>
                <w:szCs w:val="22"/>
              </w:rPr>
              <w:t>Наименование показателя</w:t>
            </w:r>
          </w:p>
        </w:tc>
        <w:tc>
          <w:tcPr>
            <w:tcW w:w="1169"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2"/>
                <w:szCs w:val="22"/>
              </w:rPr>
            </w:pPr>
            <w:r>
              <w:rPr>
                <w:rFonts w:ascii="Times New Roman" w:hAnsi="Times New Roman" w:cs="Times New Roman"/>
                <w:b/>
                <w:sz w:val="22"/>
                <w:szCs w:val="22"/>
              </w:rPr>
              <w:t>Код</w:t>
            </w:r>
          </w:p>
        </w:tc>
      </w:tr>
      <w:tr w:rsidR="006D0445" w:rsidTr="00FD25B4">
        <w:tc>
          <w:tcPr>
            <w:tcW w:w="4326" w:type="dxa"/>
            <w:tcBorders>
              <w:top w:val="single" w:sz="4" w:space="0" w:color="auto"/>
              <w:left w:val="single" w:sz="4" w:space="0" w:color="auto"/>
              <w:bottom w:val="single" w:sz="4" w:space="0" w:color="auto"/>
              <w:right w:val="single" w:sz="4" w:space="0" w:color="auto"/>
            </w:tcBorders>
          </w:tcPr>
          <w:p w:rsidR="006D0445" w:rsidRDefault="006D0445" w:rsidP="007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Льготные часы кормящих матерей</w:t>
            </w:r>
          </w:p>
        </w:tc>
        <w:tc>
          <w:tcPr>
            <w:tcW w:w="1169"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М</w:t>
            </w:r>
          </w:p>
        </w:tc>
      </w:tr>
      <w:tr w:rsidR="006D0445" w:rsidTr="00FD25B4">
        <w:tc>
          <w:tcPr>
            <w:tcW w:w="4326" w:type="dxa"/>
            <w:tcBorders>
              <w:top w:val="single" w:sz="4" w:space="0" w:color="auto"/>
              <w:left w:val="single" w:sz="4" w:space="0" w:color="auto"/>
              <w:bottom w:val="single" w:sz="4" w:space="0" w:color="auto"/>
              <w:right w:val="single" w:sz="4" w:space="0" w:color="auto"/>
            </w:tcBorders>
          </w:tcPr>
          <w:p w:rsidR="006D0445" w:rsidRDefault="006D0445" w:rsidP="007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Опоздание и преждевременный уход с работы, неявка </w:t>
            </w:r>
          </w:p>
        </w:tc>
        <w:tc>
          <w:tcPr>
            <w:tcW w:w="1169"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Н</w:t>
            </w:r>
          </w:p>
        </w:tc>
      </w:tr>
      <w:tr w:rsidR="006D0445" w:rsidTr="00FD25B4">
        <w:tc>
          <w:tcPr>
            <w:tcW w:w="4326" w:type="dxa"/>
            <w:tcBorders>
              <w:top w:val="single" w:sz="4" w:space="0" w:color="auto"/>
              <w:left w:val="single" w:sz="4" w:space="0" w:color="auto"/>
              <w:bottom w:val="single" w:sz="4" w:space="0" w:color="auto"/>
              <w:right w:val="single" w:sz="4" w:space="0" w:color="auto"/>
            </w:tcBorders>
          </w:tcPr>
          <w:p w:rsidR="006D0445" w:rsidRDefault="006D0445" w:rsidP="007D6127">
            <w:pPr>
              <w:rPr>
                <w:rFonts w:ascii="Times New Roman" w:hAnsi="Times New Roman" w:cs="Times New Roman"/>
                <w:sz w:val="22"/>
                <w:szCs w:val="22"/>
              </w:rPr>
            </w:pPr>
            <w:r>
              <w:rPr>
                <w:rFonts w:ascii="Times New Roman" w:hAnsi="Times New Roman" w:cs="Times New Roman"/>
                <w:sz w:val="22"/>
                <w:szCs w:val="22"/>
              </w:rPr>
              <w:t>Отпуск по учебе</w:t>
            </w:r>
          </w:p>
        </w:tc>
        <w:tc>
          <w:tcPr>
            <w:tcW w:w="1169"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ОУ</w:t>
            </w:r>
          </w:p>
        </w:tc>
      </w:tr>
      <w:tr w:rsidR="00840F64" w:rsidTr="00FD25B4">
        <w:tc>
          <w:tcPr>
            <w:tcW w:w="4326" w:type="dxa"/>
            <w:tcBorders>
              <w:top w:val="single" w:sz="4" w:space="0" w:color="auto"/>
              <w:left w:val="single" w:sz="4" w:space="0" w:color="auto"/>
              <w:bottom w:val="single" w:sz="4" w:space="0" w:color="auto"/>
              <w:right w:val="single" w:sz="4" w:space="0" w:color="auto"/>
            </w:tcBorders>
          </w:tcPr>
          <w:p w:rsidR="00840F64" w:rsidRDefault="00530543" w:rsidP="00275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О</w:t>
            </w:r>
            <w:r w:rsidR="00275480" w:rsidRPr="00275480">
              <w:rPr>
                <w:rFonts w:ascii="Times New Roman" w:hAnsi="Times New Roman" w:cs="Times New Roman"/>
                <w:sz w:val="22"/>
                <w:szCs w:val="22"/>
              </w:rPr>
              <w:t xml:space="preserve">плачиваемый </w:t>
            </w:r>
            <w:r>
              <w:rPr>
                <w:rFonts w:ascii="Times New Roman" w:hAnsi="Times New Roman" w:cs="Times New Roman"/>
                <w:sz w:val="22"/>
                <w:szCs w:val="22"/>
              </w:rPr>
              <w:t>н</w:t>
            </w:r>
            <w:r w:rsidRPr="00275480">
              <w:rPr>
                <w:rFonts w:ascii="Times New Roman" w:hAnsi="Times New Roman" w:cs="Times New Roman"/>
                <w:sz w:val="22"/>
                <w:szCs w:val="22"/>
              </w:rPr>
              <w:t xml:space="preserve">ерабочий </w:t>
            </w:r>
            <w:r w:rsidR="00275480" w:rsidRPr="00275480">
              <w:rPr>
                <w:rFonts w:ascii="Times New Roman" w:hAnsi="Times New Roman" w:cs="Times New Roman"/>
                <w:sz w:val="22"/>
                <w:szCs w:val="22"/>
              </w:rPr>
              <w:t>день</w:t>
            </w:r>
          </w:p>
        </w:tc>
        <w:tc>
          <w:tcPr>
            <w:tcW w:w="1169" w:type="dxa"/>
            <w:tcBorders>
              <w:top w:val="single" w:sz="4" w:space="0" w:color="auto"/>
              <w:left w:val="single" w:sz="4" w:space="0" w:color="auto"/>
              <w:bottom w:val="single" w:sz="4" w:space="0" w:color="auto"/>
              <w:right w:val="single" w:sz="4" w:space="0" w:color="auto"/>
            </w:tcBorders>
          </w:tcPr>
          <w:p w:rsidR="00840F64" w:rsidRDefault="00275480"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О</w:t>
            </w:r>
            <w:r w:rsidR="00530543">
              <w:rPr>
                <w:rFonts w:ascii="Times New Roman" w:hAnsi="Times New Roman" w:cs="Times New Roman"/>
                <w:sz w:val="22"/>
                <w:szCs w:val="22"/>
              </w:rPr>
              <w:t>Н</w:t>
            </w:r>
          </w:p>
        </w:tc>
      </w:tr>
      <w:tr w:rsidR="000A7AE4" w:rsidTr="00FD25B4">
        <w:trPr>
          <w:cantSplit/>
        </w:trPr>
        <w:tc>
          <w:tcPr>
            <w:tcW w:w="4326" w:type="dxa"/>
            <w:tcBorders>
              <w:top w:val="single" w:sz="4" w:space="0" w:color="auto"/>
              <w:left w:val="single" w:sz="4" w:space="0" w:color="auto"/>
              <w:bottom w:val="single" w:sz="4" w:space="0" w:color="auto"/>
              <w:right w:val="single" w:sz="4" w:space="0" w:color="auto"/>
            </w:tcBorders>
          </w:tcPr>
          <w:p w:rsidR="000A7AE4" w:rsidRDefault="000A7AE4" w:rsidP="004B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D54D4">
              <w:rPr>
                <w:rFonts w:ascii="Times New Roman" w:hAnsi="Times New Roman" w:cs="Times New Roman"/>
                <w:sz w:val="22"/>
                <w:szCs w:val="22"/>
              </w:rPr>
              <w:t>Выходные за вакцинацию с сохранением заработной платы</w:t>
            </w:r>
          </w:p>
        </w:tc>
        <w:tc>
          <w:tcPr>
            <w:tcW w:w="1169" w:type="dxa"/>
            <w:tcBorders>
              <w:top w:val="single" w:sz="4" w:space="0" w:color="auto"/>
              <w:left w:val="single" w:sz="4" w:space="0" w:color="auto"/>
              <w:bottom w:val="single" w:sz="4" w:space="0" w:color="auto"/>
              <w:right w:val="single" w:sz="4" w:space="0" w:color="auto"/>
            </w:tcBorders>
          </w:tcPr>
          <w:p w:rsidR="000A7AE4" w:rsidRDefault="000A7AE4"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ВВ</w:t>
            </w:r>
          </w:p>
        </w:tc>
      </w:tr>
      <w:tr w:rsidR="000A7AE4" w:rsidTr="00FD25B4">
        <w:tc>
          <w:tcPr>
            <w:tcW w:w="4326" w:type="dxa"/>
            <w:tcBorders>
              <w:top w:val="single" w:sz="4" w:space="0" w:color="auto"/>
              <w:left w:val="single" w:sz="4" w:space="0" w:color="auto"/>
              <w:bottom w:val="single" w:sz="4" w:space="0" w:color="auto"/>
              <w:right w:val="single" w:sz="4" w:space="0" w:color="auto"/>
            </w:tcBorders>
          </w:tcPr>
          <w:p w:rsidR="000A7AE4" w:rsidRPr="005D54D4" w:rsidRDefault="000A7AE4" w:rsidP="004B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B50A0C">
              <w:rPr>
                <w:rFonts w:ascii="Times New Roman" w:hAnsi="Times New Roman" w:cs="Times New Roman"/>
                <w:sz w:val="22"/>
                <w:szCs w:val="22"/>
              </w:rPr>
              <w:t>Дополнительный оплачиваемый выходной день для прохождения диспансеризации</w:t>
            </w:r>
          </w:p>
        </w:tc>
        <w:tc>
          <w:tcPr>
            <w:tcW w:w="1169" w:type="dxa"/>
            <w:tcBorders>
              <w:top w:val="single" w:sz="4" w:space="0" w:color="auto"/>
              <w:left w:val="single" w:sz="4" w:space="0" w:color="auto"/>
              <w:bottom w:val="single" w:sz="4" w:space="0" w:color="auto"/>
              <w:right w:val="single" w:sz="4" w:space="0" w:color="auto"/>
            </w:tcBorders>
          </w:tcPr>
          <w:p w:rsidR="000A7AE4" w:rsidRDefault="000A7AE4"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Д</w:t>
            </w:r>
          </w:p>
        </w:tc>
      </w:tr>
      <w:tr w:rsidR="00851D27" w:rsidTr="00FD25B4">
        <w:tc>
          <w:tcPr>
            <w:tcW w:w="4326" w:type="dxa"/>
            <w:tcBorders>
              <w:top w:val="single" w:sz="4" w:space="0" w:color="auto"/>
              <w:left w:val="single" w:sz="4" w:space="0" w:color="auto"/>
              <w:bottom w:val="single" w:sz="4" w:space="0" w:color="auto"/>
              <w:right w:val="single" w:sz="4" w:space="0" w:color="auto"/>
            </w:tcBorders>
          </w:tcPr>
          <w:p w:rsidR="00851D27" w:rsidRPr="00B50A0C" w:rsidRDefault="00851D27" w:rsidP="004B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Приостановка действия трудового договора в связи с мобилизацией сотрудника</w:t>
            </w:r>
          </w:p>
        </w:tc>
        <w:tc>
          <w:tcPr>
            <w:tcW w:w="1169" w:type="dxa"/>
            <w:tcBorders>
              <w:top w:val="single" w:sz="4" w:space="0" w:color="auto"/>
              <w:left w:val="single" w:sz="4" w:space="0" w:color="auto"/>
              <w:bottom w:val="single" w:sz="4" w:space="0" w:color="auto"/>
              <w:right w:val="single" w:sz="4" w:space="0" w:color="auto"/>
            </w:tcBorders>
          </w:tcPr>
          <w:p w:rsidR="00851D27" w:rsidRDefault="00851D27"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ПД</w:t>
            </w:r>
          </w:p>
        </w:tc>
      </w:tr>
    </w:tbl>
    <w:p w:rsidR="006D0445" w:rsidRDefault="006D0445" w:rsidP="006D0445">
      <w:pPr>
        <w:rPr>
          <w:rFonts w:ascii="Times New Roman" w:hAnsi="Times New Roman" w:cs="Times New Roman"/>
          <w:sz w:val="22"/>
          <w:szCs w:val="22"/>
        </w:rPr>
      </w:pPr>
    </w:p>
    <w:p w:rsidR="006D0445" w:rsidRPr="005F2F00" w:rsidRDefault="001B603F" w:rsidP="005C3491">
      <w:pPr>
        <w:autoSpaceDE w:val="0"/>
        <w:autoSpaceDN w:val="0"/>
        <w:adjustRightInd w:val="0"/>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 xml:space="preserve">18. </w:t>
      </w:r>
      <w:r w:rsidR="006D0445" w:rsidRPr="005F2F00">
        <w:rPr>
          <w:rFonts w:ascii="Times New Roman" w:eastAsia="Calibri" w:hAnsi="Times New Roman" w:cs="Times New Roman"/>
          <w:iCs/>
          <w:sz w:val="22"/>
          <w:szCs w:val="22"/>
          <w:lang w:eastAsia="en-US"/>
        </w:rPr>
        <w:t>Заработная плата работник</w:t>
      </w:r>
      <w:r w:rsidR="006D0445">
        <w:rPr>
          <w:rFonts w:ascii="Times New Roman" w:eastAsia="Calibri" w:hAnsi="Times New Roman" w:cs="Times New Roman"/>
          <w:iCs/>
          <w:sz w:val="22"/>
          <w:szCs w:val="22"/>
          <w:lang w:eastAsia="en-US"/>
        </w:rPr>
        <w:t>у</w:t>
      </w:r>
      <w:r w:rsidR="006D0445" w:rsidRPr="005F2F00">
        <w:rPr>
          <w:rFonts w:ascii="Times New Roman" w:eastAsia="Calibri" w:hAnsi="Times New Roman" w:cs="Times New Roman"/>
          <w:iCs/>
          <w:sz w:val="22"/>
          <w:szCs w:val="22"/>
          <w:lang w:eastAsia="en-US"/>
        </w:rPr>
        <w:t xml:space="preserve"> переводится в кредитную организацию, указанную в заявлении работника, на условиях, определенных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6D0445" w:rsidRPr="005F2F00" w:rsidRDefault="00275480" w:rsidP="005C3491">
      <w:pPr>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006D0445" w:rsidRPr="00847B72">
        <w:rPr>
          <w:rFonts w:ascii="Times New Roman" w:eastAsia="Calibri" w:hAnsi="Times New Roman" w:cs="Times New Roman"/>
          <w:sz w:val="22"/>
          <w:szCs w:val="22"/>
          <w:lang w:eastAsia="en-US"/>
        </w:rPr>
        <w:t xml:space="preserve">При определении размера выплаты заработной платы за </w:t>
      </w:r>
      <w:r w:rsidR="00DC04FE" w:rsidRPr="00847B72">
        <w:rPr>
          <w:rFonts w:ascii="Times New Roman" w:eastAsia="Calibri" w:hAnsi="Times New Roman" w:cs="Times New Roman"/>
          <w:sz w:val="22"/>
          <w:szCs w:val="22"/>
          <w:lang w:eastAsia="en-US"/>
        </w:rPr>
        <w:t>1 половину ме</w:t>
      </w:r>
      <w:r w:rsidR="006D0445" w:rsidRPr="00847B72">
        <w:rPr>
          <w:rFonts w:ascii="Times New Roman" w:eastAsia="Calibri" w:hAnsi="Times New Roman" w:cs="Times New Roman"/>
          <w:sz w:val="22"/>
          <w:szCs w:val="22"/>
          <w:lang w:eastAsia="en-US"/>
        </w:rPr>
        <w:t>сяца учитыва</w:t>
      </w:r>
      <w:r w:rsidR="00DC04FE" w:rsidRPr="00847B72">
        <w:rPr>
          <w:rFonts w:ascii="Times New Roman" w:eastAsia="Calibri" w:hAnsi="Times New Roman" w:cs="Times New Roman"/>
          <w:sz w:val="22"/>
          <w:szCs w:val="22"/>
          <w:lang w:eastAsia="en-US"/>
        </w:rPr>
        <w:t>ется оплата за</w:t>
      </w:r>
      <w:r w:rsidR="006D0445" w:rsidRPr="00847B72">
        <w:rPr>
          <w:rFonts w:ascii="Times New Roman" w:eastAsia="Calibri" w:hAnsi="Times New Roman" w:cs="Times New Roman"/>
          <w:sz w:val="22"/>
          <w:szCs w:val="22"/>
          <w:lang w:eastAsia="en-US"/>
        </w:rPr>
        <w:t xml:space="preserve"> фактически отработанное сотрудником время с учетом  компенсационных и стимулирующих выплат, но без учета </w:t>
      </w:r>
      <w:r w:rsidR="00DC04FE" w:rsidRPr="00847B72">
        <w:rPr>
          <w:rFonts w:ascii="Times New Roman" w:eastAsia="Calibri" w:hAnsi="Times New Roman" w:cs="Times New Roman"/>
          <w:sz w:val="22"/>
          <w:szCs w:val="22"/>
          <w:lang w:eastAsia="en-US"/>
        </w:rPr>
        <w:t xml:space="preserve">ежемесячной </w:t>
      </w:r>
      <w:r w:rsidR="006D0445" w:rsidRPr="00847B72">
        <w:rPr>
          <w:rFonts w:ascii="Times New Roman" w:eastAsia="Calibri" w:hAnsi="Times New Roman" w:cs="Times New Roman"/>
          <w:sz w:val="22"/>
          <w:szCs w:val="22"/>
          <w:lang w:eastAsia="en-US"/>
        </w:rPr>
        <w:t>преми</w:t>
      </w:r>
      <w:r w:rsidR="00DC04FE" w:rsidRPr="00847B72">
        <w:rPr>
          <w:rFonts w:ascii="Times New Roman" w:eastAsia="Calibri" w:hAnsi="Times New Roman" w:cs="Times New Roman"/>
          <w:sz w:val="22"/>
          <w:szCs w:val="22"/>
          <w:lang w:eastAsia="en-US"/>
        </w:rPr>
        <w:t>и</w:t>
      </w:r>
      <w:r w:rsidR="006D0445" w:rsidRPr="00847B72">
        <w:rPr>
          <w:rFonts w:ascii="Times New Roman" w:eastAsia="Calibri" w:hAnsi="Times New Roman" w:cs="Times New Roman"/>
          <w:sz w:val="22"/>
          <w:szCs w:val="22"/>
          <w:lang w:eastAsia="en-US"/>
        </w:rPr>
        <w:t>.</w:t>
      </w:r>
      <w:r w:rsidR="00DC04FE">
        <w:rPr>
          <w:rFonts w:ascii="Times New Roman" w:eastAsia="Calibri" w:hAnsi="Times New Roman" w:cs="Times New Roman"/>
          <w:sz w:val="22"/>
          <w:szCs w:val="22"/>
          <w:lang w:eastAsia="en-US"/>
        </w:rPr>
        <w:t xml:space="preserve"> </w:t>
      </w:r>
      <w:r w:rsidR="00557B53">
        <w:rPr>
          <w:rFonts w:ascii="Times New Roman" w:eastAsia="Calibri" w:hAnsi="Times New Roman" w:cs="Times New Roman"/>
          <w:sz w:val="22"/>
          <w:szCs w:val="22"/>
          <w:lang w:eastAsia="en-US"/>
        </w:rPr>
        <w:t>Для расчета фактически отработанного времени за 1 половину месяца</w:t>
      </w:r>
      <w:r w:rsidR="001939F4">
        <w:rPr>
          <w:rFonts w:ascii="Times New Roman" w:eastAsia="Calibri" w:hAnsi="Times New Roman" w:cs="Times New Roman"/>
          <w:sz w:val="22"/>
          <w:szCs w:val="22"/>
          <w:lang w:eastAsia="en-US"/>
        </w:rPr>
        <w:t xml:space="preserve"> дата, по которую включительно осуществляется расчет фактически отработанного времени определяется следующим образом: </w:t>
      </w:r>
      <w:r w:rsidR="00557B53">
        <w:rPr>
          <w:rFonts w:ascii="Times New Roman" w:eastAsia="Calibri" w:hAnsi="Times New Roman" w:cs="Times New Roman"/>
          <w:sz w:val="22"/>
          <w:szCs w:val="22"/>
          <w:lang w:eastAsia="en-US"/>
        </w:rPr>
        <w:t xml:space="preserve"> норма рабочих дней </w:t>
      </w:r>
      <w:r w:rsidR="001939F4">
        <w:rPr>
          <w:rFonts w:ascii="Times New Roman" w:eastAsia="Calibri" w:hAnsi="Times New Roman" w:cs="Times New Roman"/>
          <w:sz w:val="22"/>
          <w:szCs w:val="22"/>
          <w:lang w:eastAsia="en-US"/>
        </w:rPr>
        <w:t xml:space="preserve">соответствующего </w:t>
      </w:r>
      <w:r w:rsidR="00557B53">
        <w:rPr>
          <w:rFonts w:ascii="Times New Roman" w:eastAsia="Calibri" w:hAnsi="Times New Roman" w:cs="Times New Roman"/>
          <w:sz w:val="22"/>
          <w:szCs w:val="22"/>
          <w:lang w:eastAsia="en-US"/>
        </w:rPr>
        <w:t>месяца по производственному календар</w:t>
      </w:r>
      <w:r w:rsidR="001939F4">
        <w:rPr>
          <w:rFonts w:ascii="Times New Roman" w:eastAsia="Calibri" w:hAnsi="Times New Roman" w:cs="Times New Roman"/>
          <w:sz w:val="22"/>
          <w:szCs w:val="22"/>
          <w:lang w:eastAsia="en-US"/>
        </w:rPr>
        <w:t>ю текущего года при пятидневной рабочей неделе делится на 2, при этом  дробная часть отбрасывается. В случае</w:t>
      </w:r>
      <w:r w:rsidR="0001275D">
        <w:rPr>
          <w:rFonts w:ascii="Times New Roman" w:eastAsia="Calibri" w:hAnsi="Times New Roman" w:cs="Times New Roman"/>
          <w:sz w:val="22"/>
          <w:szCs w:val="22"/>
          <w:lang w:eastAsia="en-US"/>
        </w:rPr>
        <w:t>,</w:t>
      </w:r>
      <w:r w:rsidR="001939F4">
        <w:rPr>
          <w:rFonts w:ascii="Times New Roman" w:eastAsia="Calibri" w:hAnsi="Times New Roman" w:cs="Times New Roman"/>
          <w:sz w:val="22"/>
          <w:szCs w:val="22"/>
          <w:lang w:eastAsia="en-US"/>
        </w:rPr>
        <w:t xml:space="preserve"> если рассчитанная таким образом дата превышает </w:t>
      </w:r>
      <w:r w:rsidR="0001275D">
        <w:rPr>
          <w:rFonts w:ascii="Times New Roman" w:eastAsia="Calibri" w:hAnsi="Times New Roman" w:cs="Times New Roman"/>
          <w:sz w:val="22"/>
          <w:szCs w:val="22"/>
          <w:lang w:eastAsia="en-US"/>
        </w:rPr>
        <w:t>срок, установленный для выплаты заработной платы за 1 половину месяца, для расчета берется дата срока выплаты заработной платы за 1 половину месяца.</w:t>
      </w:r>
      <w:r w:rsidR="00557B53">
        <w:rPr>
          <w:rFonts w:ascii="Times New Roman" w:eastAsia="Calibri" w:hAnsi="Times New Roman" w:cs="Times New Roman"/>
          <w:sz w:val="22"/>
          <w:szCs w:val="22"/>
          <w:lang w:eastAsia="en-US"/>
        </w:rPr>
        <w:t xml:space="preserve"> </w:t>
      </w:r>
    </w:p>
    <w:p w:rsidR="00747055" w:rsidRDefault="001B603F" w:rsidP="001B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1B603F">
        <w:rPr>
          <w:rFonts w:ascii="Times New Roman" w:hAnsi="Times New Roman" w:cs="Times New Roman"/>
          <w:bCs/>
          <w:sz w:val="22"/>
          <w:szCs w:val="22"/>
        </w:rPr>
        <w:t xml:space="preserve">19. </w:t>
      </w:r>
      <w:r w:rsidR="00073526" w:rsidRPr="0074360E">
        <w:rPr>
          <w:rFonts w:ascii="Times New Roman" w:hAnsi="Times New Roman" w:cs="Times New Roman"/>
          <w:sz w:val="22"/>
          <w:szCs w:val="22"/>
        </w:rPr>
        <w:t>Бюджетный учет ведется с испол</w:t>
      </w:r>
      <w:r w:rsidR="00002F40" w:rsidRPr="0074360E">
        <w:rPr>
          <w:rFonts w:ascii="Times New Roman" w:hAnsi="Times New Roman" w:cs="Times New Roman"/>
          <w:sz w:val="22"/>
          <w:szCs w:val="22"/>
        </w:rPr>
        <w:t>ьзованием рабочего Плана счетов</w:t>
      </w:r>
      <w:r w:rsidR="00073526" w:rsidRPr="0074360E">
        <w:rPr>
          <w:rFonts w:ascii="Times New Roman" w:hAnsi="Times New Roman" w:cs="Times New Roman"/>
          <w:sz w:val="22"/>
          <w:szCs w:val="22"/>
        </w:rPr>
        <w:t>, разработанного в соответствии с Инструкцией к Единому плану сч</w:t>
      </w:r>
      <w:r w:rsidR="00DF78F5" w:rsidRPr="0074360E">
        <w:rPr>
          <w:rFonts w:ascii="Times New Roman" w:hAnsi="Times New Roman" w:cs="Times New Roman"/>
          <w:sz w:val="22"/>
          <w:szCs w:val="22"/>
        </w:rPr>
        <w:t>етов № 157н, Инструкцией № 162н.</w:t>
      </w:r>
      <w:r w:rsidR="00DF78F5" w:rsidRPr="0074360E">
        <w:rPr>
          <w:szCs w:val="20"/>
        </w:rPr>
        <w:t xml:space="preserve"> </w:t>
      </w:r>
    </w:p>
    <w:p w:rsidR="00747055" w:rsidRDefault="00DF78F5" w:rsidP="0074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0"/>
        </w:rPr>
      </w:pPr>
      <w:r w:rsidRPr="0074360E">
        <w:rPr>
          <w:rFonts w:ascii="Times New Roman" w:hAnsi="Times New Roman" w:cs="Times New Roman"/>
          <w:sz w:val="22"/>
          <w:szCs w:val="22"/>
        </w:rPr>
        <w:t>Рабочий план счетов формируется в составе номеров счетов учета для ведения синтетического и аналитического учета.</w:t>
      </w:r>
      <w:r w:rsidRPr="0074360E">
        <w:rPr>
          <w:szCs w:val="20"/>
        </w:rPr>
        <w:t xml:space="preserve"> </w:t>
      </w:r>
      <w:r w:rsidR="000224B5" w:rsidRPr="0074360E">
        <w:rPr>
          <w:szCs w:val="20"/>
        </w:rPr>
        <w:t xml:space="preserve"> </w:t>
      </w:r>
    </w:p>
    <w:p w:rsidR="00BE28E6" w:rsidRDefault="00DF78F5" w:rsidP="001B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74360E">
        <w:rPr>
          <w:rFonts w:ascii="Times New Roman" w:hAnsi="Times New Roman" w:cs="Times New Roman"/>
          <w:sz w:val="22"/>
          <w:szCs w:val="22"/>
        </w:rPr>
        <w:t xml:space="preserve">При отражении в учете хозяйственных операций в 1 - 17 разрядах счетов аналитического учета приводятся коды согласно целевому назначению выделенных </w:t>
      </w:r>
      <w:proofErr w:type="spellStart"/>
      <w:r w:rsidRPr="0074360E">
        <w:rPr>
          <w:rFonts w:ascii="Times New Roman" w:hAnsi="Times New Roman" w:cs="Times New Roman"/>
          <w:sz w:val="22"/>
          <w:szCs w:val="22"/>
        </w:rPr>
        <w:t>средств</w:t>
      </w:r>
      <w:r w:rsidRPr="0074360E">
        <w:rPr>
          <w:szCs w:val="20"/>
        </w:rPr>
        <w:t>.</w:t>
      </w:r>
      <w:r w:rsidR="00BE28E6" w:rsidRPr="0074360E">
        <w:rPr>
          <w:rFonts w:ascii="Times New Roman" w:hAnsi="Times New Roman" w:cs="Times New Roman"/>
          <w:sz w:val="22"/>
          <w:szCs w:val="22"/>
        </w:rPr>
        <w:t>Рабочий</w:t>
      </w:r>
      <w:proofErr w:type="spellEnd"/>
      <w:r w:rsidR="00BE28E6" w:rsidRPr="0074360E">
        <w:rPr>
          <w:rFonts w:ascii="Times New Roman" w:hAnsi="Times New Roman" w:cs="Times New Roman"/>
          <w:sz w:val="22"/>
          <w:szCs w:val="22"/>
        </w:rPr>
        <w:t xml:space="preserve"> план счетов приведен в </w:t>
      </w:r>
      <w:r w:rsidR="00BE28E6" w:rsidRPr="00264165">
        <w:rPr>
          <w:rFonts w:ascii="Times New Roman" w:hAnsi="Times New Roman" w:cs="Times New Roman"/>
          <w:sz w:val="22"/>
          <w:szCs w:val="22"/>
        </w:rPr>
        <w:t>Приложение №</w:t>
      </w:r>
      <w:r w:rsidR="00264165" w:rsidRPr="00264165">
        <w:rPr>
          <w:rFonts w:ascii="Times New Roman" w:hAnsi="Times New Roman" w:cs="Times New Roman"/>
          <w:sz w:val="22"/>
          <w:szCs w:val="22"/>
        </w:rPr>
        <w:t xml:space="preserve"> </w:t>
      </w:r>
      <w:r w:rsidR="00F91445" w:rsidRPr="00264165">
        <w:rPr>
          <w:rFonts w:ascii="Times New Roman" w:hAnsi="Times New Roman" w:cs="Times New Roman"/>
          <w:sz w:val="22"/>
          <w:szCs w:val="22"/>
        </w:rPr>
        <w:t>1</w:t>
      </w:r>
      <w:r w:rsidR="00264165" w:rsidRPr="00264165">
        <w:rPr>
          <w:rFonts w:ascii="Times New Roman" w:hAnsi="Times New Roman" w:cs="Times New Roman"/>
          <w:sz w:val="22"/>
          <w:szCs w:val="22"/>
        </w:rPr>
        <w:t>2</w:t>
      </w:r>
      <w:r w:rsidR="00BE28E6">
        <w:rPr>
          <w:rFonts w:ascii="Times New Roman" w:hAnsi="Times New Roman" w:cs="Times New Roman"/>
          <w:sz w:val="22"/>
          <w:szCs w:val="22"/>
        </w:rPr>
        <w:t xml:space="preserve"> к настоящей учетной политике</w:t>
      </w:r>
      <w:r w:rsidR="00BE28E6" w:rsidRPr="0074360E">
        <w:rPr>
          <w:rFonts w:ascii="Times New Roman" w:hAnsi="Times New Roman" w:cs="Times New Roman"/>
          <w:sz w:val="22"/>
          <w:szCs w:val="22"/>
        </w:rPr>
        <w:t>.</w:t>
      </w:r>
      <w:r w:rsidR="00BE28E6">
        <w:rPr>
          <w:rFonts w:ascii="Times New Roman" w:hAnsi="Times New Roman" w:cs="Times New Roman"/>
          <w:sz w:val="22"/>
          <w:szCs w:val="22"/>
        </w:rPr>
        <w:t xml:space="preserve"> </w:t>
      </w:r>
    </w:p>
    <w:p w:rsidR="00747055" w:rsidRDefault="001B603F" w:rsidP="0074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20. </w:t>
      </w:r>
      <w:r w:rsidR="00747055" w:rsidRPr="00747055">
        <w:rPr>
          <w:rFonts w:ascii="Times New Roman" w:hAnsi="Times New Roman" w:cs="Times New Roman"/>
          <w:sz w:val="22"/>
          <w:szCs w:val="22"/>
        </w:rPr>
        <w:t>Счета 205 00, 206 00, 208 00, 302 00 детализировать согласно КОСГУ, установленной Приказом МФ РФ от 29.11.2017г. № 209н "Об утверждении порядка применения классификации операций сектора государственного управления".</w:t>
      </w:r>
    </w:p>
    <w:p w:rsidR="000A1468" w:rsidRPr="00B221E7" w:rsidRDefault="001B603F" w:rsidP="001B603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21. </w:t>
      </w:r>
      <w:r w:rsidR="000A1468" w:rsidRPr="00B221E7">
        <w:rPr>
          <w:rFonts w:ascii="Times New Roman" w:hAnsi="Times New Roman" w:cs="Times New Roman"/>
          <w:sz w:val="22"/>
          <w:szCs w:val="22"/>
        </w:rPr>
        <w:t xml:space="preserve">В корреспонденции со </w:t>
      </w:r>
      <w:proofErr w:type="spellStart"/>
      <w:r w:rsidR="000A1468" w:rsidRPr="00B221E7">
        <w:rPr>
          <w:rFonts w:ascii="Times New Roman" w:hAnsi="Times New Roman" w:cs="Times New Roman"/>
          <w:sz w:val="22"/>
          <w:szCs w:val="22"/>
        </w:rPr>
        <w:t>сч</w:t>
      </w:r>
      <w:proofErr w:type="spellEnd"/>
      <w:r w:rsidR="000A1468" w:rsidRPr="00B221E7">
        <w:rPr>
          <w:rFonts w:ascii="Times New Roman" w:hAnsi="Times New Roman" w:cs="Times New Roman"/>
          <w:sz w:val="22"/>
          <w:szCs w:val="22"/>
        </w:rPr>
        <w:t>. 40110199 отражать:</w:t>
      </w:r>
    </w:p>
    <w:p w:rsidR="000A1468" w:rsidRPr="00B221E7" w:rsidRDefault="000A1468" w:rsidP="003407BE">
      <w:pPr>
        <w:numPr>
          <w:ilvl w:val="0"/>
          <w:numId w:val="9"/>
        </w:numPr>
        <w:autoSpaceDE w:val="0"/>
        <w:autoSpaceDN w:val="0"/>
        <w:adjustRightInd w:val="0"/>
        <w:rPr>
          <w:rFonts w:ascii="Times New Roman" w:hAnsi="Times New Roman" w:cs="Times New Roman"/>
          <w:sz w:val="22"/>
          <w:szCs w:val="22"/>
        </w:rPr>
      </w:pPr>
      <w:r w:rsidRPr="00B221E7">
        <w:rPr>
          <w:rFonts w:ascii="Times New Roman" w:hAnsi="Times New Roman" w:cs="Times New Roman"/>
          <w:sz w:val="22"/>
          <w:szCs w:val="22"/>
        </w:rPr>
        <w:t>неучтенные объекты, обнаруженные при инвентаризации</w:t>
      </w:r>
    </w:p>
    <w:p w:rsidR="000A1468" w:rsidRPr="00B221E7" w:rsidRDefault="000A1468" w:rsidP="003407BE">
      <w:pPr>
        <w:numPr>
          <w:ilvl w:val="0"/>
          <w:numId w:val="9"/>
        </w:numPr>
        <w:autoSpaceDE w:val="0"/>
        <w:autoSpaceDN w:val="0"/>
        <w:adjustRightInd w:val="0"/>
        <w:rPr>
          <w:rFonts w:ascii="Times New Roman" w:hAnsi="Times New Roman" w:cs="Times New Roman"/>
          <w:sz w:val="22"/>
          <w:szCs w:val="22"/>
        </w:rPr>
      </w:pPr>
      <w:r w:rsidRPr="00B221E7">
        <w:rPr>
          <w:rFonts w:ascii="Times New Roman" w:hAnsi="Times New Roman" w:cs="Times New Roman"/>
          <w:sz w:val="22"/>
          <w:szCs w:val="22"/>
        </w:rPr>
        <w:t>ветошь, металлолом и другие материалы, оставшиеся после ремонта.</w:t>
      </w:r>
    </w:p>
    <w:p w:rsidR="000A1468" w:rsidRPr="00B221E7" w:rsidRDefault="001B603F" w:rsidP="000078B4">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22. </w:t>
      </w:r>
      <w:r w:rsidR="0003123A" w:rsidRPr="00B221E7">
        <w:rPr>
          <w:rFonts w:ascii="Times New Roman" w:hAnsi="Times New Roman" w:cs="Times New Roman"/>
          <w:sz w:val="22"/>
          <w:szCs w:val="22"/>
        </w:rPr>
        <w:t>Возмещение ущерба в натуральной форме отражать по дебету счетов 1 100 00 000 и кредиту счетов 1 209 00 000.</w:t>
      </w:r>
    </w:p>
    <w:p w:rsidR="0003123A" w:rsidRPr="00B221E7" w:rsidRDefault="001B603F" w:rsidP="00C70C9C">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23. </w:t>
      </w:r>
      <w:r w:rsidR="0003123A" w:rsidRPr="00B221E7">
        <w:rPr>
          <w:rFonts w:ascii="Times New Roman" w:hAnsi="Times New Roman" w:cs="Times New Roman"/>
          <w:sz w:val="22"/>
          <w:szCs w:val="22"/>
        </w:rPr>
        <w:t xml:space="preserve">Для невыясненных поступлений использовать проводки по </w:t>
      </w:r>
      <w:proofErr w:type="spellStart"/>
      <w:r w:rsidR="0003123A" w:rsidRPr="00B221E7">
        <w:rPr>
          <w:rFonts w:ascii="Times New Roman" w:hAnsi="Times New Roman" w:cs="Times New Roman"/>
          <w:sz w:val="22"/>
          <w:szCs w:val="22"/>
        </w:rPr>
        <w:t>сч</w:t>
      </w:r>
      <w:proofErr w:type="spellEnd"/>
      <w:r w:rsidR="0003123A" w:rsidRPr="00B221E7">
        <w:rPr>
          <w:rFonts w:ascii="Times New Roman" w:hAnsi="Times New Roman" w:cs="Times New Roman"/>
          <w:sz w:val="22"/>
          <w:szCs w:val="22"/>
        </w:rPr>
        <w:t xml:space="preserve">. 1 205 81 000  в </w:t>
      </w:r>
      <w:r w:rsidR="00180A21">
        <w:rPr>
          <w:rFonts w:ascii="Times New Roman" w:hAnsi="Times New Roman" w:cs="Times New Roman"/>
          <w:sz w:val="22"/>
          <w:szCs w:val="22"/>
        </w:rPr>
        <w:t>к</w:t>
      </w:r>
      <w:r w:rsidR="0003123A" w:rsidRPr="00B221E7">
        <w:rPr>
          <w:rFonts w:ascii="Times New Roman" w:hAnsi="Times New Roman" w:cs="Times New Roman"/>
          <w:sz w:val="22"/>
          <w:szCs w:val="22"/>
        </w:rPr>
        <w:t>орреспонденции со сч.1 210 02 189.</w:t>
      </w:r>
    </w:p>
    <w:p w:rsidR="000B526D" w:rsidRDefault="0084370E" w:rsidP="0084370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24. </w:t>
      </w:r>
      <w:r w:rsidR="000B526D" w:rsidRPr="000B526D">
        <w:rPr>
          <w:rFonts w:ascii="Times New Roman" w:hAnsi="Times New Roman" w:cs="Times New Roman"/>
          <w:sz w:val="22"/>
          <w:szCs w:val="22"/>
        </w:rPr>
        <w:t>Администрацией  при осуществлении своей деятельности применяются следующие коды вида деятельности:</w:t>
      </w:r>
    </w:p>
    <w:p w:rsidR="000B526D" w:rsidRDefault="00B50AD2" w:rsidP="005E218A">
      <w:pPr>
        <w:pStyle w:val="ConsPlusNormal"/>
        <w:ind w:left="720"/>
        <w:rPr>
          <w:rFonts w:ascii="Times New Roman" w:hAnsi="Times New Roman" w:cs="Times New Roman"/>
          <w:sz w:val="22"/>
          <w:szCs w:val="22"/>
        </w:rPr>
      </w:pPr>
      <w:hyperlink r:id="rId14" w:tooltip="Приказ Минфина России от 01.12.2010 N 157н (ред. от 12.10.2012)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 w:history="1">
        <w:r w:rsidR="000B526D" w:rsidRPr="000B526D">
          <w:rPr>
            <w:rStyle w:val="a3"/>
            <w:rFonts w:ascii="Times New Roman" w:hAnsi="Times New Roman" w:cs="Times New Roman"/>
            <w:color w:val="auto"/>
            <w:sz w:val="22"/>
            <w:szCs w:val="22"/>
            <w:u w:val="none"/>
          </w:rPr>
          <w:t>"1"</w:t>
        </w:r>
      </w:hyperlink>
      <w:r w:rsidR="000B526D" w:rsidRPr="000B526D">
        <w:rPr>
          <w:rFonts w:ascii="Times New Roman" w:hAnsi="Times New Roman" w:cs="Times New Roman"/>
          <w:sz w:val="22"/>
          <w:szCs w:val="22"/>
        </w:rPr>
        <w:t xml:space="preserve"> - деятельность, осуществляемая за счет средств соответствующего бюджета бюджетной системы Российской Федерации (бюджетная деятельность);</w:t>
      </w:r>
    </w:p>
    <w:p w:rsidR="00073526" w:rsidRPr="000B526D" w:rsidRDefault="000B526D" w:rsidP="005E218A">
      <w:pPr>
        <w:pStyle w:val="ConsPlusNormal"/>
        <w:ind w:left="720"/>
        <w:rPr>
          <w:rFonts w:ascii="Times New Roman" w:hAnsi="Times New Roman" w:cs="Times New Roman"/>
          <w:sz w:val="22"/>
          <w:szCs w:val="22"/>
        </w:rPr>
      </w:pPr>
      <w:r w:rsidRPr="000B526D">
        <w:rPr>
          <w:rFonts w:ascii="Times New Roman" w:hAnsi="Times New Roman" w:cs="Times New Roman"/>
          <w:sz w:val="22"/>
          <w:szCs w:val="22"/>
        </w:rPr>
        <w:t>"3" - средства во временном распоряжении.</w:t>
      </w:r>
    </w:p>
    <w:p w:rsidR="00C03A66" w:rsidRDefault="0084370E" w:rsidP="0084370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25. </w:t>
      </w:r>
      <w:r w:rsidR="00C03A66">
        <w:rPr>
          <w:rFonts w:ascii="Times New Roman" w:hAnsi="Times New Roman" w:cs="Times New Roman"/>
          <w:sz w:val="22"/>
          <w:szCs w:val="22"/>
        </w:rPr>
        <w:t>Бюджетный учет ведется по проверенным и принятым к учету первичным документам методом начисл</w:t>
      </w:r>
      <w:r w:rsidR="002E2050">
        <w:rPr>
          <w:rFonts w:ascii="Times New Roman" w:hAnsi="Times New Roman" w:cs="Times New Roman"/>
          <w:sz w:val="22"/>
          <w:szCs w:val="22"/>
        </w:rPr>
        <w:t>е</w:t>
      </w:r>
      <w:r w:rsidR="00C03A66">
        <w:rPr>
          <w:rFonts w:ascii="Times New Roman" w:hAnsi="Times New Roman" w:cs="Times New Roman"/>
          <w:sz w:val="22"/>
          <w:szCs w:val="22"/>
        </w:rPr>
        <w:t>ния.</w:t>
      </w:r>
      <w:r w:rsidR="009817E2">
        <w:rPr>
          <w:rFonts w:ascii="Times New Roman" w:hAnsi="Times New Roman" w:cs="Times New Roman"/>
          <w:sz w:val="22"/>
          <w:szCs w:val="22"/>
        </w:rPr>
        <w:t xml:space="preserve"> </w:t>
      </w:r>
      <w:r w:rsidR="00C03A66">
        <w:rPr>
          <w:rFonts w:ascii="Times New Roman" w:hAnsi="Times New Roman" w:cs="Times New Roman"/>
          <w:sz w:val="22"/>
          <w:szCs w:val="22"/>
        </w:rPr>
        <w:t>К учету принимаются первичные учетные документы,</w:t>
      </w:r>
      <w:r w:rsidR="0028011A">
        <w:rPr>
          <w:rFonts w:ascii="Times New Roman" w:hAnsi="Times New Roman" w:cs="Times New Roman"/>
          <w:sz w:val="22"/>
          <w:szCs w:val="22"/>
        </w:rPr>
        <w:t xml:space="preserve"> </w:t>
      </w:r>
      <w:r w:rsidR="00C03A66">
        <w:rPr>
          <w:rFonts w:ascii="Times New Roman" w:hAnsi="Times New Roman" w:cs="Times New Roman"/>
          <w:sz w:val="22"/>
          <w:szCs w:val="22"/>
        </w:rPr>
        <w:t>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w:t>
      </w:r>
      <w:r w:rsidR="009817E2">
        <w:rPr>
          <w:rFonts w:ascii="Times New Roman" w:hAnsi="Times New Roman" w:cs="Times New Roman"/>
          <w:sz w:val="22"/>
          <w:szCs w:val="22"/>
        </w:rPr>
        <w:t xml:space="preserve"> </w:t>
      </w:r>
      <w:r w:rsidR="00C03A66">
        <w:rPr>
          <w:rFonts w:ascii="Times New Roman" w:hAnsi="Times New Roman" w:cs="Times New Roman"/>
          <w:sz w:val="22"/>
          <w:szCs w:val="22"/>
        </w:rPr>
        <w:t>Контроль первичных документов проводят сотрудники Управления учета</w:t>
      </w:r>
      <w:r w:rsidR="009817E2">
        <w:rPr>
          <w:rFonts w:ascii="Times New Roman" w:hAnsi="Times New Roman" w:cs="Times New Roman"/>
          <w:sz w:val="22"/>
          <w:szCs w:val="22"/>
        </w:rPr>
        <w:t xml:space="preserve"> и</w:t>
      </w:r>
      <w:r w:rsidR="00C03A66">
        <w:rPr>
          <w:rFonts w:ascii="Times New Roman" w:hAnsi="Times New Roman" w:cs="Times New Roman"/>
          <w:sz w:val="22"/>
          <w:szCs w:val="22"/>
        </w:rPr>
        <w:t xml:space="preserve"> отчетно</w:t>
      </w:r>
      <w:r w:rsidR="00EE0211">
        <w:rPr>
          <w:rFonts w:ascii="Times New Roman" w:hAnsi="Times New Roman" w:cs="Times New Roman"/>
          <w:sz w:val="22"/>
          <w:szCs w:val="22"/>
        </w:rPr>
        <w:t>сти  в соответствии с порядком организации и обеспечения</w:t>
      </w:r>
      <w:r w:rsidR="009817E2">
        <w:rPr>
          <w:rFonts w:ascii="Times New Roman" w:hAnsi="Times New Roman" w:cs="Times New Roman"/>
          <w:sz w:val="22"/>
          <w:szCs w:val="22"/>
        </w:rPr>
        <w:t xml:space="preserve"> внутренне</w:t>
      </w:r>
      <w:r w:rsidR="00BD3378">
        <w:rPr>
          <w:rFonts w:ascii="Times New Roman" w:hAnsi="Times New Roman" w:cs="Times New Roman"/>
          <w:sz w:val="22"/>
          <w:szCs w:val="22"/>
        </w:rPr>
        <w:t>го</w:t>
      </w:r>
      <w:r w:rsidR="009817E2">
        <w:rPr>
          <w:rFonts w:ascii="Times New Roman" w:hAnsi="Times New Roman" w:cs="Times New Roman"/>
          <w:sz w:val="22"/>
          <w:szCs w:val="22"/>
        </w:rPr>
        <w:t xml:space="preserve"> финансово</w:t>
      </w:r>
      <w:r w:rsidR="00BD3378">
        <w:rPr>
          <w:rFonts w:ascii="Times New Roman" w:hAnsi="Times New Roman" w:cs="Times New Roman"/>
          <w:sz w:val="22"/>
          <w:szCs w:val="22"/>
        </w:rPr>
        <w:t>го</w:t>
      </w:r>
      <w:r w:rsidR="009817E2">
        <w:rPr>
          <w:rFonts w:ascii="Times New Roman" w:hAnsi="Times New Roman" w:cs="Times New Roman"/>
          <w:sz w:val="22"/>
          <w:szCs w:val="22"/>
        </w:rPr>
        <w:t xml:space="preserve"> контрол</w:t>
      </w:r>
      <w:r w:rsidR="00BD3378">
        <w:rPr>
          <w:rFonts w:ascii="Times New Roman" w:hAnsi="Times New Roman" w:cs="Times New Roman"/>
          <w:sz w:val="22"/>
          <w:szCs w:val="22"/>
        </w:rPr>
        <w:t>я</w:t>
      </w:r>
      <w:r w:rsidR="009817E2">
        <w:rPr>
          <w:rFonts w:ascii="Times New Roman" w:hAnsi="Times New Roman" w:cs="Times New Roman"/>
          <w:sz w:val="22"/>
          <w:szCs w:val="22"/>
        </w:rPr>
        <w:t xml:space="preserve"> </w:t>
      </w:r>
      <w:r w:rsidR="009817E2" w:rsidRPr="00264165">
        <w:rPr>
          <w:rFonts w:ascii="Times New Roman" w:hAnsi="Times New Roman" w:cs="Times New Roman"/>
          <w:sz w:val="22"/>
          <w:szCs w:val="22"/>
        </w:rPr>
        <w:t xml:space="preserve">(приложение № </w:t>
      </w:r>
      <w:r w:rsidR="004B30BF" w:rsidRPr="00264165">
        <w:rPr>
          <w:rFonts w:ascii="Times New Roman" w:hAnsi="Times New Roman" w:cs="Times New Roman"/>
          <w:sz w:val="22"/>
          <w:szCs w:val="22"/>
        </w:rPr>
        <w:t>1</w:t>
      </w:r>
      <w:r w:rsidR="00264165" w:rsidRPr="00264165">
        <w:rPr>
          <w:rFonts w:ascii="Times New Roman" w:hAnsi="Times New Roman" w:cs="Times New Roman"/>
          <w:sz w:val="22"/>
          <w:szCs w:val="22"/>
        </w:rPr>
        <w:t>3</w:t>
      </w:r>
      <w:r w:rsidR="004B30BF" w:rsidRPr="00264165">
        <w:rPr>
          <w:rFonts w:ascii="Times New Roman" w:hAnsi="Times New Roman" w:cs="Times New Roman"/>
          <w:sz w:val="22"/>
          <w:szCs w:val="22"/>
        </w:rPr>
        <w:t>)</w:t>
      </w:r>
      <w:r w:rsidR="00C03A66" w:rsidRPr="00264165">
        <w:rPr>
          <w:rFonts w:ascii="Times New Roman" w:hAnsi="Times New Roman" w:cs="Times New Roman"/>
          <w:sz w:val="22"/>
          <w:szCs w:val="22"/>
        </w:rPr>
        <w:t>.</w:t>
      </w:r>
    </w:p>
    <w:p w:rsidR="00C03A66" w:rsidRDefault="0084370E" w:rsidP="00081F53">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26. </w:t>
      </w:r>
      <w:r w:rsidR="009817E2" w:rsidRPr="009817E2">
        <w:rPr>
          <w:rFonts w:ascii="Times New Roman" w:hAnsi="Times New Roman" w:cs="Times New Roman"/>
          <w:sz w:val="22"/>
          <w:szCs w:val="22"/>
        </w:rPr>
        <w:t xml:space="preserve">Бюджетная отчетность составляется на основании аналитического и синтетического </w:t>
      </w:r>
      <w:r w:rsidR="009817E2" w:rsidRPr="009817E2">
        <w:rPr>
          <w:rFonts w:ascii="Times New Roman" w:hAnsi="Times New Roman" w:cs="Times New Roman"/>
          <w:sz w:val="22"/>
          <w:szCs w:val="22"/>
        </w:rPr>
        <w:lastRenderedPageBreak/>
        <w:t>учета по формам, в объеме и в сроки, установленные вышестоящей организацией и бюджетным законодательством (</w:t>
      </w:r>
      <w:r w:rsidR="009817E2" w:rsidRPr="0042490D">
        <w:rPr>
          <w:rFonts w:ascii="Times New Roman" w:hAnsi="Times New Roman" w:cs="Times New Roman"/>
          <w:sz w:val="22"/>
          <w:szCs w:val="22"/>
        </w:rPr>
        <w:t>приказ</w:t>
      </w:r>
      <w:r w:rsidR="009817E2" w:rsidRPr="009817E2">
        <w:rPr>
          <w:rFonts w:ascii="Times New Roman" w:hAnsi="Times New Roman" w:cs="Times New Roman"/>
          <w:sz w:val="22"/>
          <w:szCs w:val="22"/>
        </w:rPr>
        <w:t xml:space="preserve"> Минфина от 28.12.2010 N 191н). Бюджетная отчетность представляется в </w:t>
      </w:r>
      <w:smartTag w:uri="urn:schemas-microsoft-com:office:smarttags" w:element="PersonName">
        <w:r w:rsidR="009817E2" w:rsidRPr="009817E2">
          <w:rPr>
            <w:rFonts w:ascii="Times New Roman" w:hAnsi="Times New Roman" w:cs="Times New Roman"/>
            <w:sz w:val="22"/>
            <w:szCs w:val="22"/>
          </w:rPr>
          <w:t>Департамент финансов</w:t>
        </w:r>
      </w:smartTag>
      <w:r w:rsidR="009817E2" w:rsidRPr="009817E2">
        <w:rPr>
          <w:rFonts w:ascii="Times New Roman" w:hAnsi="Times New Roman" w:cs="Times New Roman"/>
          <w:sz w:val="22"/>
          <w:szCs w:val="22"/>
        </w:rPr>
        <w:t xml:space="preserve">  администрации городского округа г. Бор  Нижегородской области.</w:t>
      </w:r>
    </w:p>
    <w:p w:rsidR="0042490D" w:rsidRDefault="0084370E"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27. </w:t>
      </w:r>
      <w:r w:rsidR="00C03A66">
        <w:rPr>
          <w:rFonts w:ascii="Times New Roman" w:hAnsi="Times New Roman" w:cs="Times New Roman"/>
          <w:sz w:val="22"/>
          <w:szCs w:val="22"/>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C03A66" w:rsidRDefault="0084370E"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28. </w:t>
      </w:r>
      <w:r w:rsidR="00C03A66">
        <w:rPr>
          <w:rFonts w:ascii="Times New Roman" w:hAnsi="Times New Roman" w:cs="Times New Roman"/>
          <w:sz w:val="22"/>
          <w:szCs w:val="22"/>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7D6127" w:rsidRDefault="0084370E"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29. </w:t>
      </w:r>
      <w:r w:rsidR="007D6127">
        <w:rPr>
          <w:rFonts w:ascii="Times New Roman" w:hAnsi="Times New Roman" w:cs="Times New Roman"/>
          <w:sz w:val="22"/>
          <w:szCs w:val="22"/>
        </w:rPr>
        <w:t>И</w:t>
      </w:r>
      <w:r w:rsidR="007D6127" w:rsidRPr="00A36478">
        <w:rPr>
          <w:rFonts w:ascii="Times New Roman" w:hAnsi="Times New Roman" w:cs="Times New Roman"/>
          <w:sz w:val="22"/>
          <w:szCs w:val="22"/>
        </w:rPr>
        <w:t xml:space="preserve">справление ошибок, обнаруженных в регистрах бухгалтерского учета, производится в соответствии со </w:t>
      </w:r>
      <w:r w:rsidR="007D6127" w:rsidRPr="007D6127">
        <w:rPr>
          <w:rFonts w:ascii="Times New Roman" w:hAnsi="Times New Roman" w:cs="Times New Roman"/>
          <w:sz w:val="22"/>
          <w:szCs w:val="22"/>
        </w:rPr>
        <w:t>Стандартом</w:t>
      </w:r>
      <w:r w:rsidR="007D6127" w:rsidRPr="00A36478">
        <w:rPr>
          <w:rFonts w:ascii="Times New Roman" w:hAnsi="Times New Roman" w:cs="Times New Roman"/>
          <w:sz w:val="22"/>
          <w:szCs w:val="22"/>
        </w:rPr>
        <w:t xml:space="preserve"> "Учетная политика, оценочные значения и ошибки"</w:t>
      </w:r>
    </w:p>
    <w:p w:rsidR="004B30BF" w:rsidRDefault="0084370E" w:rsidP="0084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30. </w:t>
      </w:r>
      <w:r w:rsidR="00C03A66">
        <w:rPr>
          <w:rFonts w:ascii="Times New Roman" w:hAnsi="Times New Roman" w:cs="Times New Roman"/>
          <w:sz w:val="22"/>
          <w:szCs w:val="22"/>
        </w:rPr>
        <w:t xml:space="preserve">Материальные </w:t>
      </w:r>
      <w:r w:rsidR="00C66CE3">
        <w:rPr>
          <w:rFonts w:ascii="Times New Roman" w:hAnsi="Times New Roman" w:cs="Times New Roman"/>
          <w:sz w:val="22"/>
          <w:szCs w:val="22"/>
        </w:rPr>
        <w:t>ценности</w:t>
      </w:r>
      <w:r w:rsidR="00C03A66">
        <w:rPr>
          <w:rFonts w:ascii="Times New Roman" w:hAnsi="Times New Roman" w:cs="Times New Roman"/>
          <w:sz w:val="22"/>
          <w:szCs w:val="22"/>
        </w:rPr>
        <w:t xml:space="preserve">,  являющиеся активами независимо от их стоимости со сроком полезного использования более 12 месяцев, предназначенные для неоднократного или постоянного использования </w:t>
      </w:r>
      <w:r w:rsidR="00B83768">
        <w:rPr>
          <w:rFonts w:ascii="Times New Roman" w:hAnsi="Times New Roman" w:cs="Times New Roman"/>
          <w:sz w:val="22"/>
          <w:szCs w:val="22"/>
        </w:rPr>
        <w:t xml:space="preserve">администрацией </w:t>
      </w:r>
      <w:r w:rsidR="00C03A66">
        <w:rPr>
          <w:rFonts w:ascii="Times New Roman" w:hAnsi="Times New Roman" w:cs="Times New Roman"/>
          <w:sz w:val="22"/>
          <w:szCs w:val="22"/>
        </w:rPr>
        <w:t xml:space="preserve">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w:t>
      </w:r>
      <w:r w:rsidR="00B83768">
        <w:rPr>
          <w:rFonts w:ascii="Times New Roman" w:hAnsi="Times New Roman" w:cs="Times New Roman"/>
          <w:sz w:val="22"/>
          <w:szCs w:val="22"/>
        </w:rPr>
        <w:t xml:space="preserve">льзования) в целях выполнения   </w:t>
      </w:r>
      <w:r w:rsidR="00C03A66">
        <w:rPr>
          <w:rFonts w:ascii="Times New Roman" w:hAnsi="Times New Roman" w:cs="Times New Roman"/>
          <w:sz w:val="22"/>
          <w:szCs w:val="22"/>
        </w:rPr>
        <w:t>муниципальных</w:t>
      </w:r>
      <w:r w:rsidR="00B83768">
        <w:rPr>
          <w:rFonts w:ascii="Times New Roman" w:hAnsi="Times New Roman" w:cs="Times New Roman"/>
          <w:sz w:val="22"/>
          <w:szCs w:val="22"/>
        </w:rPr>
        <w:t xml:space="preserve">  </w:t>
      </w:r>
      <w:r w:rsidR="00C03A66">
        <w:rPr>
          <w:rFonts w:ascii="Times New Roman" w:hAnsi="Times New Roman" w:cs="Times New Roman"/>
          <w:sz w:val="22"/>
          <w:szCs w:val="22"/>
        </w:rPr>
        <w:t xml:space="preserve"> полномочий, осуществления деятельности по выполнению работ, оказанию услуг либо для управленческих нужд, принимаются к учету в качестве основных средств. </w:t>
      </w:r>
    </w:p>
    <w:p w:rsidR="004B30BF" w:rsidRDefault="00C03A66"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Pr>
          <w:rFonts w:ascii="Times New Roman" w:hAnsi="Times New Roman" w:cs="Times New Roman"/>
          <w:sz w:val="22"/>
          <w:szCs w:val="22"/>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w:t>
      </w:r>
      <w:r w:rsidR="00B83768">
        <w:rPr>
          <w:rFonts w:ascii="Times New Roman" w:hAnsi="Times New Roman" w:cs="Times New Roman"/>
          <w:sz w:val="22"/>
          <w:szCs w:val="22"/>
        </w:rPr>
        <w:t xml:space="preserve">администрацией </w:t>
      </w:r>
      <w:r>
        <w:rPr>
          <w:rFonts w:ascii="Times New Roman" w:hAnsi="Times New Roman" w:cs="Times New Roman"/>
          <w:sz w:val="22"/>
          <w:szCs w:val="22"/>
        </w:rPr>
        <w:t xml:space="preserve"> во временное владение и пользование или во временное пользование по договору аренды (имущественного найма) либо по догов</w:t>
      </w:r>
      <w:r w:rsidR="002C0CE4">
        <w:rPr>
          <w:rFonts w:ascii="Times New Roman" w:hAnsi="Times New Roman" w:cs="Times New Roman"/>
          <w:sz w:val="22"/>
          <w:szCs w:val="22"/>
        </w:rPr>
        <w:t>ору безвозмездного пользования.</w:t>
      </w:r>
    </w:p>
    <w:p w:rsidR="000D0EBF" w:rsidRDefault="000D0EBF"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8"/>
        </w:rPr>
      </w:pPr>
      <w:r>
        <w:rPr>
          <w:rFonts w:ascii="Times New Roman" w:hAnsi="Times New Roman" w:cs="Times New Roman"/>
          <w:sz w:val="22"/>
          <w:szCs w:val="22"/>
        </w:rPr>
        <w:t>Объекты основных средств</w:t>
      </w:r>
      <w:r w:rsidR="00C66CE3">
        <w:rPr>
          <w:rFonts w:ascii="Times New Roman" w:hAnsi="Times New Roman" w:cs="Times New Roman"/>
          <w:sz w:val="22"/>
          <w:szCs w:val="22"/>
        </w:rPr>
        <w:t xml:space="preserve"> </w:t>
      </w:r>
      <w:r>
        <w:rPr>
          <w:rFonts w:ascii="Times New Roman" w:hAnsi="Times New Roman" w:cs="Times New Roman"/>
          <w:sz w:val="22"/>
          <w:szCs w:val="22"/>
        </w:rPr>
        <w:t>принимаются к бухгалтерскому учету по их первоначальной  стоимости.</w:t>
      </w:r>
      <w:r>
        <w:rPr>
          <w:szCs w:val="28"/>
        </w:rPr>
        <w:t xml:space="preserve"> </w:t>
      </w:r>
    </w:p>
    <w:p w:rsidR="002C50A1" w:rsidRDefault="004B30BF" w:rsidP="00081F53">
      <w:pPr>
        <w:pStyle w:val="2"/>
        <w:spacing w:line="240" w:lineRule="auto"/>
        <w:rPr>
          <w:rFonts w:ascii="Times New Roman" w:hAnsi="Times New Roman"/>
          <w:sz w:val="22"/>
          <w:szCs w:val="22"/>
        </w:rPr>
      </w:pPr>
      <w:r>
        <w:rPr>
          <w:rFonts w:ascii="Times New Roman" w:hAnsi="Times New Roman"/>
          <w:sz w:val="22"/>
          <w:szCs w:val="22"/>
        </w:rPr>
        <w:t xml:space="preserve">Первоначальная  стоимость </w:t>
      </w:r>
      <w:r w:rsidR="007024D2" w:rsidRPr="000D0EBF">
        <w:rPr>
          <w:rFonts w:ascii="Times New Roman" w:hAnsi="Times New Roman"/>
          <w:sz w:val="22"/>
          <w:szCs w:val="22"/>
        </w:rPr>
        <w:t xml:space="preserve"> объектов, полученных в результате обменных операций определяется в случае приобретения за счет средств бюджета,</w:t>
      </w:r>
      <w:r>
        <w:rPr>
          <w:rFonts w:ascii="Times New Roman" w:hAnsi="Times New Roman"/>
          <w:sz w:val="22"/>
          <w:szCs w:val="22"/>
        </w:rPr>
        <w:t xml:space="preserve"> </w:t>
      </w:r>
      <w:r w:rsidR="000D0EBF" w:rsidRPr="000D0EBF">
        <w:rPr>
          <w:rFonts w:ascii="Times New Roman" w:hAnsi="Times New Roman"/>
          <w:sz w:val="22"/>
          <w:szCs w:val="22"/>
        </w:rPr>
        <w:t>а</w:t>
      </w:r>
      <w:r w:rsidR="007024D2" w:rsidRPr="000D0EBF">
        <w:rPr>
          <w:rFonts w:ascii="Times New Roman" w:hAnsi="Times New Roman"/>
          <w:sz w:val="22"/>
          <w:szCs w:val="22"/>
        </w:rPr>
        <w:t xml:space="preserve"> также целевых средств, выделенных </w:t>
      </w:r>
      <w:r>
        <w:rPr>
          <w:rFonts w:ascii="Times New Roman" w:hAnsi="Times New Roman"/>
          <w:sz w:val="22"/>
          <w:szCs w:val="22"/>
        </w:rPr>
        <w:t xml:space="preserve">на приобретение таких объектов, как </w:t>
      </w:r>
      <w:r w:rsidR="007024D2" w:rsidRPr="000D0EBF">
        <w:rPr>
          <w:rFonts w:ascii="Times New Roman" w:hAnsi="Times New Roman"/>
          <w:sz w:val="22"/>
          <w:szCs w:val="22"/>
        </w:rPr>
        <w:t xml:space="preserve"> сумма фактических вложений в приобретение, сооружение и изготовление объектов нефинансовых активов, с учетом сумм НДС</w:t>
      </w:r>
      <w:r w:rsidR="000D0EBF" w:rsidRPr="000D0EBF">
        <w:rPr>
          <w:rFonts w:ascii="Times New Roman" w:hAnsi="Times New Roman"/>
          <w:sz w:val="22"/>
          <w:szCs w:val="22"/>
        </w:rPr>
        <w:t>, предъявленных субъекту учета поставщиками (подрядчиками, исполнителями).</w:t>
      </w:r>
    </w:p>
    <w:p w:rsidR="00C03A66" w:rsidRPr="00AC3EAB" w:rsidRDefault="00C03A66" w:rsidP="000C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Первоначальной стоимостью объекта основных средств, приобретенного в результате необменной операции, является его справедливая стоимость на дату приобретения</w:t>
      </w:r>
      <w:r w:rsidR="004F6F56">
        <w:rPr>
          <w:rFonts w:ascii="Times New Roman" w:hAnsi="Times New Roman" w:cs="Times New Roman"/>
          <w:sz w:val="22"/>
          <w:szCs w:val="22"/>
        </w:rPr>
        <w:t>,</w:t>
      </w:r>
      <w:r w:rsidR="00AC3EAB" w:rsidRPr="00AC3EAB">
        <w:rPr>
          <w:rFonts w:ascii="Times New Roman" w:hAnsi="Times New Roman"/>
        </w:rPr>
        <w:t xml:space="preserve"> </w:t>
      </w:r>
      <w:r w:rsidR="00AC3EAB" w:rsidRPr="00AC3EAB">
        <w:rPr>
          <w:rFonts w:ascii="Times New Roman" w:hAnsi="Times New Roman"/>
          <w:sz w:val="22"/>
          <w:szCs w:val="22"/>
        </w:rPr>
        <w:t>определенная на дату принятия к учету по методу рыночных цен</w:t>
      </w:r>
      <w:r>
        <w:rPr>
          <w:rFonts w:ascii="Times New Roman" w:hAnsi="Times New Roman" w:cs="Times New Roman"/>
          <w:sz w:val="22"/>
          <w:szCs w:val="22"/>
        </w:rPr>
        <w:t>.</w:t>
      </w:r>
      <w:r w:rsidR="00AC3EAB" w:rsidRPr="00AC3EAB">
        <w:rPr>
          <w:rFonts w:ascii="Times New Roman" w:hAnsi="Times New Roman"/>
        </w:rPr>
        <w:t xml:space="preserve"> </w:t>
      </w:r>
      <w:r w:rsidR="00AC3EAB" w:rsidRPr="00AC3EAB">
        <w:rPr>
          <w:rFonts w:ascii="Times New Roman" w:hAnsi="Times New Roman"/>
          <w:sz w:val="22"/>
          <w:szCs w:val="22"/>
        </w:rPr>
        <w:t xml:space="preserve">К необменным операциям относится </w:t>
      </w:r>
      <w:r w:rsidR="00AC3EAB" w:rsidRPr="000D0EBF">
        <w:rPr>
          <w:rFonts w:ascii="Times New Roman" w:hAnsi="Times New Roman"/>
          <w:sz w:val="22"/>
          <w:szCs w:val="22"/>
        </w:rPr>
        <w:t>приобретение основных средств по незначимым ценам</w:t>
      </w:r>
      <w:r w:rsidR="00AC3EAB" w:rsidRPr="00AC3EAB">
        <w:rPr>
          <w:rFonts w:ascii="Times New Roman" w:hAnsi="Times New Roman"/>
          <w:sz w:val="22"/>
          <w:szCs w:val="22"/>
        </w:rPr>
        <w:t xml:space="preserve"> по отношению к рыночной цене обменной</w:t>
      </w:r>
      <w:r w:rsidR="000C0293">
        <w:rPr>
          <w:rFonts w:ascii="Times New Roman" w:hAnsi="Times New Roman"/>
          <w:sz w:val="22"/>
          <w:szCs w:val="22"/>
        </w:rPr>
        <w:t xml:space="preserve"> </w:t>
      </w:r>
      <w:r w:rsidR="00AC3EAB" w:rsidRPr="00AC3EAB">
        <w:rPr>
          <w:rFonts w:ascii="Times New Roman" w:hAnsi="Times New Roman"/>
          <w:sz w:val="22"/>
          <w:szCs w:val="22"/>
        </w:rPr>
        <w:t>операции с подобными активами (п. 7 Приказа 257н).</w:t>
      </w:r>
      <w:r w:rsidR="00AC3EAB" w:rsidRPr="00AC3EAB">
        <w:rPr>
          <w:rFonts w:ascii="Times New Roman" w:hAnsi="Times New Roman"/>
        </w:rPr>
        <w:t xml:space="preserve"> </w:t>
      </w:r>
      <w:r w:rsidR="00AC3EAB" w:rsidRPr="00AC3EAB">
        <w:rPr>
          <w:rFonts w:ascii="Times New Roman" w:hAnsi="Times New Roman"/>
          <w:sz w:val="22"/>
          <w:szCs w:val="22"/>
        </w:rPr>
        <w:t xml:space="preserve">Существенной скидкой для применения настоящего положения считается скидка от рыночной цены </w:t>
      </w:r>
      <w:r w:rsidR="00AC3EAB" w:rsidRPr="000D0EBF">
        <w:rPr>
          <w:rFonts w:ascii="Times New Roman" w:hAnsi="Times New Roman"/>
          <w:sz w:val="22"/>
          <w:szCs w:val="22"/>
        </w:rPr>
        <w:t>более 60%.</w:t>
      </w:r>
    </w:p>
    <w:p w:rsidR="00C03A66" w:rsidRDefault="00C03A66" w:rsidP="00081F53">
      <w:pPr>
        <w:ind w:firstLine="540"/>
        <w:rPr>
          <w:rFonts w:ascii="Times New Roman" w:hAnsi="Times New Roman" w:cs="Times New Roman"/>
          <w:sz w:val="22"/>
          <w:szCs w:val="22"/>
        </w:rPr>
      </w:pPr>
      <w:r>
        <w:rPr>
          <w:rFonts w:ascii="Times New Roman" w:hAnsi="Times New Roman" w:cs="Times New Roman"/>
          <w:sz w:val="22"/>
          <w:szCs w:val="22"/>
        </w:rPr>
        <w:t xml:space="preserve">Объекты основных средств, полученные </w:t>
      </w:r>
      <w:r w:rsidR="00751A10">
        <w:rPr>
          <w:rFonts w:ascii="Times New Roman" w:hAnsi="Times New Roman" w:cs="Times New Roman"/>
          <w:sz w:val="22"/>
          <w:szCs w:val="22"/>
        </w:rPr>
        <w:t>Администрацией</w:t>
      </w:r>
      <w:r>
        <w:rPr>
          <w:rFonts w:ascii="Times New Roman" w:hAnsi="Times New Roman" w:cs="Times New Roman"/>
          <w:sz w:val="22"/>
          <w:szCs w:val="22"/>
        </w:rPr>
        <w:t xml:space="preserve"> от собственника (учредителя), иной организации </w:t>
      </w:r>
      <w:r w:rsidR="00B83768">
        <w:rPr>
          <w:rFonts w:ascii="Times New Roman" w:hAnsi="Times New Roman" w:cs="Times New Roman"/>
          <w:sz w:val="22"/>
          <w:szCs w:val="22"/>
        </w:rPr>
        <w:t xml:space="preserve"> </w:t>
      </w:r>
      <w:r>
        <w:rPr>
          <w:rFonts w:ascii="Times New Roman" w:hAnsi="Times New Roman" w:cs="Times New Roman"/>
          <w:sz w:val="22"/>
          <w:szCs w:val="22"/>
        </w:rPr>
        <w:t>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C03A66" w:rsidRDefault="00C03A66" w:rsidP="00081F53">
      <w:pPr>
        <w:ind w:firstLine="540"/>
        <w:rPr>
          <w:rFonts w:ascii="Times New Roman" w:hAnsi="Times New Roman" w:cs="Times New Roman"/>
          <w:sz w:val="22"/>
          <w:szCs w:val="22"/>
        </w:rPr>
      </w:pPr>
      <w:r>
        <w:rPr>
          <w:rFonts w:ascii="Times New Roman" w:hAnsi="Times New Roman" w:cs="Times New Roman"/>
          <w:sz w:val="22"/>
          <w:szCs w:val="22"/>
        </w:rPr>
        <w:t>После признания в бухгалтерском учете актива в качестве объекта основных средств его учет осуществ</w:t>
      </w:r>
      <w:r w:rsidR="000D0EBF">
        <w:rPr>
          <w:rFonts w:ascii="Times New Roman" w:hAnsi="Times New Roman" w:cs="Times New Roman"/>
          <w:sz w:val="22"/>
          <w:szCs w:val="22"/>
        </w:rPr>
        <w:t>ляется по балансовой стоимости.</w:t>
      </w:r>
    </w:p>
    <w:p w:rsidR="00B47D8A" w:rsidRDefault="00E303CB" w:rsidP="0084370E">
      <w:pPr>
        <w:rPr>
          <w:rFonts w:ascii="Times New Roman" w:hAnsi="Times New Roman" w:cs="Times New Roman"/>
          <w:sz w:val="22"/>
          <w:szCs w:val="22"/>
        </w:rPr>
      </w:pPr>
      <w:r>
        <w:rPr>
          <w:rFonts w:ascii="Times New Roman" w:hAnsi="Times New Roman" w:cs="Times New Roman"/>
          <w:sz w:val="22"/>
          <w:szCs w:val="22"/>
        </w:rPr>
        <w:t xml:space="preserve">Методы оценки  учета материальных ценностей на </w:t>
      </w:r>
      <w:proofErr w:type="spellStart"/>
      <w:r>
        <w:rPr>
          <w:rFonts w:ascii="Times New Roman" w:hAnsi="Times New Roman" w:cs="Times New Roman"/>
          <w:sz w:val="22"/>
          <w:szCs w:val="22"/>
        </w:rPr>
        <w:t>забалансовых</w:t>
      </w:r>
      <w:proofErr w:type="spellEnd"/>
      <w:r>
        <w:rPr>
          <w:rFonts w:ascii="Times New Roman" w:hAnsi="Times New Roman" w:cs="Times New Roman"/>
          <w:sz w:val="22"/>
          <w:szCs w:val="22"/>
        </w:rPr>
        <w:t xml:space="preserve"> счетах:</w:t>
      </w:r>
    </w:p>
    <w:p w:rsidR="00B47D8A" w:rsidRDefault="00E303CB" w:rsidP="003407BE">
      <w:pPr>
        <w:numPr>
          <w:ilvl w:val="0"/>
          <w:numId w:val="30"/>
        </w:numPr>
        <w:ind w:left="0" w:firstLine="540"/>
        <w:rPr>
          <w:rFonts w:ascii="Times New Roman" w:hAnsi="Times New Roman" w:cs="Times New Roman"/>
          <w:sz w:val="22"/>
          <w:szCs w:val="22"/>
        </w:rPr>
      </w:pPr>
      <w:r w:rsidRPr="00B47D8A">
        <w:rPr>
          <w:rFonts w:ascii="Times New Roman" w:hAnsi="Times New Roman" w:cs="Times New Roman"/>
          <w:sz w:val="22"/>
          <w:szCs w:val="22"/>
        </w:rPr>
        <w:t>по остаточной стоимости (при наличии)</w:t>
      </w:r>
      <w:r w:rsidR="00B47D8A" w:rsidRPr="00B47D8A">
        <w:rPr>
          <w:rFonts w:ascii="Times New Roman" w:hAnsi="Times New Roman" w:cs="Times New Roman"/>
          <w:sz w:val="22"/>
          <w:szCs w:val="22"/>
        </w:rPr>
        <w:t>;</w:t>
      </w:r>
    </w:p>
    <w:p w:rsidR="00E303CB" w:rsidRPr="00B47D8A" w:rsidRDefault="00E303CB" w:rsidP="003407BE">
      <w:pPr>
        <w:numPr>
          <w:ilvl w:val="0"/>
          <w:numId w:val="30"/>
        </w:numPr>
        <w:ind w:left="0" w:firstLine="540"/>
        <w:rPr>
          <w:rFonts w:ascii="Times New Roman" w:hAnsi="Times New Roman" w:cs="Times New Roman"/>
          <w:sz w:val="22"/>
          <w:szCs w:val="22"/>
        </w:rPr>
      </w:pPr>
      <w:r w:rsidRPr="00B47D8A">
        <w:rPr>
          <w:rFonts w:ascii="Times New Roman" w:hAnsi="Times New Roman" w:cs="Times New Roman"/>
          <w:sz w:val="22"/>
          <w:szCs w:val="22"/>
        </w:rPr>
        <w:t>в условной оценке 1 объект-1 рубль (при</w:t>
      </w:r>
      <w:r w:rsidR="0092105E" w:rsidRPr="00B47D8A">
        <w:rPr>
          <w:rFonts w:ascii="Times New Roman" w:hAnsi="Times New Roman" w:cs="Times New Roman"/>
          <w:sz w:val="22"/>
          <w:szCs w:val="22"/>
        </w:rPr>
        <w:t xml:space="preserve"> нулевой остаточной стоимости).</w:t>
      </w:r>
    </w:p>
    <w:p w:rsidR="00C03A66" w:rsidRDefault="00C03A66"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sidRPr="008D628A">
        <w:rPr>
          <w:rFonts w:ascii="Times New Roman" w:hAnsi="Times New Roman" w:cs="Times New Roman"/>
          <w:sz w:val="22"/>
          <w:szCs w:val="22"/>
        </w:rPr>
        <w:t>Единицей учета основных средств является инвентарный объект.</w:t>
      </w:r>
      <w:r w:rsidR="004B30BF" w:rsidRPr="008D628A">
        <w:rPr>
          <w:rFonts w:ascii="Times New Roman" w:hAnsi="Times New Roman" w:cs="Times New Roman"/>
          <w:sz w:val="22"/>
          <w:szCs w:val="22"/>
        </w:rPr>
        <w:t xml:space="preserve"> </w:t>
      </w:r>
      <w:r w:rsidRPr="008D628A">
        <w:rPr>
          <w:rFonts w:ascii="Times New Roman" w:hAnsi="Times New Roman" w:cs="Times New Roman"/>
          <w:sz w:val="22"/>
          <w:szCs w:val="22"/>
        </w:rPr>
        <w:t>Составные части компьютера (монитор, системный блок, клавиатура, мышь)</w:t>
      </w:r>
      <w:r w:rsidR="00B83768" w:rsidRPr="008D628A">
        <w:rPr>
          <w:rFonts w:ascii="Times New Roman" w:hAnsi="Times New Roman" w:cs="Times New Roman"/>
          <w:sz w:val="22"/>
          <w:szCs w:val="22"/>
        </w:rPr>
        <w:t xml:space="preserve"> </w:t>
      </w:r>
      <w:r w:rsidRPr="008D628A">
        <w:rPr>
          <w:rFonts w:ascii="Times New Roman" w:hAnsi="Times New Roman" w:cs="Times New Roman"/>
          <w:sz w:val="22"/>
          <w:szCs w:val="22"/>
        </w:rPr>
        <w:t xml:space="preserve"> учитываются </w:t>
      </w:r>
      <w:r w:rsidR="00B83768" w:rsidRPr="008D628A">
        <w:rPr>
          <w:rFonts w:ascii="Times New Roman" w:hAnsi="Times New Roman" w:cs="Times New Roman"/>
          <w:sz w:val="22"/>
          <w:szCs w:val="22"/>
        </w:rPr>
        <w:t xml:space="preserve"> </w:t>
      </w:r>
      <w:r w:rsidRPr="008D628A">
        <w:rPr>
          <w:rFonts w:ascii="Times New Roman" w:hAnsi="Times New Roman" w:cs="Times New Roman"/>
          <w:sz w:val="22"/>
          <w:szCs w:val="22"/>
        </w:rPr>
        <w:t>как разные инвентарные объекты.</w:t>
      </w:r>
      <w:r w:rsidRPr="008D628A">
        <w:rPr>
          <w:rFonts w:ascii="Times New Roman" w:hAnsi="Times New Roman" w:cs="Times New Roman"/>
          <w:b/>
          <w:bCs/>
          <w:sz w:val="22"/>
          <w:szCs w:val="22"/>
        </w:rPr>
        <w:t xml:space="preserve"> </w:t>
      </w:r>
      <w:r w:rsidRPr="008D628A">
        <w:rPr>
          <w:rFonts w:ascii="Times New Roman" w:hAnsi="Times New Roman" w:cs="Times New Roman"/>
          <w:bCs/>
          <w:sz w:val="22"/>
          <w:szCs w:val="22"/>
        </w:rPr>
        <w:t xml:space="preserve">С целью объединения основных средств в один инвентарный объект (комплекс объектов основных средств) </w:t>
      </w:r>
      <w:r w:rsidR="00B83768" w:rsidRPr="008D628A">
        <w:rPr>
          <w:rFonts w:ascii="Times New Roman" w:hAnsi="Times New Roman" w:cs="Times New Roman"/>
          <w:bCs/>
          <w:sz w:val="22"/>
          <w:szCs w:val="22"/>
        </w:rPr>
        <w:t xml:space="preserve">  </w:t>
      </w:r>
      <w:r w:rsidRPr="008D628A">
        <w:rPr>
          <w:rFonts w:ascii="Times New Roman" w:hAnsi="Times New Roman" w:cs="Times New Roman"/>
          <w:bCs/>
          <w:sz w:val="22"/>
          <w:szCs w:val="22"/>
        </w:rPr>
        <w:t xml:space="preserve">критериями отнесения стоимости объектов основных средств к несущественной стоимости </w:t>
      </w:r>
      <w:r w:rsidR="00B83768" w:rsidRPr="008D628A">
        <w:rPr>
          <w:rFonts w:ascii="Times New Roman" w:hAnsi="Times New Roman" w:cs="Times New Roman"/>
          <w:bCs/>
          <w:sz w:val="22"/>
          <w:szCs w:val="22"/>
        </w:rPr>
        <w:t xml:space="preserve"> </w:t>
      </w:r>
      <w:r w:rsidRPr="008D628A">
        <w:rPr>
          <w:rFonts w:ascii="Times New Roman" w:hAnsi="Times New Roman" w:cs="Times New Roman"/>
          <w:bCs/>
          <w:sz w:val="22"/>
          <w:szCs w:val="22"/>
        </w:rPr>
        <w:t>являются критерии, установленные ФСБУ "Основные средства" для начисления 100% амортизации при вводе в эксплуатацию.</w:t>
      </w:r>
      <w:r w:rsidRPr="008D628A">
        <w:rPr>
          <w:rFonts w:ascii="Times New Roman" w:hAnsi="Times New Roman" w:cs="Times New Roman"/>
          <w:sz w:val="22"/>
          <w:szCs w:val="22"/>
        </w:rPr>
        <w:t xml:space="preserve"> У </w:t>
      </w:r>
      <w:r w:rsidR="00B83768" w:rsidRPr="008D628A">
        <w:rPr>
          <w:rFonts w:ascii="Times New Roman" w:hAnsi="Times New Roman" w:cs="Times New Roman"/>
          <w:sz w:val="22"/>
          <w:szCs w:val="22"/>
        </w:rPr>
        <w:t xml:space="preserve">основного средства </w:t>
      </w:r>
      <w:r w:rsidRPr="008D628A">
        <w:rPr>
          <w:rFonts w:ascii="Times New Roman" w:hAnsi="Times New Roman" w:cs="Times New Roman"/>
          <w:sz w:val="22"/>
          <w:szCs w:val="22"/>
        </w:rPr>
        <w:t xml:space="preserve"> должен быть одинаковый срок полезного использования, их стоимость не должна быть существенной. </w:t>
      </w:r>
      <w:r w:rsidR="00286DE5" w:rsidRPr="008D628A">
        <w:rPr>
          <w:rFonts w:ascii="Times New Roman" w:hAnsi="Times New Roman" w:cs="Times New Roman"/>
          <w:sz w:val="22"/>
          <w:szCs w:val="22"/>
        </w:rPr>
        <w:t>Необходимость объединения и конкретный перечень объединяемых объектов определяет комиссия по поступлению и выбытию активов</w:t>
      </w:r>
      <w:r w:rsidR="00504025" w:rsidRPr="008D628A">
        <w:rPr>
          <w:rFonts w:ascii="Times New Roman" w:hAnsi="Times New Roman" w:cs="Times New Roman"/>
          <w:sz w:val="22"/>
          <w:szCs w:val="22"/>
        </w:rPr>
        <w:t xml:space="preserve"> Администрации городского округа город Бор</w:t>
      </w:r>
      <w:r w:rsidR="00286DE5" w:rsidRPr="008D628A">
        <w:rPr>
          <w:rFonts w:ascii="Times New Roman" w:hAnsi="Times New Roman" w:cs="Times New Roman"/>
          <w:sz w:val="22"/>
          <w:szCs w:val="22"/>
        </w:rPr>
        <w:t>.</w:t>
      </w:r>
    </w:p>
    <w:p w:rsidR="00DB5CB5" w:rsidRDefault="00D37D23" w:rsidP="00DB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sidRPr="00D37D23">
        <w:rPr>
          <w:rFonts w:ascii="Times New Roman" w:hAnsi="Times New Roman" w:cs="Times New Roman"/>
          <w:sz w:val="22"/>
          <w:szCs w:val="22"/>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37D23">
        <w:rPr>
          <w:rFonts w:ascii="Times New Roman" w:hAnsi="Times New Roman" w:cs="Times New Roman"/>
          <w:sz w:val="22"/>
          <w:szCs w:val="22"/>
        </w:rPr>
        <w:t>выбываемых</w:t>
      </w:r>
      <w:proofErr w:type="spellEnd"/>
      <w:r w:rsidRPr="00D37D23">
        <w:rPr>
          <w:rFonts w:ascii="Times New Roman" w:hAnsi="Times New Roman" w:cs="Times New Roman"/>
          <w:sz w:val="22"/>
          <w:szCs w:val="22"/>
        </w:rPr>
        <w:t>) составных частей.</w:t>
      </w:r>
    </w:p>
    <w:p w:rsidR="00DB5CB5" w:rsidRDefault="00DB5CB5" w:rsidP="00DB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sidRPr="00DB5CB5">
        <w:rPr>
          <w:rFonts w:ascii="Times New Roman" w:hAnsi="Times New Roman" w:cs="Times New Roman"/>
          <w:sz w:val="22"/>
          <w:szCs w:val="22"/>
        </w:rPr>
        <w:lastRenderedPageBreak/>
        <w:t xml:space="preserve">В случае частичной ликвидации или </w:t>
      </w:r>
      <w:proofErr w:type="spellStart"/>
      <w:r w:rsidRPr="00DB5CB5">
        <w:rPr>
          <w:rFonts w:ascii="Times New Roman" w:hAnsi="Times New Roman" w:cs="Times New Roman"/>
          <w:sz w:val="22"/>
          <w:szCs w:val="22"/>
        </w:rPr>
        <w:t>разукомплектации</w:t>
      </w:r>
      <w:proofErr w:type="spellEnd"/>
      <w:r w:rsidRPr="00DB5CB5">
        <w:rPr>
          <w:rFonts w:ascii="Times New Roman" w:hAnsi="Times New Roman" w:cs="Times New Roman"/>
          <w:sz w:val="22"/>
          <w:szCs w:val="22"/>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DB5CB5" w:rsidRPr="00DB5CB5" w:rsidRDefault="00DB5CB5" w:rsidP="00264165">
      <w:pPr>
        <w:numPr>
          <w:ilvl w:val="0"/>
          <w:numId w:val="3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B5CB5">
        <w:rPr>
          <w:rFonts w:ascii="Times New Roman" w:hAnsi="Times New Roman" w:cs="Times New Roman"/>
          <w:sz w:val="22"/>
          <w:szCs w:val="22"/>
        </w:rPr>
        <w:t>площади;</w:t>
      </w:r>
    </w:p>
    <w:p w:rsidR="00DB5CB5" w:rsidRPr="00DB5CB5" w:rsidRDefault="00DB5CB5" w:rsidP="00DB5CB5">
      <w:pPr>
        <w:numPr>
          <w:ilvl w:val="0"/>
          <w:numId w:val="34"/>
        </w:numPr>
        <w:ind w:left="225" w:firstLine="201"/>
        <w:jc w:val="left"/>
        <w:rPr>
          <w:rFonts w:ascii="Times New Roman" w:hAnsi="Times New Roman" w:cs="Times New Roman"/>
          <w:sz w:val="22"/>
          <w:szCs w:val="22"/>
        </w:rPr>
      </w:pPr>
      <w:r w:rsidRPr="00DB5CB5">
        <w:rPr>
          <w:rFonts w:ascii="Times New Roman" w:hAnsi="Times New Roman" w:cs="Times New Roman"/>
          <w:sz w:val="22"/>
          <w:szCs w:val="22"/>
        </w:rPr>
        <w:t>объему;</w:t>
      </w:r>
    </w:p>
    <w:p w:rsidR="00DB5CB5" w:rsidRPr="00DB5CB5" w:rsidRDefault="00DB5CB5" w:rsidP="00DB5CB5">
      <w:pPr>
        <w:numPr>
          <w:ilvl w:val="0"/>
          <w:numId w:val="34"/>
        </w:numPr>
        <w:ind w:left="225" w:firstLine="201"/>
        <w:jc w:val="left"/>
        <w:rPr>
          <w:rFonts w:ascii="Times New Roman" w:hAnsi="Times New Roman" w:cs="Times New Roman"/>
          <w:sz w:val="22"/>
          <w:szCs w:val="22"/>
        </w:rPr>
      </w:pPr>
      <w:r w:rsidRPr="00DB5CB5">
        <w:rPr>
          <w:rFonts w:ascii="Times New Roman" w:hAnsi="Times New Roman" w:cs="Times New Roman"/>
          <w:sz w:val="22"/>
          <w:szCs w:val="22"/>
        </w:rPr>
        <w:t>весу;</w:t>
      </w:r>
    </w:p>
    <w:p w:rsidR="00DB5CB5" w:rsidRPr="00DB5CB5" w:rsidRDefault="00DB5CB5" w:rsidP="00DB5CB5">
      <w:pPr>
        <w:numPr>
          <w:ilvl w:val="0"/>
          <w:numId w:val="34"/>
        </w:numPr>
        <w:ind w:left="225" w:firstLine="201"/>
        <w:jc w:val="left"/>
        <w:rPr>
          <w:rFonts w:ascii="Times New Roman" w:hAnsi="Times New Roman" w:cs="Times New Roman"/>
          <w:sz w:val="22"/>
          <w:szCs w:val="22"/>
        </w:rPr>
      </w:pPr>
      <w:r w:rsidRPr="00DB5CB5">
        <w:rPr>
          <w:rFonts w:ascii="Times New Roman" w:hAnsi="Times New Roman" w:cs="Times New Roman"/>
          <w:sz w:val="22"/>
          <w:szCs w:val="22"/>
        </w:rPr>
        <w:t>иному показателю, установленному комиссией по поступлению и выбытию активов.</w:t>
      </w:r>
    </w:p>
    <w:p w:rsidR="00C03A66" w:rsidRDefault="00C03A66" w:rsidP="00081F53">
      <w:pPr>
        <w:ind w:firstLine="539"/>
        <w:rPr>
          <w:rFonts w:ascii="Times New Roman" w:hAnsi="Times New Roman" w:cs="Times New Roman"/>
          <w:sz w:val="22"/>
          <w:szCs w:val="22"/>
        </w:rPr>
      </w:pPr>
      <w:r>
        <w:rPr>
          <w:rFonts w:ascii="Times New Roman" w:hAnsi="Times New Roman" w:cs="Times New Roman"/>
          <w:sz w:val="22"/>
          <w:szCs w:val="22"/>
        </w:rPr>
        <w:t xml:space="preserve">Инвентарный номер, присвоенный объекту основных средств, сохраняется за ним на весь период его нахождения в </w:t>
      </w:r>
      <w:r w:rsidR="00B83768">
        <w:rPr>
          <w:rFonts w:ascii="Times New Roman" w:hAnsi="Times New Roman" w:cs="Times New Roman"/>
          <w:sz w:val="22"/>
          <w:szCs w:val="22"/>
        </w:rPr>
        <w:t>пользовании</w:t>
      </w:r>
      <w:r>
        <w:rPr>
          <w:rFonts w:ascii="Times New Roman" w:hAnsi="Times New Roman" w:cs="Times New Roman"/>
          <w:sz w:val="22"/>
          <w:szCs w:val="22"/>
        </w:rPr>
        <w:t>.</w:t>
      </w:r>
      <w:r w:rsidR="00B83768">
        <w:rPr>
          <w:rFonts w:ascii="Times New Roman" w:hAnsi="Times New Roman" w:cs="Times New Roman"/>
          <w:sz w:val="22"/>
          <w:szCs w:val="22"/>
        </w:rPr>
        <w:t xml:space="preserve"> </w:t>
      </w:r>
      <w:r>
        <w:rPr>
          <w:rFonts w:ascii="Times New Roman" w:hAnsi="Times New Roman" w:cs="Times New Roman"/>
          <w:sz w:val="22"/>
          <w:szCs w:val="22"/>
        </w:rPr>
        <w:t>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p>
    <w:p w:rsidR="00C03A66" w:rsidRPr="00B002D0" w:rsidRDefault="00C03A66"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Каждому инвентарному объекту недвижимого имущества, а также движимого имущества, кроме объектов стоимостью до 10 000 руб. включительно  присваивается уникальный инвентарный порядковый номер, состоящий из 1</w:t>
      </w:r>
      <w:r w:rsidR="002C50A1" w:rsidRPr="00B002D0">
        <w:rPr>
          <w:rFonts w:ascii="Times New Roman" w:hAnsi="Times New Roman" w:cs="Times New Roman"/>
          <w:sz w:val="22"/>
          <w:szCs w:val="22"/>
        </w:rPr>
        <w:t>5</w:t>
      </w:r>
      <w:r w:rsidRPr="00B002D0">
        <w:rPr>
          <w:rFonts w:ascii="Times New Roman" w:hAnsi="Times New Roman" w:cs="Times New Roman"/>
          <w:sz w:val="22"/>
          <w:szCs w:val="22"/>
        </w:rPr>
        <w:t xml:space="preserve"> знаков:</w:t>
      </w:r>
    </w:p>
    <w:p w:rsidR="002C50A1" w:rsidRPr="00B002D0" w:rsidRDefault="00C03A66"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с 1-й знак</w:t>
      </w:r>
      <w:r w:rsidR="006636F9">
        <w:rPr>
          <w:rFonts w:ascii="Times New Roman" w:hAnsi="Times New Roman" w:cs="Times New Roman"/>
          <w:sz w:val="22"/>
          <w:szCs w:val="22"/>
        </w:rPr>
        <w:t xml:space="preserve"> - </w:t>
      </w:r>
      <w:r w:rsidRPr="00B002D0">
        <w:rPr>
          <w:rFonts w:ascii="Times New Roman" w:hAnsi="Times New Roman" w:cs="Times New Roman"/>
          <w:sz w:val="22"/>
          <w:szCs w:val="22"/>
        </w:rPr>
        <w:t xml:space="preserve">код </w:t>
      </w:r>
      <w:r w:rsidR="002C50A1" w:rsidRPr="00B002D0">
        <w:rPr>
          <w:rFonts w:ascii="Times New Roman" w:hAnsi="Times New Roman" w:cs="Times New Roman"/>
          <w:sz w:val="22"/>
          <w:szCs w:val="22"/>
        </w:rPr>
        <w:t xml:space="preserve"> финансового обеспечения (КФО)</w:t>
      </w:r>
    </w:p>
    <w:p w:rsidR="00C03A66" w:rsidRPr="00B002D0" w:rsidRDefault="006636F9" w:rsidP="00081F53">
      <w:pPr>
        <w:pStyle w:val="ConsPlusNormal"/>
        <w:ind w:firstLine="539"/>
        <w:rPr>
          <w:rFonts w:ascii="Times New Roman" w:hAnsi="Times New Roman" w:cs="Times New Roman"/>
          <w:sz w:val="22"/>
          <w:szCs w:val="22"/>
        </w:rPr>
      </w:pPr>
      <w:r>
        <w:rPr>
          <w:rFonts w:ascii="Times New Roman" w:hAnsi="Times New Roman" w:cs="Times New Roman"/>
          <w:sz w:val="22"/>
          <w:szCs w:val="22"/>
        </w:rPr>
        <w:t xml:space="preserve">с 2-ого по 4-ый знаки - </w:t>
      </w:r>
      <w:r w:rsidR="002C50A1" w:rsidRPr="00B002D0">
        <w:rPr>
          <w:rFonts w:ascii="Times New Roman" w:hAnsi="Times New Roman" w:cs="Times New Roman"/>
          <w:sz w:val="22"/>
          <w:szCs w:val="22"/>
        </w:rPr>
        <w:t xml:space="preserve">код </w:t>
      </w:r>
      <w:r w:rsidR="00C03A66" w:rsidRPr="00B002D0">
        <w:rPr>
          <w:rFonts w:ascii="Times New Roman" w:hAnsi="Times New Roman" w:cs="Times New Roman"/>
          <w:sz w:val="22"/>
          <w:szCs w:val="22"/>
        </w:rPr>
        <w:t>синтетического счета</w:t>
      </w:r>
    </w:p>
    <w:p w:rsidR="00C03A66" w:rsidRPr="00B002D0" w:rsidRDefault="00C03A66"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 xml:space="preserve">с </w:t>
      </w:r>
      <w:r w:rsidR="002C50A1" w:rsidRPr="00B002D0">
        <w:rPr>
          <w:rFonts w:ascii="Times New Roman" w:hAnsi="Times New Roman" w:cs="Times New Roman"/>
          <w:sz w:val="22"/>
          <w:szCs w:val="22"/>
        </w:rPr>
        <w:t>5</w:t>
      </w:r>
      <w:r w:rsidRPr="00B002D0">
        <w:rPr>
          <w:rFonts w:ascii="Times New Roman" w:hAnsi="Times New Roman" w:cs="Times New Roman"/>
          <w:sz w:val="22"/>
          <w:szCs w:val="22"/>
        </w:rPr>
        <w:t xml:space="preserve">-го по </w:t>
      </w:r>
      <w:r w:rsidR="002C50A1" w:rsidRPr="00B002D0">
        <w:rPr>
          <w:rFonts w:ascii="Times New Roman" w:hAnsi="Times New Roman" w:cs="Times New Roman"/>
          <w:sz w:val="22"/>
          <w:szCs w:val="22"/>
        </w:rPr>
        <w:t>6</w:t>
      </w:r>
      <w:r w:rsidRPr="00B002D0">
        <w:rPr>
          <w:rFonts w:ascii="Times New Roman" w:hAnsi="Times New Roman" w:cs="Times New Roman"/>
          <w:sz w:val="22"/>
          <w:szCs w:val="22"/>
        </w:rPr>
        <w:t>-й знаки - коды группы и виды аналитического  счета;</w:t>
      </w:r>
    </w:p>
    <w:p w:rsidR="00C03A66" w:rsidRDefault="00AC3EAB"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с</w:t>
      </w:r>
      <w:r w:rsidR="00C03A66" w:rsidRPr="00B002D0">
        <w:rPr>
          <w:rFonts w:ascii="Times New Roman" w:hAnsi="Times New Roman" w:cs="Times New Roman"/>
          <w:sz w:val="22"/>
          <w:szCs w:val="22"/>
        </w:rPr>
        <w:t xml:space="preserve"> 7-й и последующие знаки - порядковый</w:t>
      </w:r>
      <w:r w:rsidR="002C0CE4" w:rsidRPr="00B002D0">
        <w:rPr>
          <w:rFonts w:ascii="Times New Roman" w:hAnsi="Times New Roman" w:cs="Times New Roman"/>
          <w:sz w:val="22"/>
          <w:szCs w:val="22"/>
        </w:rPr>
        <w:t xml:space="preserve"> номер объекта основных средств</w:t>
      </w:r>
      <w:r w:rsidRPr="00B002D0">
        <w:rPr>
          <w:rFonts w:ascii="Times New Roman" w:hAnsi="Times New Roman" w:cs="Times New Roman"/>
          <w:sz w:val="22"/>
          <w:szCs w:val="22"/>
        </w:rPr>
        <w:t>.</w:t>
      </w:r>
    </w:p>
    <w:p w:rsidR="00C03A66" w:rsidRDefault="00C03A66" w:rsidP="00081F53">
      <w:pPr>
        <w:pStyle w:val="ConsPlusNormal"/>
        <w:ind w:firstLine="540"/>
        <w:rPr>
          <w:rFonts w:ascii="Times New Roman" w:hAnsi="Times New Roman" w:cs="Times New Roman"/>
          <w:sz w:val="22"/>
          <w:szCs w:val="22"/>
        </w:rPr>
      </w:pPr>
      <w:r>
        <w:rPr>
          <w:rFonts w:ascii="Times New Roman" w:hAnsi="Times New Roman" w:cs="Times New Roman"/>
          <w:sz w:val="22"/>
          <w:szCs w:val="22"/>
        </w:rPr>
        <w:t>Суммы накопленной амортизации и накопленных убытков от обесценения объектов основных средств отражаются в бухгалтерском учете обособленно.</w:t>
      </w:r>
    </w:p>
    <w:p w:rsidR="00C03A66" w:rsidRDefault="00C03A66" w:rsidP="00B134B6">
      <w:pPr>
        <w:ind w:firstLine="540"/>
        <w:rPr>
          <w:rFonts w:ascii="Times New Roman" w:hAnsi="Times New Roman" w:cs="Times New Roman"/>
          <w:sz w:val="22"/>
          <w:szCs w:val="22"/>
        </w:rPr>
      </w:pPr>
      <w:r>
        <w:rPr>
          <w:rFonts w:ascii="Times New Roman" w:hAnsi="Times New Roman" w:cs="Times New Roman"/>
          <w:sz w:val="22"/>
          <w:szCs w:val="22"/>
        </w:rPr>
        <w:t>Амортизация в целях бюджетного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B47D8A" w:rsidRDefault="00C03A66" w:rsidP="00B47D8A">
      <w:pPr>
        <w:ind w:firstLine="540"/>
        <w:rPr>
          <w:rFonts w:ascii="Times New Roman" w:hAnsi="Times New Roman" w:cs="Times New Roman"/>
          <w:sz w:val="22"/>
          <w:szCs w:val="22"/>
        </w:rPr>
      </w:pPr>
      <w:r>
        <w:rPr>
          <w:rFonts w:ascii="Times New Roman" w:hAnsi="Times New Roman" w:cs="Times New Roman"/>
          <w:sz w:val="22"/>
          <w:szCs w:val="22"/>
        </w:rPr>
        <w:t xml:space="preserve">Срок полезного использования объекта основных средств определяется </w:t>
      </w:r>
      <w:r w:rsidR="00BC58D3">
        <w:rPr>
          <w:rFonts w:ascii="Times New Roman" w:hAnsi="Times New Roman" w:cs="Times New Roman"/>
          <w:sz w:val="22"/>
          <w:szCs w:val="22"/>
        </w:rPr>
        <w:t>решением комиссии по поступлению и выбытию активов исходя из</w:t>
      </w:r>
      <w:r>
        <w:rPr>
          <w:rFonts w:ascii="Times New Roman" w:hAnsi="Times New Roman" w:cs="Times New Roman"/>
          <w:sz w:val="22"/>
          <w:szCs w:val="22"/>
        </w:rPr>
        <w:t>:</w:t>
      </w:r>
    </w:p>
    <w:p w:rsidR="00B47D8A" w:rsidRDefault="00F02B52" w:rsidP="003407BE">
      <w:pPr>
        <w:numPr>
          <w:ilvl w:val="0"/>
          <w:numId w:val="4"/>
        </w:numPr>
        <w:ind w:left="0" w:firstLine="567"/>
        <w:rPr>
          <w:rFonts w:ascii="Times New Roman" w:hAnsi="Times New Roman" w:cs="Times New Roman"/>
          <w:sz w:val="22"/>
          <w:szCs w:val="22"/>
        </w:rPr>
      </w:pPr>
      <w:r w:rsidRPr="00B47D8A">
        <w:rPr>
          <w:rFonts w:ascii="Times New Roman" w:hAnsi="Times New Roman" w:cs="Times New Roman"/>
          <w:sz w:val="22"/>
          <w:szCs w:val="22"/>
        </w:rPr>
        <w:t>ожидаемого срока получения экономических выгод и (или) полезного потенциала, заключенных в активе, признаваемом объектом основных средств,</w:t>
      </w:r>
    </w:p>
    <w:p w:rsidR="00F80B64" w:rsidRPr="00B47D8A" w:rsidRDefault="00C03A66" w:rsidP="003407BE">
      <w:pPr>
        <w:numPr>
          <w:ilvl w:val="0"/>
          <w:numId w:val="4"/>
        </w:numPr>
        <w:ind w:left="0" w:firstLine="567"/>
        <w:rPr>
          <w:rFonts w:ascii="Times New Roman" w:hAnsi="Times New Roman" w:cs="Times New Roman"/>
          <w:sz w:val="22"/>
          <w:szCs w:val="22"/>
        </w:rPr>
      </w:pPr>
      <w:r w:rsidRPr="00B47D8A">
        <w:rPr>
          <w:rFonts w:ascii="Times New Roman" w:hAnsi="Times New Roman" w:cs="Times New Roman"/>
          <w:sz w:val="22"/>
          <w:szCs w:val="22"/>
        </w:rPr>
        <w:t>рекомендаций, содержащихся в документах производителя, входящих в комплектацию объекта имущества, и (или) на основании решения комиссии субъекта учета по</w:t>
      </w:r>
      <w:r w:rsidR="002C0CE4" w:rsidRPr="00B47D8A">
        <w:rPr>
          <w:rFonts w:ascii="Times New Roman" w:hAnsi="Times New Roman" w:cs="Times New Roman"/>
          <w:sz w:val="22"/>
          <w:szCs w:val="22"/>
        </w:rPr>
        <w:t xml:space="preserve"> поступлению и выбытию активов.</w:t>
      </w:r>
    </w:p>
    <w:p w:rsidR="00F80B64" w:rsidRDefault="00F80B64" w:rsidP="003A231F">
      <w:pPr>
        <w:rPr>
          <w:rFonts w:ascii="Times New Roman" w:hAnsi="Times New Roman" w:cs="Times New Roman"/>
          <w:sz w:val="22"/>
          <w:szCs w:val="22"/>
        </w:rPr>
      </w:pPr>
      <w:r>
        <w:rPr>
          <w:rFonts w:ascii="Times New Roman" w:hAnsi="Times New Roman" w:cs="Times New Roman"/>
          <w:sz w:val="22"/>
          <w:szCs w:val="22"/>
        </w:rPr>
        <w:t>Метод учета сумм амортизации при переоценк</w:t>
      </w:r>
      <w:r w:rsidR="00117F00">
        <w:rPr>
          <w:rFonts w:ascii="Times New Roman" w:hAnsi="Times New Roman" w:cs="Times New Roman"/>
          <w:sz w:val="22"/>
          <w:szCs w:val="22"/>
        </w:rPr>
        <w:t>е</w:t>
      </w:r>
      <w:r>
        <w:rPr>
          <w:rFonts w:ascii="Times New Roman" w:hAnsi="Times New Roman" w:cs="Times New Roman"/>
          <w:sz w:val="22"/>
          <w:szCs w:val="22"/>
        </w:rPr>
        <w:t xml:space="preserve"> объекта основных средств – пересчет накопленной амортизации пропорцио</w:t>
      </w:r>
      <w:r w:rsidR="00F02B52">
        <w:rPr>
          <w:rFonts w:ascii="Times New Roman" w:hAnsi="Times New Roman" w:cs="Times New Roman"/>
          <w:sz w:val="22"/>
          <w:szCs w:val="22"/>
        </w:rPr>
        <w:t>н</w:t>
      </w:r>
      <w:r>
        <w:rPr>
          <w:rFonts w:ascii="Times New Roman" w:hAnsi="Times New Roman" w:cs="Times New Roman"/>
          <w:sz w:val="22"/>
          <w:szCs w:val="22"/>
        </w:rPr>
        <w:t>ально изменению первоначальной стоимости объекта ОС таким образом, чтобы его остаточная стоимость после переоценки равнялась его переоцененной стоимости.</w:t>
      </w:r>
    </w:p>
    <w:p w:rsidR="00B47D8A" w:rsidRDefault="00190F54" w:rsidP="00B47D8A">
      <w:pPr>
        <w:pStyle w:val="2"/>
        <w:spacing w:line="240" w:lineRule="auto"/>
        <w:ind w:firstLine="567"/>
        <w:rPr>
          <w:rFonts w:ascii="Times New Roman" w:hAnsi="Times New Roman"/>
          <w:sz w:val="22"/>
          <w:szCs w:val="22"/>
        </w:rPr>
      </w:pPr>
      <w:r w:rsidRPr="00190F54">
        <w:rPr>
          <w:rFonts w:ascii="Times New Roman" w:hAnsi="Times New Roman"/>
          <w:sz w:val="22"/>
          <w:szCs w:val="22"/>
        </w:rPr>
        <w:t xml:space="preserve">Выбытие основных средств </w:t>
      </w:r>
      <w:r w:rsidR="004B30BF">
        <w:rPr>
          <w:rFonts w:ascii="Times New Roman" w:hAnsi="Times New Roman"/>
          <w:sz w:val="22"/>
          <w:szCs w:val="22"/>
        </w:rPr>
        <w:t xml:space="preserve">оформляется </w:t>
      </w:r>
      <w:r w:rsidR="004B30BF" w:rsidRPr="008D628A">
        <w:rPr>
          <w:rFonts w:ascii="Times New Roman" w:hAnsi="Times New Roman"/>
          <w:sz w:val="22"/>
          <w:szCs w:val="22"/>
        </w:rPr>
        <w:t>Актами на списание к</w:t>
      </w:r>
      <w:r w:rsidRPr="008D628A">
        <w:rPr>
          <w:rFonts w:ascii="Times New Roman" w:hAnsi="Times New Roman"/>
          <w:sz w:val="22"/>
          <w:szCs w:val="22"/>
        </w:rPr>
        <w:t>омиссией по поступлению и выбытию активов</w:t>
      </w:r>
      <w:r w:rsidRPr="00190F54">
        <w:rPr>
          <w:rFonts w:ascii="Times New Roman" w:hAnsi="Times New Roman"/>
          <w:sz w:val="22"/>
          <w:szCs w:val="22"/>
        </w:rPr>
        <w:t xml:space="preserve">.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w:t>
      </w:r>
      <w:proofErr w:type="spellStart"/>
      <w:r w:rsidRPr="00190F54">
        <w:rPr>
          <w:rFonts w:ascii="Times New Roman" w:hAnsi="Times New Roman"/>
          <w:sz w:val="22"/>
          <w:szCs w:val="22"/>
        </w:rPr>
        <w:t>забалансовом</w:t>
      </w:r>
      <w:proofErr w:type="spellEnd"/>
      <w:r w:rsidRPr="00190F54">
        <w:rPr>
          <w:rFonts w:ascii="Times New Roman" w:hAnsi="Times New Roman"/>
          <w:sz w:val="22"/>
          <w:szCs w:val="22"/>
        </w:rPr>
        <w:t xml:space="preserve"> счете 02 «Материальные ценности, принятые на хранение» до момента их утилизации (уничтожения) или до выявления новой целевой функции:</w:t>
      </w:r>
    </w:p>
    <w:p w:rsidR="00B47D8A" w:rsidRPr="00B47D8A" w:rsidRDefault="00190F54" w:rsidP="003407BE">
      <w:pPr>
        <w:pStyle w:val="2"/>
        <w:numPr>
          <w:ilvl w:val="0"/>
          <w:numId w:val="7"/>
        </w:numPr>
        <w:spacing w:line="240" w:lineRule="auto"/>
        <w:ind w:left="0" w:firstLine="567"/>
        <w:rPr>
          <w:rFonts w:ascii="Times New Roman" w:hAnsi="Times New Roman"/>
          <w:sz w:val="22"/>
          <w:szCs w:val="22"/>
        </w:rPr>
      </w:pPr>
      <w:r w:rsidRPr="00B47D8A">
        <w:rPr>
          <w:rFonts w:ascii="Times New Roman" w:hAnsi="Times New Roman"/>
          <w:sz w:val="22"/>
          <w:szCs w:val="22"/>
        </w:rPr>
        <w:t>по остаточной стоимости основного средства – при ее наличии;</w:t>
      </w:r>
    </w:p>
    <w:p w:rsidR="00190F54" w:rsidRPr="00B47D8A" w:rsidRDefault="00190F54" w:rsidP="003407BE">
      <w:pPr>
        <w:pStyle w:val="2"/>
        <w:numPr>
          <w:ilvl w:val="0"/>
          <w:numId w:val="7"/>
        </w:numPr>
        <w:spacing w:line="240" w:lineRule="auto"/>
        <w:ind w:left="0" w:firstLine="567"/>
        <w:rPr>
          <w:rFonts w:ascii="Times New Roman" w:hAnsi="Times New Roman"/>
          <w:sz w:val="22"/>
          <w:szCs w:val="22"/>
        </w:rPr>
      </w:pPr>
      <w:r w:rsidRPr="00B47D8A">
        <w:rPr>
          <w:rFonts w:ascii="Times New Roman" w:hAnsi="Times New Roman"/>
          <w:sz w:val="22"/>
          <w:szCs w:val="22"/>
        </w:rPr>
        <w:t xml:space="preserve">в условной оценке 1 рубль за 1 объект – при ее отсутствии (100% начислении амортизации).  </w:t>
      </w:r>
    </w:p>
    <w:p w:rsidR="00190F54" w:rsidRPr="00190F54" w:rsidRDefault="00190F54" w:rsidP="00081F53">
      <w:pPr>
        <w:pStyle w:val="2"/>
        <w:spacing w:line="240" w:lineRule="auto"/>
        <w:ind w:firstLine="539"/>
        <w:rPr>
          <w:rFonts w:ascii="Times New Roman" w:hAnsi="Times New Roman"/>
          <w:sz w:val="22"/>
          <w:szCs w:val="22"/>
        </w:rPr>
      </w:pPr>
      <w:r w:rsidRPr="00190F54">
        <w:rPr>
          <w:rFonts w:ascii="Times New Roman" w:hAnsi="Times New Roman"/>
          <w:sz w:val="22"/>
          <w:szCs w:val="22"/>
        </w:rPr>
        <w:t xml:space="preserve">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w:t>
      </w:r>
      <w:proofErr w:type="spellStart"/>
      <w:r w:rsidRPr="00190F54">
        <w:rPr>
          <w:rFonts w:ascii="Times New Roman" w:hAnsi="Times New Roman"/>
          <w:sz w:val="22"/>
          <w:szCs w:val="22"/>
        </w:rPr>
        <w:t>забалансовом</w:t>
      </w:r>
      <w:proofErr w:type="spellEnd"/>
      <w:r w:rsidRPr="00190F54">
        <w:rPr>
          <w:rFonts w:ascii="Times New Roman" w:hAnsi="Times New Roman"/>
          <w:sz w:val="22"/>
          <w:szCs w:val="22"/>
        </w:rPr>
        <w:t xml:space="preserve"> счете 02 (Письма Минфина от 21 сентября </w:t>
      </w:r>
      <w:smartTag w:uri="urn:schemas-microsoft-com:office:smarttags" w:element="metricconverter">
        <w:smartTagPr>
          <w:attr w:name="ProductID" w:val="2018 г"/>
        </w:smartTagPr>
        <w:r w:rsidRPr="00190F54">
          <w:rPr>
            <w:rFonts w:ascii="Times New Roman" w:hAnsi="Times New Roman"/>
            <w:sz w:val="22"/>
            <w:szCs w:val="22"/>
          </w:rPr>
          <w:t>2018 г</w:t>
        </w:r>
      </w:smartTag>
      <w:r w:rsidRPr="00190F54">
        <w:rPr>
          <w:rFonts w:ascii="Times New Roman" w:hAnsi="Times New Roman"/>
          <w:sz w:val="22"/>
          <w:szCs w:val="22"/>
        </w:rPr>
        <w:t xml:space="preserve">. N 02-07-10/67934, от 21 сентября </w:t>
      </w:r>
      <w:smartTag w:uri="urn:schemas-microsoft-com:office:smarttags" w:element="metricconverter">
        <w:smartTagPr>
          <w:attr w:name="ProductID" w:val="2018 г"/>
        </w:smartTagPr>
        <w:r w:rsidRPr="00190F54">
          <w:rPr>
            <w:rFonts w:ascii="Times New Roman" w:hAnsi="Times New Roman"/>
            <w:sz w:val="22"/>
            <w:szCs w:val="22"/>
          </w:rPr>
          <w:t>2018 г</w:t>
        </w:r>
      </w:smartTag>
      <w:r w:rsidRPr="00190F54">
        <w:rPr>
          <w:rFonts w:ascii="Times New Roman" w:hAnsi="Times New Roman"/>
          <w:sz w:val="22"/>
          <w:szCs w:val="22"/>
        </w:rPr>
        <w:t xml:space="preserve">. N 02-07-10/67931, от 20 сентября </w:t>
      </w:r>
      <w:smartTag w:uri="urn:schemas-microsoft-com:office:smarttags" w:element="metricconverter">
        <w:smartTagPr>
          <w:attr w:name="ProductID" w:val="2018 г"/>
        </w:smartTagPr>
        <w:r w:rsidRPr="00190F54">
          <w:rPr>
            <w:rFonts w:ascii="Times New Roman" w:hAnsi="Times New Roman"/>
            <w:sz w:val="22"/>
            <w:szCs w:val="22"/>
          </w:rPr>
          <w:t>2018 г</w:t>
        </w:r>
      </w:smartTag>
      <w:r w:rsidRPr="00190F54">
        <w:rPr>
          <w:rFonts w:ascii="Times New Roman" w:hAnsi="Times New Roman"/>
          <w:sz w:val="22"/>
          <w:szCs w:val="22"/>
        </w:rPr>
        <w:t xml:space="preserve">. N 02-07-08/67685). Реализация мероприятий, предусмотренных Актом о списании до получения согласования при этом не производится. </w:t>
      </w:r>
    </w:p>
    <w:p w:rsidR="00190F54" w:rsidRDefault="00190F54" w:rsidP="00081F53">
      <w:pPr>
        <w:pStyle w:val="2"/>
        <w:spacing w:line="240" w:lineRule="auto"/>
        <w:ind w:firstLine="539"/>
        <w:rPr>
          <w:rFonts w:ascii="Times New Roman" w:hAnsi="Times New Roman"/>
          <w:sz w:val="22"/>
          <w:szCs w:val="22"/>
        </w:rPr>
      </w:pPr>
      <w:r w:rsidRPr="00190F54">
        <w:rPr>
          <w:rFonts w:ascii="Times New Roman" w:hAnsi="Times New Roman"/>
          <w:sz w:val="22"/>
          <w:szCs w:val="22"/>
        </w:rPr>
        <w:t xml:space="preserve">В случае, когда при рассмотрении решения комиссии  по поступлению и выбытию активов о списании имущества в отношении объекта, который для </w:t>
      </w:r>
      <w:r w:rsidR="005E1592">
        <w:rPr>
          <w:rFonts w:ascii="Times New Roman" w:hAnsi="Times New Roman"/>
          <w:sz w:val="22"/>
          <w:szCs w:val="22"/>
        </w:rPr>
        <w:t>администрации</w:t>
      </w:r>
      <w:r w:rsidRPr="00190F54">
        <w:rPr>
          <w:rFonts w:ascii="Times New Roman" w:hAnsi="Times New Roman"/>
          <w:sz w:val="22"/>
          <w:szCs w:val="22"/>
        </w:rPr>
        <w:t xml:space="preserve">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объекта как актива (принято решение по передаче объекта в целях эксплуатации иным учреждением), такой объект подлежит восс</w:t>
      </w:r>
      <w:r w:rsidR="005E1592">
        <w:rPr>
          <w:rFonts w:ascii="Times New Roman" w:hAnsi="Times New Roman"/>
          <w:sz w:val="22"/>
          <w:szCs w:val="22"/>
        </w:rPr>
        <w:t>тановлению на балансовом учете.</w:t>
      </w:r>
      <w:r w:rsidR="00C03A66">
        <w:rPr>
          <w:rFonts w:ascii="Times New Roman" w:hAnsi="Times New Roman"/>
          <w:sz w:val="22"/>
          <w:szCs w:val="22"/>
        </w:rPr>
        <w:t xml:space="preserve"> </w:t>
      </w:r>
    </w:p>
    <w:p w:rsidR="00C03A66" w:rsidRDefault="00C03A66" w:rsidP="003A231F">
      <w:pPr>
        <w:rPr>
          <w:rFonts w:ascii="Times New Roman" w:hAnsi="Times New Roman" w:cs="Times New Roman"/>
          <w:sz w:val="22"/>
          <w:szCs w:val="22"/>
        </w:rPr>
      </w:pPr>
      <w:r>
        <w:rPr>
          <w:rFonts w:ascii="Times New Roman" w:hAnsi="Times New Roman" w:cs="Times New Roman"/>
          <w:sz w:val="22"/>
          <w:szCs w:val="22"/>
        </w:rPr>
        <w:t>Для определения признаков обесценения объекта основных средств применяются положения ФСБУ "Обесценение активов".</w:t>
      </w:r>
    </w:p>
    <w:p w:rsidR="005E1592" w:rsidRDefault="005E1592" w:rsidP="005E218A">
      <w:pPr>
        <w:ind w:firstLine="540"/>
        <w:rPr>
          <w:rFonts w:ascii="Times New Roman" w:hAnsi="Times New Roman" w:cs="Times New Roman"/>
          <w:sz w:val="22"/>
          <w:szCs w:val="22"/>
        </w:rPr>
      </w:pPr>
    </w:p>
    <w:p w:rsidR="00B47D8A" w:rsidRDefault="00B134B6" w:rsidP="00B47D8A">
      <w:pPr>
        <w:pStyle w:val="2"/>
        <w:spacing w:line="240" w:lineRule="atLeast"/>
        <w:rPr>
          <w:rFonts w:ascii="Times New Roman" w:hAnsi="Times New Roman"/>
          <w:sz w:val="22"/>
          <w:szCs w:val="22"/>
        </w:rPr>
      </w:pPr>
      <w:r>
        <w:rPr>
          <w:rFonts w:ascii="Times New Roman" w:hAnsi="Times New Roman"/>
          <w:sz w:val="22"/>
          <w:szCs w:val="22"/>
        </w:rPr>
        <w:t>3</w:t>
      </w:r>
      <w:r w:rsidR="006D249E">
        <w:rPr>
          <w:rFonts w:ascii="Times New Roman" w:hAnsi="Times New Roman"/>
          <w:sz w:val="22"/>
          <w:szCs w:val="22"/>
        </w:rPr>
        <w:t>1</w:t>
      </w:r>
      <w:r>
        <w:rPr>
          <w:rFonts w:ascii="Times New Roman" w:hAnsi="Times New Roman"/>
          <w:sz w:val="22"/>
          <w:szCs w:val="22"/>
        </w:rPr>
        <w:t xml:space="preserve">. </w:t>
      </w:r>
      <w:r w:rsidR="000D0EBF" w:rsidRPr="0092105E">
        <w:rPr>
          <w:rFonts w:ascii="Times New Roman" w:hAnsi="Times New Roman"/>
          <w:sz w:val="22"/>
          <w:szCs w:val="22"/>
        </w:rPr>
        <w:t>Для целей ведения учета и раскрытия информации в отчетности объектами учета аренды, в соответствии с Приказом 258н не являются:</w:t>
      </w:r>
    </w:p>
    <w:p w:rsidR="00B47D8A" w:rsidRPr="00B47D8A" w:rsidRDefault="000D0EBF"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Объекты, полученные/переданные в рамках оказания услуг с заключением договора услуг в соответствии со ст. 779 ГК РФ (Письмо Минфина России от 19 апреля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02-07-05/26416)</w:t>
      </w:r>
      <w:r w:rsidR="00B47D8A" w:rsidRPr="00B47D8A">
        <w:rPr>
          <w:rFonts w:ascii="Times New Roman" w:hAnsi="Times New Roman"/>
          <w:sz w:val="22"/>
          <w:szCs w:val="22"/>
        </w:rPr>
        <w:t>;</w:t>
      </w:r>
    </w:p>
    <w:p w:rsidR="00B47D8A" w:rsidRPr="00B47D8A" w:rsidRDefault="00787D72"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Объекты при наличии распорядительных документов о передаче их пользователю (арендатору) в целях использования им указанного имущества в рамках выполнения функций (полномочий), без возложения на пользователя (арендатора) имущества обязанности по его содержанию, и (или) при наличии организационно-распорядительных документов у арендодателя указанного имущества, возлагающих на него функции по содержанию такого имущества, в бухгалтерском учете пользователя (арендатора) (Письмо Минфина России от 13 июня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02-07-10/40429)</w:t>
      </w:r>
      <w:r w:rsidR="00B47D8A" w:rsidRPr="00B47D8A">
        <w:rPr>
          <w:rFonts w:ascii="Times New Roman" w:hAnsi="Times New Roman"/>
          <w:sz w:val="22"/>
          <w:szCs w:val="22"/>
        </w:rPr>
        <w:t>;</w:t>
      </w:r>
    </w:p>
    <w:p w:rsidR="00B47D8A" w:rsidRPr="00B47D8A" w:rsidRDefault="00787D72"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Объекты, полученные по распоряжению собственника из имущества казны в безвозмездное пользование (Письмо Минфина России от 14 сентября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02-07-10/66285)</w:t>
      </w:r>
      <w:r w:rsidR="00B47D8A" w:rsidRPr="00B47D8A">
        <w:rPr>
          <w:rFonts w:ascii="Times New Roman" w:hAnsi="Times New Roman"/>
          <w:sz w:val="22"/>
          <w:szCs w:val="22"/>
        </w:rPr>
        <w:t>;</w:t>
      </w:r>
    </w:p>
    <w:p w:rsidR="00787D72" w:rsidRPr="00B47D8A" w:rsidRDefault="00787D72"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Иные объекты, полученные/переданные в пользование, в случае если экономическая сущность хозяйственных операций, возникающих в рамках вышеуказанных отношений, не связана с предоставлением имущества для целей извлечения выгод (доходов) от его использования и/или не влечет несения расходов (Письма Минфина России от 14 сентября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xml:space="preserve">. N 02-07-10/66285, от 19 сентября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02-07-10/67168)</w:t>
      </w:r>
      <w:r w:rsidR="0092105E" w:rsidRPr="00B47D8A">
        <w:rPr>
          <w:rFonts w:ascii="Times New Roman" w:hAnsi="Times New Roman"/>
          <w:sz w:val="22"/>
          <w:szCs w:val="22"/>
        </w:rPr>
        <w:t>.</w:t>
      </w:r>
    </w:p>
    <w:p w:rsidR="00B47D8A" w:rsidRDefault="00787D72" w:rsidP="00B47D8A">
      <w:pPr>
        <w:pStyle w:val="2"/>
        <w:spacing w:line="240" w:lineRule="atLeast"/>
        <w:rPr>
          <w:rFonts w:ascii="Times New Roman" w:hAnsi="Times New Roman"/>
          <w:sz w:val="22"/>
          <w:szCs w:val="22"/>
        </w:rPr>
      </w:pPr>
      <w:r w:rsidRPr="0092105E">
        <w:rPr>
          <w:rFonts w:ascii="Times New Roman" w:hAnsi="Times New Roman"/>
          <w:sz w:val="22"/>
          <w:szCs w:val="22"/>
        </w:rPr>
        <w:t>При возникновении перечисленных объектов они отражаются:</w:t>
      </w:r>
    </w:p>
    <w:p w:rsidR="00B47D8A" w:rsidRPr="00B47D8A" w:rsidRDefault="00787D72" w:rsidP="003407BE">
      <w:pPr>
        <w:pStyle w:val="2"/>
        <w:numPr>
          <w:ilvl w:val="0"/>
          <w:numId w:val="6"/>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В учете получателя – на </w:t>
      </w:r>
      <w:proofErr w:type="spellStart"/>
      <w:r w:rsidRPr="00B47D8A">
        <w:rPr>
          <w:rFonts w:ascii="Times New Roman" w:hAnsi="Times New Roman"/>
          <w:sz w:val="22"/>
          <w:szCs w:val="22"/>
        </w:rPr>
        <w:t>забалансовом</w:t>
      </w:r>
      <w:proofErr w:type="spellEnd"/>
      <w:r w:rsidRPr="00B47D8A">
        <w:rPr>
          <w:rFonts w:ascii="Times New Roman" w:hAnsi="Times New Roman"/>
          <w:sz w:val="22"/>
          <w:szCs w:val="22"/>
        </w:rPr>
        <w:t xml:space="preserve"> счете 01 по стоимости, указанной передающей стороной в передаточных документах</w:t>
      </w:r>
    </w:p>
    <w:p w:rsidR="00787D72" w:rsidRPr="00B47D8A" w:rsidRDefault="00787D72" w:rsidP="003407BE">
      <w:pPr>
        <w:pStyle w:val="2"/>
        <w:numPr>
          <w:ilvl w:val="0"/>
          <w:numId w:val="6"/>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В учете передающей стороны – на балансовых счетах 10100 и одновременно на </w:t>
      </w:r>
      <w:proofErr w:type="spellStart"/>
      <w:r w:rsidRPr="00B47D8A">
        <w:rPr>
          <w:rFonts w:ascii="Times New Roman" w:hAnsi="Times New Roman"/>
          <w:sz w:val="22"/>
          <w:szCs w:val="22"/>
        </w:rPr>
        <w:t>забалансовом</w:t>
      </w:r>
      <w:proofErr w:type="spellEnd"/>
      <w:r w:rsidRPr="00B47D8A">
        <w:rPr>
          <w:rFonts w:ascii="Times New Roman" w:hAnsi="Times New Roman"/>
          <w:sz w:val="22"/>
          <w:szCs w:val="22"/>
        </w:rPr>
        <w:t xml:space="preserve"> счете 26  по их балансовой стоимости  (части балансовой стоимости – при передаче в пользование части объекта).</w:t>
      </w:r>
    </w:p>
    <w:p w:rsidR="00787D72" w:rsidRPr="0092105E" w:rsidRDefault="00787D72" w:rsidP="00081F53">
      <w:pPr>
        <w:pStyle w:val="2"/>
        <w:spacing w:line="240" w:lineRule="atLeast"/>
        <w:rPr>
          <w:rFonts w:ascii="Times New Roman" w:hAnsi="Times New Roman"/>
          <w:sz w:val="22"/>
          <w:szCs w:val="22"/>
        </w:rPr>
      </w:pPr>
      <w:r w:rsidRPr="0092105E">
        <w:rPr>
          <w:rFonts w:ascii="Times New Roman" w:hAnsi="Times New Roman"/>
          <w:sz w:val="22"/>
          <w:szCs w:val="22"/>
        </w:rPr>
        <w:t>Оценка объектов учета аренды осуществляется на дату подписания договора аренды</w:t>
      </w:r>
      <w:r w:rsidR="0015249C">
        <w:rPr>
          <w:rFonts w:ascii="Times New Roman" w:hAnsi="Times New Roman"/>
          <w:sz w:val="22"/>
          <w:szCs w:val="22"/>
        </w:rPr>
        <w:t xml:space="preserve"> </w:t>
      </w:r>
      <w:r w:rsidRPr="0092105E">
        <w:rPr>
          <w:rFonts w:ascii="Times New Roman" w:hAnsi="Times New Roman"/>
          <w:sz w:val="22"/>
          <w:szCs w:val="22"/>
        </w:rPr>
        <w:t xml:space="preserve">(имущественного найма) либо договора </w:t>
      </w:r>
      <w:proofErr w:type="spellStart"/>
      <w:r w:rsidRPr="0092105E">
        <w:rPr>
          <w:rFonts w:ascii="Times New Roman" w:hAnsi="Times New Roman"/>
          <w:sz w:val="22"/>
          <w:szCs w:val="22"/>
        </w:rPr>
        <w:t>безвоздмездного</w:t>
      </w:r>
      <w:proofErr w:type="spellEnd"/>
      <w:r w:rsidRPr="0092105E">
        <w:rPr>
          <w:rFonts w:ascii="Times New Roman" w:hAnsi="Times New Roman"/>
          <w:sz w:val="22"/>
          <w:szCs w:val="22"/>
        </w:rPr>
        <w:t xml:space="preserve"> пользования.</w:t>
      </w:r>
    </w:p>
    <w:p w:rsidR="00787D72" w:rsidRPr="0092105E" w:rsidRDefault="00787D72" w:rsidP="00081F53">
      <w:pPr>
        <w:pStyle w:val="2"/>
        <w:spacing w:line="240" w:lineRule="atLeast"/>
        <w:rPr>
          <w:rFonts w:ascii="Times New Roman" w:hAnsi="Times New Roman"/>
          <w:sz w:val="22"/>
          <w:szCs w:val="22"/>
        </w:rPr>
      </w:pPr>
      <w:r w:rsidRPr="0092105E">
        <w:rPr>
          <w:rFonts w:ascii="Times New Roman" w:hAnsi="Times New Roman"/>
          <w:sz w:val="22"/>
          <w:szCs w:val="22"/>
        </w:rPr>
        <w:t>Оценка (величина) арендных обязательств пользователя (арендатора) определяется в сумме наименьшей  из суммы справедливой стоимости имущества предоставляемого в пользование.</w:t>
      </w:r>
    </w:p>
    <w:p w:rsidR="00C03A66" w:rsidRPr="002C0CE4" w:rsidRDefault="006D249E" w:rsidP="005E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32</w:t>
      </w:r>
      <w:r w:rsidR="00B134B6">
        <w:rPr>
          <w:rFonts w:ascii="Times New Roman" w:hAnsi="Times New Roman" w:cs="Times New Roman"/>
          <w:sz w:val="22"/>
          <w:szCs w:val="22"/>
        </w:rPr>
        <w:t>. Администрация  учитывает в составе материальных запасов материальные объекты, указанные в пунктах 98–99 Инструкции к Единому плану счетов № 157н. </w:t>
      </w:r>
    </w:p>
    <w:p w:rsidR="00676CC8" w:rsidRPr="00C45E60" w:rsidRDefault="00676CC8" w:rsidP="00184D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C45E60">
        <w:rPr>
          <w:rFonts w:ascii="Times New Roman" w:hAnsi="Times New Roman" w:cs="Times New Roman"/>
          <w:sz w:val="22"/>
          <w:szCs w:val="22"/>
        </w:rPr>
        <w:t>Единица учета материальных запасов в администрации - номенклатурная (реестровая) единица (штука, пачка, литр).</w:t>
      </w:r>
    </w:p>
    <w:p w:rsidR="00D70BA8" w:rsidRPr="00C45E60" w:rsidRDefault="000E2DE8" w:rsidP="00184DF8">
      <w:pPr>
        <w:ind w:firstLine="540"/>
        <w:rPr>
          <w:rFonts w:ascii="Times New Roman" w:hAnsi="Times New Roman" w:cs="Times New Roman"/>
          <w:sz w:val="22"/>
          <w:szCs w:val="22"/>
        </w:rPr>
      </w:pPr>
      <w:r w:rsidRPr="00C45E60">
        <w:rPr>
          <w:rFonts w:ascii="Times New Roman" w:hAnsi="Times New Roman" w:cs="Times New Roman"/>
          <w:sz w:val="22"/>
          <w:szCs w:val="22"/>
        </w:rPr>
        <w:t>Исключение: 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 Решение о применении единиц учета «однородная (реестровая) группа запасов» принимает</w:t>
      </w:r>
      <w:r w:rsidR="007F4FF1">
        <w:rPr>
          <w:rFonts w:ascii="Times New Roman" w:hAnsi="Times New Roman" w:cs="Times New Roman"/>
          <w:sz w:val="22"/>
          <w:szCs w:val="22"/>
        </w:rPr>
        <w:t xml:space="preserve"> </w:t>
      </w:r>
      <w:r w:rsidRPr="00C45E60">
        <w:rPr>
          <w:rFonts w:ascii="Times New Roman" w:hAnsi="Times New Roman" w:cs="Times New Roman"/>
          <w:sz w:val="22"/>
          <w:szCs w:val="22"/>
        </w:rPr>
        <w:t>бухгалтер на основе своего профессионального суждения.</w:t>
      </w:r>
    </w:p>
    <w:p w:rsidR="00BE04F1" w:rsidRDefault="00BE04F1" w:rsidP="00184D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BE04F1">
        <w:rPr>
          <w:rFonts w:ascii="Times New Roman" w:hAnsi="Times New Roman" w:cs="Times New Roman"/>
          <w:sz w:val="22"/>
          <w:szCs w:val="22"/>
        </w:rPr>
        <w:t>Активы, относящиеся к запасам, принимаются к бухгалтерскому учету по первоначальной стоимости.</w:t>
      </w:r>
    </w:p>
    <w:p w:rsidR="008C2AD2" w:rsidRDefault="008C2AD2" w:rsidP="00184DF8">
      <w:pPr>
        <w:ind w:firstLine="540"/>
        <w:rPr>
          <w:rFonts w:ascii="Times New Roman" w:hAnsi="Times New Roman" w:cs="Times New Roman"/>
          <w:sz w:val="22"/>
          <w:szCs w:val="22"/>
        </w:rPr>
      </w:pPr>
      <w:r w:rsidRPr="008C2AD2">
        <w:rPr>
          <w:rFonts w:ascii="Times New Roman" w:hAnsi="Times New Roman" w:cs="Times New Roman"/>
          <w:sz w:val="22"/>
          <w:szCs w:val="22"/>
        </w:rPr>
        <w:t xml:space="preserve">Первоначальная стоимость материальных запасов, приобретенных в результате обменных операций определяется в сумме фактически произведенных вложений, формируемых с учетом сумм налога на добавленную стоимость (далее - НДС), предъявленных </w:t>
      </w:r>
      <w:r>
        <w:rPr>
          <w:rFonts w:ascii="Times New Roman" w:hAnsi="Times New Roman" w:cs="Times New Roman"/>
          <w:sz w:val="22"/>
          <w:szCs w:val="22"/>
        </w:rPr>
        <w:t>администрации</w:t>
      </w:r>
      <w:r w:rsidRPr="008C2AD2">
        <w:rPr>
          <w:rFonts w:ascii="Times New Roman" w:hAnsi="Times New Roman" w:cs="Times New Roman"/>
          <w:sz w:val="22"/>
          <w:szCs w:val="22"/>
        </w:rPr>
        <w:t xml:space="preserve"> (исполнителями, продавцами)</w:t>
      </w:r>
      <w:r>
        <w:rPr>
          <w:rFonts w:ascii="Times New Roman" w:hAnsi="Times New Roman" w:cs="Times New Roman"/>
          <w:sz w:val="22"/>
          <w:szCs w:val="22"/>
        </w:rPr>
        <w:t>.</w:t>
      </w:r>
    </w:p>
    <w:p w:rsidR="00866EBB" w:rsidRDefault="00866EBB" w:rsidP="00184DF8">
      <w:pPr>
        <w:ind w:firstLine="540"/>
        <w:rPr>
          <w:rFonts w:ascii="Times New Roman" w:hAnsi="Times New Roman" w:cs="Times New Roman"/>
          <w:sz w:val="22"/>
          <w:szCs w:val="22"/>
        </w:rPr>
      </w:pPr>
      <w:r w:rsidRPr="00866EBB">
        <w:rPr>
          <w:rFonts w:ascii="Times New Roman" w:hAnsi="Times New Roman" w:cs="Times New Roman"/>
          <w:sz w:val="22"/>
          <w:szCs w:val="22"/>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w:t>
      </w:r>
      <w:r>
        <w:rPr>
          <w:rFonts w:ascii="Times New Roman" w:hAnsi="Times New Roman" w:cs="Times New Roman"/>
          <w:sz w:val="22"/>
          <w:szCs w:val="22"/>
        </w:rPr>
        <w:t xml:space="preserve"> </w:t>
      </w:r>
      <w:r w:rsidRPr="00866EBB">
        <w:rPr>
          <w:rFonts w:ascii="Times New Roman" w:hAnsi="Times New Roman" w:cs="Times New Roman"/>
          <w:sz w:val="22"/>
          <w:szCs w:val="22"/>
        </w:rPr>
        <w:t>В случае если материальные запасы,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предоставленных передающей стороной.</w:t>
      </w:r>
    </w:p>
    <w:p w:rsidR="00FA7960" w:rsidRDefault="00FA7960" w:rsidP="00184DF8">
      <w:pPr>
        <w:ind w:firstLine="540"/>
        <w:rPr>
          <w:rFonts w:ascii="Times New Roman" w:hAnsi="Times New Roman" w:cs="Times New Roman"/>
          <w:sz w:val="22"/>
          <w:szCs w:val="22"/>
        </w:rPr>
      </w:pPr>
      <w:r>
        <w:rPr>
          <w:rFonts w:ascii="Times New Roman" w:hAnsi="Times New Roman" w:cs="Times New Roman"/>
          <w:sz w:val="22"/>
          <w:szCs w:val="22"/>
        </w:rPr>
        <w:t xml:space="preserve"> </w:t>
      </w:r>
      <w:r w:rsidRPr="00FA7960">
        <w:rPr>
          <w:rFonts w:ascii="Times New Roman" w:hAnsi="Times New Roman" w:cs="Times New Roman"/>
          <w:sz w:val="22"/>
          <w:szCs w:val="22"/>
        </w:rPr>
        <w:t>Материальные запасы, полученные субъектом учета от собственника (учредителя) или от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E57974" w:rsidRDefault="00E57974" w:rsidP="00184DF8">
      <w:pPr>
        <w:ind w:firstLine="540"/>
        <w:rPr>
          <w:rFonts w:ascii="Times New Roman" w:hAnsi="Times New Roman" w:cs="Times New Roman"/>
          <w:sz w:val="22"/>
          <w:szCs w:val="22"/>
        </w:rPr>
      </w:pPr>
      <w:r>
        <w:rPr>
          <w:rFonts w:ascii="Times New Roman" w:hAnsi="Times New Roman" w:cs="Times New Roman"/>
          <w:sz w:val="22"/>
          <w:szCs w:val="22"/>
        </w:rPr>
        <w:t>Закупки материальных запасов администрацией централизованно не осуществляются, торговая деятельность не осуществляется.</w:t>
      </w:r>
    </w:p>
    <w:p w:rsidR="00B134B6" w:rsidRDefault="00C03A66" w:rsidP="00B1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C45E60">
        <w:rPr>
          <w:rFonts w:ascii="Times New Roman" w:hAnsi="Times New Roman" w:cs="Times New Roman"/>
          <w:sz w:val="22"/>
          <w:szCs w:val="22"/>
        </w:rPr>
        <w:t xml:space="preserve">Списание материальных запасов производится по </w:t>
      </w:r>
      <w:r w:rsidR="00676C37" w:rsidRPr="00C45E60">
        <w:rPr>
          <w:rFonts w:ascii="Times New Roman" w:hAnsi="Times New Roman" w:cs="Times New Roman"/>
          <w:sz w:val="22"/>
          <w:szCs w:val="22"/>
        </w:rPr>
        <w:t>средней стоимости</w:t>
      </w:r>
      <w:r w:rsidR="00C45E60" w:rsidRPr="00C45E60">
        <w:rPr>
          <w:rFonts w:ascii="Times New Roman" w:hAnsi="Times New Roman" w:cs="Times New Roman"/>
          <w:sz w:val="22"/>
          <w:szCs w:val="22"/>
        </w:rPr>
        <w:t>.</w:t>
      </w:r>
    </w:p>
    <w:p w:rsidR="00C45E60" w:rsidRPr="00C45E60" w:rsidRDefault="00676C37" w:rsidP="00B1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C45E60">
        <w:rPr>
          <w:rFonts w:ascii="Times New Roman" w:hAnsi="Times New Roman" w:cs="Times New Roman"/>
          <w:sz w:val="22"/>
          <w:szCs w:val="22"/>
        </w:rPr>
        <w:lastRenderedPageBreak/>
        <w:t>Мягкий и хозяйственный инвентарь, посуда списываются по акту о списании мягкого и хозяйственного инвентаря (</w:t>
      </w:r>
      <w:hyperlink r:id="rId15" w:anchor="/document/140/41517/" w:tooltip="ОКУД 0504143. Акт о списании мягкого и хозяйственного инвентаря" w:history="1">
        <w:r w:rsidRPr="00C45E60">
          <w:rPr>
            <w:rFonts w:ascii="Times New Roman" w:hAnsi="Times New Roman" w:cs="Times New Roman"/>
            <w:sz w:val="22"/>
            <w:szCs w:val="22"/>
          </w:rPr>
          <w:t>ф. 0504143</w:t>
        </w:r>
      </w:hyperlink>
      <w:r w:rsidRPr="00C45E60">
        <w:rPr>
          <w:rFonts w:ascii="Times New Roman" w:hAnsi="Times New Roman" w:cs="Times New Roman"/>
          <w:sz w:val="22"/>
          <w:szCs w:val="22"/>
        </w:rPr>
        <w:t xml:space="preserve">). </w:t>
      </w:r>
    </w:p>
    <w:p w:rsidR="00676C37" w:rsidRDefault="00676C37" w:rsidP="00C45E60">
      <w:pPr>
        <w:ind w:firstLine="540"/>
        <w:rPr>
          <w:rFonts w:ascii="Times New Roman" w:hAnsi="Times New Roman" w:cs="Times New Roman"/>
          <w:sz w:val="22"/>
          <w:szCs w:val="22"/>
        </w:rPr>
      </w:pPr>
      <w:r w:rsidRPr="00C45E60">
        <w:rPr>
          <w:rFonts w:ascii="Times New Roman" w:hAnsi="Times New Roman" w:cs="Times New Roman"/>
          <w:sz w:val="22"/>
          <w:szCs w:val="22"/>
        </w:rPr>
        <w:t>В остальных случаях материальные запасы списываются по акту о списании</w:t>
      </w:r>
      <w:r w:rsidR="00C45E60" w:rsidRPr="00C45E60">
        <w:rPr>
          <w:rFonts w:ascii="Times New Roman" w:hAnsi="Times New Roman" w:cs="Times New Roman"/>
          <w:sz w:val="22"/>
          <w:szCs w:val="22"/>
        </w:rPr>
        <w:t xml:space="preserve"> </w:t>
      </w:r>
      <w:r w:rsidRPr="00C45E60">
        <w:rPr>
          <w:rFonts w:ascii="Times New Roman" w:hAnsi="Times New Roman" w:cs="Times New Roman"/>
          <w:sz w:val="22"/>
          <w:szCs w:val="22"/>
        </w:rPr>
        <w:t>материальных запасов (</w:t>
      </w:r>
      <w:hyperlink r:id="rId16" w:anchor="/document/140/41214/" w:tooltip="ОКУД 0504230. Акт о списании материальных запасов" w:history="1">
        <w:r w:rsidRPr="00C45E60">
          <w:rPr>
            <w:rFonts w:ascii="Times New Roman" w:hAnsi="Times New Roman" w:cs="Times New Roman"/>
            <w:sz w:val="22"/>
            <w:szCs w:val="22"/>
          </w:rPr>
          <w:t>ф. 0504230</w:t>
        </w:r>
      </w:hyperlink>
      <w:r w:rsidRPr="00C45E60">
        <w:rPr>
          <w:rFonts w:ascii="Times New Roman" w:hAnsi="Times New Roman" w:cs="Times New Roman"/>
          <w:sz w:val="22"/>
          <w:szCs w:val="22"/>
        </w:rPr>
        <w:t>).</w:t>
      </w:r>
    </w:p>
    <w:p w:rsidR="00AA5E83" w:rsidRPr="008D628A" w:rsidRDefault="006856E8" w:rsidP="00AA5E83">
      <w:pPr>
        <w:rPr>
          <w:rFonts w:ascii="Times New Roman" w:hAnsi="Times New Roman" w:cs="Times New Roman"/>
          <w:sz w:val="22"/>
          <w:szCs w:val="22"/>
        </w:rPr>
      </w:pPr>
      <w:r w:rsidRPr="008D628A">
        <w:rPr>
          <w:rFonts w:ascii="Times New Roman" w:hAnsi="Times New Roman" w:cs="Times New Roman"/>
          <w:sz w:val="22"/>
          <w:szCs w:val="22"/>
        </w:rPr>
        <w:t>Стоимость м</w:t>
      </w:r>
      <w:r w:rsidR="00DE77D4" w:rsidRPr="008D628A">
        <w:rPr>
          <w:rFonts w:ascii="Times New Roman" w:hAnsi="Times New Roman" w:cs="Times New Roman"/>
          <w:sz w:val="22"/>
          <w:szCs w:val="22"/>
        </w:rPr>
        <w:t>атериальны</w:t>
      </w:r>
      <w:r w:rsidRPr="008D628A">
        <w:rPr>
          <w:rFonts w:ascii="Times New Roman" w:hAnsi="Times New Roman" w:cs="Times New Roman"/>
          <w:sz w:val="22"/>
          <w:szCs w:val="22"/>
        </w:rPr>
        <w:t>х</w:t>
      </w:r>
      <w:r w:rsidR="00DE77D4" w:rsidRPr="008D628A">
        <w:rPr>
          <w:rFonts w:ascii="Times New Roman" w:hAnsi="Times New Roman" w:cs="Times New Roman"/>
          <w:sz w:val="22"/>
          <w:szCs w:val="22"/>
        </w:rPr>
        <w:t xml:space="preserve"> запас</w:t>
      </w:r>
      <w:r w:rsidRPr="008D628A">
        <w:rPr>
          <w:rFonts w:ascii="Times New Roman" w:hAnsi="Times New Roman" w:cs="Times New Roman"/>
          <w:sz w:val="22"/>
          <w:szCs w:val="22"/>
        </w:rPr>
        <w:t>ов</w:t>
      </w:r>
      <w:r w:rsidR="00DE77D4" w:rsidRPr="008D628A">
        <w:rPr>
          <w:rFonts w:ascii="Times New Roman" w:hAnsi="Times New Roman" w:cs="Times New Roman"/>
          <w:sz w:val="22"/>
          <w:szCs w:val="22"/>
        </w:rPr>
        <w:t xml:space="preserve">, которые предназначены для дарения, вручения на мероприятиях, </w:t>
      </w:r>
      <w:r w:rsidR="00EF7515" w:rsidRPr="008D628A">
        <w:rPr>
          <w:rFonts w:ascii="Times New Roman" w:hAnsi="Times New Roman" w:cs="Times New Roman"/>
          <w:sz w:val="22"/>
          <w:szCs w:val="22"/>
        </w:rPr>
        <w:t xml:space="preserve">относится </w:t>
      </w:r>
      <w:r w:rsidRPr="008D628A">
        <w:rPr>
          <w:rFonts w:ascii="Times New Roman" w:hAnsi="Times New Roman" w:cs="Times New Roman"/>
          <w:sz w:val="22"/>
          <w:szCs w:val="22"/>
        </w:rPr>
        <w:t>на расходы текущего финансового периода (</w:t>
      </w:r>
      <w:r w:rsidR="00DE77D4" w:rsidRPr="008D628A">
        <w:rPr>
          <w:rFonts w:ascii="Times New Roman" w:hAnsi="Times New Roman" w:cs="Times New Roman"/>
          <w:sz w:val="22"/>
          <w:szCs w:val="22"/>
        </w:rPr>
        <w:t xml:space="preserve">списываются с </w:t>
      </w:r>
      <w:r w:rsidRPr="008D628A">
        <w:rPr>
          <w:rFonts w:ascii="Times New Roman" w:hAnsi="Times New Roman" w:cs="Times New Roman"/>
          <w:sz w:val="22"/>
          <w:szCs w:val="22"/>
        </w:rPr>
        <w:t xml:space="preserve">балансового </w:t>
      </w:r>
      <w:r w:rsidR="00DE77D4" w:rsidRPr="008D628A">
        <w:rPr>
          <w:rFonts w:ascii="Times New Roman" w:hAnsi="Times New Roman" w:cs="Times New Roman"/>
          <w:sz w:val="22"/>
          <w:szCs w:val="22"/>
        </w:rPr>
        <w:t>учета</w:t>
      </w:r>
      <w:r w:rsidRPr="008D628A">
        <w:rPr>
          <w:rFonts w:ascii="Times New Roman" w:hAnsi="Times New Roman" w:cs="Times New Roman"/>
          <w:sz w:val="22"/>
          <w:szCs w:val="22"/>
        </w:rPr>
        <w:t>)</w:t>
      </w:r>
      <w:r w:rsidR="00DE77D4" w:rsidRPr="008D628A">
        <w:rPr>
          <w:rFonts w:ascii="Times New Roman" w:hAnsi="Times New Roman" w:cs="Times New Roman"/>
          <w:sz w:val="22"/>
          <w:szCs w:val="22"/>
        </w:rPr>
        <w:t xml:space="preserve"> </w:t>
      </w:r>
      <w:r w:rsidR="00C03E06" w:rsidRPr="008D628A">
        <w:rPr>
          <w:rFonts w:ascii="Times New Roman" w:hAnsi="Times New Roman" w:cs="Times New Roman"/>
          <w:sz w:val="22"/>
          <w:szCs w:val="22"/>
        </w:rPr>
        <w:t xml:space="preserve">с момента покупки </w:t>
      </w:r>
      <w:r w:rsidR="00DE77D4" w:rsidRPr="008D628A">
        <w:rPr>
          <w:rFonts w:ascii="Times New Roman" w:hAnsi="Times New Roman" w:cs="Times New Roman"/>
          <w:sz w:val="22"/>
          <w:szCs w:val="22"/>
        </w:rPr>
        <w:t>на основании </w:t>
      </w:r>
      <w:r w:rsidR="00EF7515" w:rsidRPr="008D628A">
        <w:rPr>
          <w:rFonts w:ascii="Times New Roman" w:hAnsi="Times New Roman" w:cs="Times New Roman"/>
          <w:sz w:val="22"/>
          <w:szCs w:val="22"/>
        </w:rPr>
        <w:t>акта о списании материальных запасов</w:t>
      </w:r>
      <w:r w:rsidR="00DE77D4" w:rsidRPr="008D628A">
        <w:rPr>
          <w:rFonts w:ascii="Times New Roman" w:hAnsi="Times New Roman" w:cs="Times New Roman"/>
          <w:sz w:val="22"/>
          <w:szCs w:val="22"/>
        </w:rPr>
        <w:t xml:space="preserve"> (</w:t>
      </w:r>
      <w:hyperlink r:id="rId17" w:anchor="/document/140/41213/" w:tooltip="ОКУД 0504210. Ведомость выдачи материальных ценностей на нужды учреждения" w:history="1">
        <w:r w:rsidR="00DE77D4" w:rsidRPr="008D628A">
          <w:rPr>
            <w:rFonts w:ascii="Times New Roman" w:hAnsi="Times New Roman" w:cs="Times New Roman"/>
            <w:sz w:val="22"/>
            <w:szCs w:val="22"/>
          </w:rPr>
          <w:t>ф. 05042</w:t>
        </w:r>
        <w:r w:rsidR="00EF7515" w:rsidRPr="008D628A">
          <w:rPr>
            <w:rFonts w:ascii="Times New Roman" w:hAnsi="Times New Roman" w:cs="Times New Roman"/>
            <w:sz w:val="22"/>
            <w:szCs w:val="22"/>
          </w:rPr>
          <w:t>3</w:t>
        </w:r>
        <w:r w:rsidR="00DE77D4" w:rsidRPr="008D628A">
          <w:rPr>
            <w:rFonts w:ascii="Times New Roman" w:hAnsi="Times New Roman" w:cs="Times New Roman"/>
            <w:sz w:val="22"/>
            <w:szCs w:val="22"/>
          </w:rPr>
          <w:t>0</w:t>
        </w:r>
      </w:hyperlink>
      <w:r w:rsidR="00DE77D4" w:rsidRPr="008D628A">
        <w:rPr>
          <w:rFonts w:ascii="Times New Roman" w:hAnsi="Times New Roman" w:cs="Times New Roman"/>
          <w:sz w:val="22"/>
          <w:szCs w:val="22"/>
        </w:rPr>
        <w:t xml:space="preserve">). </w:t>
      </w:r>
      <w:r w:rsidR="00C03E06" w:rsidRPr="008D628A">
        <w:rPr>
          <w:rFonts w:ascii="Times New Roman" w:hAnsi="Times New Roman" w:cs="Times New Roman"/>
          <w:sz w:val="22"/>
          <w:szCs w:val="22"/>
        </w:rPr>
        <w:t xml:space="preserve">До момента вручения </w:t>
      </w:r>
      <w:r w:rsidR="00DE77D4" w:rsidRPr="008D628A">
        <w:rPr>
          <w:rFonts w:ascii="Times New Roman" w:hAnsi="Times New Roman" w:cs="Times New Roman"/>
          <w:sz w:val="22"/>
          <w:szCs w:val="22"/>
        </w:rPr>
        <w:t xml:space="preserve">запасы учитываются на </w:t>
      </w:r>
      <w:proofErr w:type="spellStart"/>
      <w:r w:rsidR="00DE77D4" w:rsidRPr="008D628A">
        <w:rPr>
          <w:rFonts w:ascii="Times New Roman" w:hAnsi="Times New Roman" w:cs="Times New Roman"/>
          <w:sz w:val="22"/>
          <w:szCs w:val="22"/>
        </w:rPr>
        <w:t>забалансовом</w:t>
      </w:r>
      <w:proofErr w:type="spellEnd"/>
      <w:r w:rsidR="00DE77D4" w:rsidRPr="008D628A">
        <w:rPr>
          <w:rFonts w:ascii="Times New Roman" w:hAnsi="Times New Roman" w:cs="Times New Roman"/>
          <w:sz w:val="22"/>
          <w:szCs w:val="22"/>
        </w:rPr>
        <w:t> </w:t>
      </w:r>
      <w:hyperlink r:id="rId18" w:anchor="/document/99/902249301/XA00MAI2N0/" w:tgtFrame="_self" w:tooltip="Счет 07 Награды, призы, кубки и ценные подарки, сувениры" w:history="1">
        <w:r w:rsidR="00DE77D4" w:rsidRPr="008D628A">
          <w:rPr>
            <w:rFonts w:ascii="Times New Roman" w:hAnsi="Times New Roman" w:cs="Times New Roman"/>
            <w:sz w:val="22"/>
            <w:szCs w:val="22"/>
          </w:rPr>
          <w:t>счете 07</w:t>
        </w:r>
      </w:hyperlink>
      <w:r w:rsidR="00DE77D4" w:rsidRPr="008D628A">
        <w:rPr>
          <w:rFonts w:ascii="Times New Roman" w:hAnsi="Times New Roman" w:cs="Times New Roman"/>
          <w:sz w:val="22"/>
          <w:szCs w:val="22"/>
        </w:rPr>
        <w:t> «Награды, призы, кубки и ценные подарки, сувениры»</w:t>
      </w:r>
      <w:r w:rsidR="00AA5E83" w:rsidRPr="008D628A">
        <w:rPr>
          <w:rFonts w:ascii="Times New Roman" w:hAnsi="Times New Roman" w:cs="Times New Roman"/>
          <w:sz w:val="22"/>
          <w:szCs w:val="22"/>
        </w:rPr>
        <w:t xml:space="preserve"> по цене приобретения</w:t>
      </w:r>
      <w:r w:rsidR="00DE77D4" w:rsidRPr="008D628A">
        <w:rPr>
          <w:rFonts w:ascii="Times New Roman" w:hAnsi="Times New Roman" w:cs="Times New Roman"/>
          <w:sz w:val="22"/>
          <w:szCs w:val="22"/>
        </w:rPr>
        <w:t xml:space="preserve">. При вручении подарков выполняется списание с </w:t>
      </w:r>
      <w:proofErr w:type="spellStart"/>
      <w:r w:rsidR="00DE77D4" w:rsidRPr="008D628A">
        <w:rPr>
          <w:rFonts w:ascii="Times New Roman" w:hAnsi="Times New Roman" w:cs="Times New Roman"/>
          <w:sz w:val="22"/>
          <w:szCs w:val="22"/>
        </w:rPr>
        <w:t>забалансового</w:t>
      </w:r>
      <w:proofErr w:type="spellEnd"/>
      <w:r w:rsidR="00DE77D4" w:rsidRPr="008D628A">
        <w:rPr>
          <w:rFonts w:ascii="Times New Roman" w:hAnsi="Times New Roman" w:cs="Times New Roman"/>
          <w:sz w:val="22"/>
          <w:szCs w:val="22"/>
        </w:rPr>
        <w:t xml:space="preserve"> счета 07.</w:t>
      </w:r>
    </w:p>
    <w:p w:rsidR="00DE77D4" w:rsidRPr="00C45E60" w:rsidRDefault="00AA5E83" w:rsidP="0018130B">
      <w:pPr>
        <w:autoSpaceDE w:val="0"/>
        <w:autoSpaceDN w:val="0"/>
        <w:adjustRightInd w:val="0"/>
        <w:ind w:firstLine="540"/>
        <w:rPr>
          <w:rFonts w:ascii="Times New Roman" w:hAnsi="Times New Roman" w:cs="Times New Roman"/>
          <w:sz w:val="22"/>
          <w:szCs w:val="22"/>
        </w:rPr>
      </w:pPr>
      <w:r w:rsidRPr="008D628A">
        <w:rPr>
          <w:rFonts w:ascii="Times New Roman" w:hAnsi="Times New Roman" w:cs="Times New Roman"/>
          <w:sz w:val="22"/>
          <w:szCs w:val="22"/>
        </w:rPr>
        <w:t xml:space="preserve">Факт вручения подарков </w:t>
      </w:r>
      <w:r w:rsidR="00DE77D4" w:rsidRPr="008D628A">
        <w:rPr>
          <w:rFonts w:ascii="Times New Roman" w:hAnsi="Times New Roman" w:cs="Times New Roman"/>
          <w:sz w:val="22"/>
          <w:szCs w:val="22"/>
        </w:rPr>
        <w:t>оформляет сотрудник</w:t>
      </w:r>
      <w:r w:rsidR="00C03E06" w:rsidRPr="008D628A">
        <w:rPr>
          <w:rFonts w:ascii="Times New Roman" w:hAnsi="Times New Roman" w:cs="Times New Roman"/>
          <w:sz w:val="22"/>
          <w:szCs w:val="22"/>
        </w:rPr>
        <w:t>, ответственный за вручение</w:t>
      </w:r>
      <w:r w:rsidR="00DE77D4" w:rsidRPr="008D628A">
        <w:rPr>
          <w:rFonts w:ascii="Times New Roman" w:hAnsi="Times New Roman" w:cs="Times New Roman"/>
          <w:sz w:val="22"/>
          <w:szCs w:val="22"/>
        </w:rPr>
        <w:t xml:space="preserve"> в акте, форма которого </w:t>
      </w:r>
      <w:r w:rsidRPr="008D628A">
        <w:rPr>
          <w:rFonts w:ascii="Times New Roman" w:hAnsi="Times New Roman" w:cs="Times New Roman"/>
          <w:sz w:val="22"/>
          <w:szCs w:val="22"/>
        </w:rPr>
        <w:t>приведена</w:t>
      </w:r>
      <w:r w:rsidR="00DE77D4" w:rsidRPr="008D628A">
        <w:rPr>
          <w:rFonts w:ascii="Times New Roman" w:hAnsi="Times New Roman" w:cs="Times New Roman"/>
          <w:sz w:val="22"/>
          <w:szCs w:val="22"/>
        </w:rPr>
        <w:t xml:space="preserve"> в приложении</w:t>
      </w:r>
      <w:r w:rsidRPr="008D628A">
        <w:rPr>
          <w:rFonts w:ascii="Times New Roman" w:hAnsi="Times New Roman" w:cs="Times New Roman"/>
          <w:sz w:val="22"/>
          <w:szCs w:val="22"/>
        </w:rPr>
        <w:t xml:space="preserve"> № 1</w:t>
      </w:r>
      <w:r w:rsidR="0056295B" w:rsidRPr="008D628A">
        <w:rPr>
          <w:rFonts w:ascii="Times New Roman" w:hAnsi="Times New Roman" w:cs="Times New Roman"/>
          <w:sz w:val="22"/>
          <w:szCs w:val="22"/>
        </w:rPr>
        <w:t>4</w:t>
      </w:r>
      <w:r w:rsidR="00DE77D4" w:rsidRPr="008D628A">
        <w:rPr>
          <w:rFonts w:ascii="Times New Roman" w:hAnsi="Times New Roman" w:cs="Times New Roman"/>
          <w:sz w:val="22"/>
          <w:szCs w:val="22"/>
        </w:rPr>
        <w:t xml:space="preserve"> к </w:t>
      </w:r>
      <w:r w:rsidRPr="008D628A">
        <w:rPr>
          <w:rFonts w:ascii="Times New Roman" w:hAnsi="Times New Roman" w:cs="Times New Roman"/>
          <w:sz w:val="22"/>
          <w:szCs w:val="22"/>
        </w:rPr>
        <w:t>настоящей учетной политике</w:t>
      </w:r>
      <w:r w:rsidR="00DE77D4" w:rsidRPr="008D628A">
        <w:rPr>
          <w:rFonts w:ascii="Times New Roman" w:hAnsi="Times New Roman" w:cs="Times New Roman"/>
          <w:sz w:val="22"/>
          <w:szCs w:val="22"/>
        </w:rPr>
        <w:t>.</w:t>
      </w:r>
      <w:r w:rsidR="00BF78E2" w:rsidRPr="008D628A">
        <w:rPr>
          <w:rFonts w:ascii="Times New Roman" w:eastAsia="Calibri" w:hAnsi="Times New Roman" w:cs="Times New Roman"/>
          <w:sz w:val="22"/>
          <w:szCs w:val="22"/>
        </w:rPr>
        <w:t xml:space="preserve"> К акту могут быть приложены документы, подтверждающие обоснованность произведенных расходов (распоряжение о проведении мероприятия или конкурса, протокол конкурсной комиссии с приложением с</w:t>
      </w:r>
      <w:r w:rsidR="0018130B" w:rsidRPr="008D628A">
        <w:rPr>
          <w:rFonts w:ascii="Times New Roman" w:eastAsia="Calibri" w:hAnsi="Times New Roman" w:cs="Times New Roman"/>
          <w:sz w:val="22"/>
          <w:szCs w:val="22"/>
        </w:rPr>
        <w:t>писка победителей, распоряжение о выделении денежных средств на оплату расходов, связанных с поздравлением и т.д.)</w:t>
      </w:r>
      <w:r w:rsidR="00BF78E2" w:rsidRPr="008D628A">
        <w:rPr>
          <w:rFonts w:ascii="Times New Roman" w:eastAsia="Calibri" w:hAnsi="Times New Roman" w:cs="Times New Roman"/>
          <w:sz w:val="22"/>
          <w:szCs w:val="22"/>
        </w:rPr>
        <w:t>.</w:t>
      </w:r>
    </w:p>
    <w:p w:rsidR="00FD25B4" w:rsidRDefault="008C2AD2" w:rsidP="00FD25B4">
      <w:pPr>
        <w:autoSpaceDE w:val="0"/>
        <w:autoSpaceDN w:val="0"/>
        <w:adjustRightInd w:val="0"/>
        <w:ind w:firstLine="540"/>
        <w:rPr>
          <w:rFonts w:ascii="Times New Roman" w:hAnsi="Times New Roman" w:cs="Times New Roman"/>
          <w:sz w:val="22"/>
          <w:szCs w:val="22"/>
        </w:rPr>
      </w:pPr>
      <w:r>
        <w:rPr>
          <w:rFonts w:ascii="Times New Roman" w:hAnsi="Times New Roman" w:cs="Times New Roman"/>
          <w:sz w:val="22"/>
          <w:szCs w:val="22"/>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FD25B4" w:rsidRDefault="008C2AD2" w:rsidP="003407BE">
      <w:pPr>
        <w:numPr>
          <w:ilvl w:val="0"/>
          <w:numId w:val="10"/>
        </w:numPr>
        <w:autoSpaceDE w:val="0"/>
        <w:autoSpaceDN w:val="0"/>
        <w:adjustRightInd w:val="0"/>
        <w:rPr>
          <w:rFonts w:ascii="Times New Roman" w:hAnsi="Times New Roman" w:cs="Times New Roman"/>
          <w:sz w:val="22"/>
          <w:szCs w:val="22"/>
        </w:rPr>
      </w:pPr>
      <w:r w:rsidRPr="00FD25B4">
        <w:rPr>
          <w:rFonts w:ascii="Times New Roman" w:hAnsi="Times New Roman" w:cs="Times New Roman"/>
          <w:sz w:val="22"/>
          <w:szCs w:val="22"/>
        </w:rPr>
        <w:t>их справедливой стоимости на дату принятия к бухгалтерскому учету, рассчитанной методом рыночных цен;</w:t>
      </w:r>
    </w:p>
    <w:p w:rsidR="008C2AD2" w:rsidRPr="00FD25B4" w:rsidRDefault="008C2AD2" w:rsidP="003407BE">
      <w:pPr>
        <w:numPr>
          <w:ilvl w:val="0"/>
          <w:numId w:val="10"/>
        </w:numPr>
        <w:autoSpaceDE w:val="0"/>
        <w:autoSpaceDN w:val="0"/>
        <w:adjustRightInd w:val="0"/>
        <w:rPr>
          <w:rFonts w:ascii="Times New Roman" w:hAnsi="Times New Roman" w:cs="Times New Roman"/>
          <w:sz w:val="22"/>
          <w:szCs w:val="22"/>
        </w:rPr>
      </w:pPr>
      <w:r w:rsidRPr="00FD25B4">
        <w:rPr>
          <w:rFonts w:ascii="Times New Roman" w:hAnsi="Times New Roman" w:cs="Times New Roman"/>
          <w:sz w:val="22"/>
          <w:szCs w:val="22"/>
        </w:rPr>
        <w:t>сумм, уплачиваемых администрацией за доставку материальных запасов, приведение их в состояние, пригодное для использования.</w:t>
      </w:r>
    </w:p>
    <w:p w:rsidR="00B134B6" w:rsidRDefault="003126DB" w:rsidP="00B134B6">
      <w:pPr>
        <w:autoSpaceDE w:val="0"/>
        <w:autoSpaceDN w:val="0"/>
        <w:adjustRightInd w:val="0"/>
        <w:rPr>
          <w:rFonts w:ascii="Times New Roman" w:hAnsi="Times New Roman" w:cs="Times New Roman"/>
          <w:sz w:val="22"/>
          <w:szCs w:val="22"/>
        </w:rPr>
      </w:pPr>
      <w:r w:rsidRPr="003126DB">
        <w:rPr>
          <w:rFonts w:ascii="Times New Roman" w:hAnsi="Times New Roman" w:cs="Times New Roman"/>
          <w:sz w:val="22"/>
          <w:szCs w:val="22"/>
        </w:rPr>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w:t>
      </w:r>
      <w:r>
        <w:rPr>
          <w:rFonts w:ascii="Times New Roman" w:hAnsi="Times New Roman" w:cs="Times New Roman"/>
          <w:sz w:val="22"/>
          <w:szCs w:val="22"/>
        </w:rPr>
        <w:t>администрация</w:t>
      </w:r>
      <w:r w:rsidRPr="003126DB">
        <w:rPr>
          <w:rFonts w:ascii="Times New Roman" w:hAnsi="Times New Roman" w:cs="Times New Roman"/>
          <w:sz w:val="22"/>
          <w:szCs w:val="22"/>
        </w:rPr>
        <w:t xml:space="preserve"> понесл</w:t>
      </w:r>
      <w:r>
        <w:rPr>
          <w:rFonts w:ascii="Times New Roman" w:hAnsi="Times New Roman" w:cs="Times New Roman"/>
          <w:sz w:val="22"/>
          <w:szCs w:val="22"/>
        </w:rPr>
        <w:t>а</w:t>
      </w:r>
      <w:r w:rsidRPr="003126DB">
        <w:rPr>
          <w:rFonts w:ascii="Times New Roman" w:hAnsi="Times New Roman" w:cs="Times New Roman"/>
          <w:sz w:val="22"/>
          <w:szCs w:val="22"/>
        </w:rPr>
        <w:t xml:space="preserve"> затраты, перечисленные в </w:t>
      </w:r>
      <w:hyperlink r:id="rId19" w:anchor="/document/99/902249301/XA00MFS2O6/" w:tooltip="102. Фактической стоимостью материальных запасов, приобретенных за плату, признаются:" w:history="1">
        <w:r w:rsidRPr="003126DB">
          <w:rPr>
            <w:rFonts w:ascii="Times New Roman" w:hAnsi="Times New Roman" w:cs="Times New Roman"/>
            <w:sz w:val="22"/>
            <w:szCs w:val="22"/>
          </w:rPr>
          <w:t>пункте 102</w:t>
        </w:r>
      </w:hyperlink>
      <w:r w:rsidRPr="003126DB">
        <w:rPr>
          <w:rFonts w:ascii="Times New Roman" w:hAnsi="Times New Roman" w:cs="Times New Roman"/>
          <w:sz w:val="22"/>
          <w:szCs w:val="22"/>
        </w:rPr>
        <w:t xml:space="preserve"> Инструкции к Единому плану счетов № 157н, стоимость запасов увеличивается на сумму данных затрат в день поступления запасов в </w:t>
      </w:r>
      <w:r>
        <w:rPr>
          <w:rFonts w:ascii="Times New Roman" w:hAnsi="Times New Roman" w:cs="Times New Roman"/>
          <w:sz w:val="22"/>
          <w:szCs w:val="22"/>
        </w:rPr>
        <w:t>администрацию</w:t>
      </w:r>
      <w:r w:rsidRPr="003126DB">
        <w:rPr>
          <w:rFonts w:ascii="Times New Roman" w:hAnsi="Times New Roman" w:cs="Times New Roman"/>
          <w:sz w:val="22"/>
          <w:szCs w:val="22"/>
        </w:rPr>
        <w:t>. Отклонения фактической стоимости материальных запасов от учетной цены отдельно в учете не отражаются.</w:t>
      </w:r>
    </w:p>
    <w:p w:rsidR="00FA7960" w:rsidRDefault="00FA7960" w:rsidP="00B134B6">
      <w:pPr>
        <w:autoSpaceDE w:val="0"/>
        <w:autoSpaceDN w:val="0"/>
        <w:adjustRightInd w:val="0"/>
        <w:rPr>
          <w:rFonts w:ascii="Times New Roman" w:hAnsi="Times New Roman" w:cs="Times New Roman"/>
          <w:sz w:val="22"/>
          <w:szCs w:val="22"/>
        </w:rPr>
      </w:pPr>
      <w:r w:rsidRPr="00C45E60">
        <w:rPr>
          <w:rFonts w:ascii="Times New Roman" w:hAnsi="Times New Roman" w:cs="Times New Roman"/>
          <w:sz w:val="22"/>
          <w:szCs w:val="22"/>
        </w:rPr>
        <w:t>Принятие к бухгалтерскому учету материальных запасов, используемых в деятельности администрации в течение периода, превышающего 12 месяцев, осуществляется с определением постоянно действующей комиссией по поступлению и выбытию активов срока их полезного использования.</w:t>
      </w:r>
    </w:p>
    <w:p w:rsidR="00E60513" w:rsidRDefault="00D87DFA" w:rsidP="00184DF8">
      <w:pPr>
        <w:ind w:firstLine="540"/>
        <w:rPr>
          <w:rFonts w:ascii="Times New Roman" w:hAnsi="Times New Roman" w:cs="Times New Roman"/>
          <w:sz w:val="22"/>
          <w:szCs w:val="22"/>
        </w:rPr>
      </w:pPr>
      <w:r w:rsidRPr="00D87DFA">
        <w:rPr>
          <w:color w:val="222222"/>
          <w:sz w:val="14"/>
          <w:szCs w:val="14"/>
        </w:rPr>
        <w:t xml:space="preserve"> </w:t>
      </w:r>
      <w:r w:rsidRPr="00E60513">
        <w:rPr>
          <w:rFonts w:ascii="Times New Roman" w:hAnsi="Times New Roman" w:cs="Times New Roman"/>
          <w:sz w:val="22"/>
          <w:szCs w:val="22"/>
        </w:rPr>
        <w:t xml:space="preserve">Материальные запасы исходя из новых условий их использования </w:t>
      </w:r>
      <w:r w:rsidR="00E60513">
        <w:rPr>
          <w:rFonts w:ascii="Times New Roman" w:hAnsi="Times New Roman" w:cs="Times New Roman"/>
          <w:sz w:val="22"/>
          <w:szCs w:val="22"/>
        </w:rPr>
        <w:t>администрацией</w:t>
      </w:r>
      <w:r w:rsidRPr="00E60513">
        <w:rPr>
          <w:rFonts w:ascii="Times New Roman" w:hAnsi="Times New Roman" w:cs="Times New Roman"/>
          <w:sz w:val="22"/>
          <w:szCs w:val="22"/>
        </w:rPr>
        <w:t xml:space="preserve"> могут </w:t>
      </w:r>
      <w:proofErr w:type="spellStart"/>
      <w:r w:rsidRPr="00E60513">
        <w:rPr>
          <w:rFonts w:ascii="Times New Roman" w:hAnsi="Times New Roman" w:cs="Times New Roman"/>
          <w:sz w:val="22"/>
          <w:szCs w:val="22"/>
        </w:rPr>
        <w:t>реклассифицироваться</w:t>
      </w:r>
      <w:proofErr w:type="spellEnd"/>
      <w:r w:rsidRPr="00E60513">
        <w:rPr>
          <w:rFonts w:ascii="Times New Roman" w:hAnsi="Times New Roman" w:cs="Times New Roman"/>
          <w:sz w:val="22"/>
          <w:szCs w:val="22"/>
        </w:rPr>
        <w:t xml:space="preserve"> в иную группу материальных запасов (запасов) или в иную категорию объектов бухгалтерского учета.</w:t>
      </w:r>
    </w:p>
    <w:p w:rsidR="00D87DFA" w:rsidRPr="00E60513" w:rsidRDefault="00D87DFA" w:rsidP="00184DF8">
      <w:pPr>
        <w:ind w:firstLine="540"/>
        <w:rPr>
          <w:rFonts w:ascii="Times New Roman" w:hAnsi="Times New Roman" w:cs="Times New Roman"/>
          <w:sz w:val="22"/>
          <w:szCs w:val="22"/>
        </w:rPr>
      </w:pPr>
      <w:r w:rsidRPr="00E60513">
        <w:rPr>
          <w:rFonts w:ascii="Times New Roman" w:hAnsi="Times New Roman" w:cs="Times New Roman"/>
          <w:sz w:val="22"/>
          <w:szCs w:val="22"/>
        </w:rPr>
        <w:t xml:space="preserve">Выбытие материальных запасов из одной группы активов и отражение их в другой группе активов при </w:t>
      </w:r>
      <w:proofErr w:type="spellStart"/>
      <w:r w:rsidRPr="00E60513">
        <w:rPr>
          <w:rFonts w:ascii="Times New Roman" w:hAnsi="Times New Roman" w:cs="Times New Roman"/>
          <w:sz w:val="22"/>
          <w:szCs w:val="22"/>
        </w:rPr>
        <w:t>реклассификации</w:t>
      </w:r>
      <w:proofErr w:type="spellEnd"/>
      <w:r w:rsidRPr="00E60513">
        <w:rPr>
          <w:rFonts w:ascii="Times New Roman" w:hAnsi="Times New Roman" w:cs="Times New Roman"/>
          <w:sz w:val="22"/>
          <w:szCs w:val="22"/>
        </w:rPr>
        <w:t xml:space="preserve"> должно быть отражено в бухгалтерском учете одновременно.</w:t>
      </w:r>
    </w:p>
    <w:p w:rsidR="00117F00" w:rsidRDefault="00D87DFA" w:rsidP="00184DF8">
      <w:pPr>
        <w:rPr>
          <w:rFonts w:ascii="Times New Roman" w:hAnsi="Times New Roman" w:cs="Times New Roman"/>
          <w:sz w:val="22"/>
          <w:szCs w:val="22"/>
        </w:rPr>
      </w:pPr>
      <w:r w:rsidRPr="00E60513">
        <w:rPr>
          <w:rFonts w:ascii="Times New Roman" w:hAnsi="Times New Roman" w:cs="Times New Roman"/>
          <w:sz w:val="22"/>
          <w:szCs w:val="22"/>
        </w:rPr>
        <w:t xml:space="preserve">Перевод материальных запасов в иную группу либо в иную категорию объектов бухгалтерского учета в связи с их </w:t>
      </w:r>
      <w:proofErr w:type="spellStart"/>
      <w:r w:rsidRPr="00E60513">
        <w:rPr>
          <w:rFonts w:ascii="Times New Roman" w:hAnsi="Times New Roman" w:cs="Times New Roman"/>
          <w:sz w:val="22"/>
          <w:szCs w:val="22"/>
        </w:rPr>
        <w:t>реклассификацией</w:t>
      </w:r>
      <w:proofErr w:type="spellEnd"/>
      <w:r w:rsidRPr="00E60513">
        <w:rPr>
          <w:rFonts w:ascii="Times New Roman" w:hAnsi="Times New Roman" w:cs="Times New Roman"/>
          <w:sz w:val="22"/>
          <w:szCs w:val="22"/>
        </w:rPr>
        <w:t xml:space="preserve"> не приводит к изменению их стоимости, как в бухгалтерском учете, так и для целей оценки и раскрытия информации в бухгалтерской (финансовой) отчетности и не предусматривает уточнения показателей на счетах расчетов и счетах санкционирования, связанных со счетами обязательств по приобретению материальных запасов, которые </w:t>
      </w:r>
      <w:proofErr w:type="spellStart"/>
      <w:r w:rsidRPr="00E60513">
        <w:rPr>
          <w:rFonts w:ascii="Times New Roman" w:hAnsi="Times New Roman" w:cs="Times New Roman"/>
          <w:sz w:val="22"/>
          <w:szCs w:val="22"/>
        </w:rPr>
        <w:t>реклассифицируются</w:t>
      </w:r>
      <w:proofErr w:type="spellEnd"/>
      <w:r w:rsidRPr="00E60513">
        <w:rPr>
          <w:rFonts w:ascii="Times New Roman" w:hAnsi="Times New Roman" w:cs="Times New Roman"/>
          <w:sz w:val="22"/>
          <w:szCs w:val="22"/>
        </w:rPr>
        <w:t xml:space="preserve"> в результате новых условий их использования.</w:t>
      </w:r>
    </w:p>
    <w:p w:rsidR="00C03A66" w:rsidRDefault="006D249E" w:rsidP="0018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33</w:t>
      </w:r>
      <w:r w:rsidR="00C03A66">
        <w:rPr>
          <w:rFonts w:ascii="Times New Roman" w:hAnsi="Times New Roman" w:cs="Times New Roman"/>
          <w:sz w:val="22"/>
          <w:szCs w:val="22"/>
        </w:rPr>
        <w:t xml:space="preserve">. Данные о рыночной цене безвозмездно полученных нефинансовых активов должны быть подтверждены документально: </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справками (другими подтверждающими документами) Росстата;</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прайс-листами заводов-изготовителей;</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справками (другими подтверждающими документами) оценщиков;</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информацией, размещенной в СМИ, и т. д.</w:t>
      </w:r>
    </w:p>
    <w:p w:rsidR="00AD2679" w:rsidRDefault="00C03A66" w:rsidP="0018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В случаях невозможности документального подтверждения стоимость определяется </w:t>
      </w:r>
      <w:r w:rsidR="007024D2">
        <w:rPr>
          <w:rFonts w:ascii="Times New Roman" w:hAnsi="Times New Roman" w:cs="Times New Roman"/>
          <w:sz w:val="22"/>
          <w:szCs w:val="22"/>
        </w:rPr>
        <w:t>по справедливой стоимости</w:t>
      </w:r>
      <w:r w:rsidR="004351B2">
        <w:rPr>
          <w:rFonts w:ascii="Times New Roman" w:hAnsi="Times New Roman" w:cs="Times New Roman"/>
          <w:sz w:val="22"/>
          <w:szCs w:val="22"/>
        </w:rPr>
        <w:t>,</w:t>
      </w:r>
      <w:r w:rsidR="007024D2">
        <w:rPr>
          <w:rFonts w:ascii="Times New Roman" w:hAnsi="Times New Roman" w:cs="Times New Roman"/>
          <w:sz w:val="22"/>
          <w:szCs w:val="22"/>
        </w:rPr>
        <w:t xml:space="preserve"> определенной комиссией по поступлению и выбытию активов методом рыночных цен.</w:t>
      </w:r>
    </w:p>
    <w:p w:rsidR="007024D2" w:rsidRDefault="00AD2679" w:rsidP="0018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AD2679">
        <w:rPr>
          <w:rFonts w:ascii="Times New Roman" w:hAnsi="Times New Roman" w:cs="Times New Roman"/>
          <w:sz w:val="22"/>
          <w:szCs w:val="22"/>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w:t>
      </w:r>
      <w:r>
        <w:rPr>
          <w:rFonts w:ascii="Times New Roman" w:hAnsi="Times New Roman" w:cs="Times New Roman"/>
          <w:sz w:val="22"/>
          <w:szCs w:val="22"/>
        </w:rPr>
        <w:t xml:space="preserve"> </w:t>
      </w:r>
      <w:r w:rsidRPr="00AD2679">
        <w:rPr>
          <w:rFonts w:ascii="Times New Roman" w:hAnsi="Times New Roman" w:cs="Times New Roman"/>
          <w:sz w:val="22"/>
          <w:szCs w:val="22"/>
        </w:rPr>
        <w:t xml:space="preserve"> комиссией по поступлению и выбытию активов исходя из текущих рыночных цен на аналогичные материальные ценности.</w:t>
      </w:r>
    </w:p>
    <w:p w:rsidR="00B134B6" w:rsidRDefault="006D249E" w:rsidP="00B134B6">
      <w:pPr>
        <w:pStyle w:val="2"/>
        <w:spacing w:line="240" w:lineRule="auto"/>
        <w:rPr>
          <w:rFonts w:ascii="Times New Roman" w:hAnsi="Times New Roman"/>
          <w:sz w:val="22"/>
          <w:szCs w:val="22"/>
        </w:rPr>
      </w:pPr>
      <w:r>
        <w:rPr>
          <w:rFonts w:ascii="Times New Roman" w:hAnsi="Times New Roman"/>
          <w:sz w:val="22"/>
          <w:szCs w:val="22"/>
        </w:rPr>
        <w:t>34.</w:t>
      </w:r>
      <w:r w:rsidR="00B134B6">
        <w:rPr>
          <w:rFonts w:ascii="Times New Roman" w:hAnsi="Times New Roman"/>
          <w:sz w:val="22"/>
          <w:szCs w:val="22"/>
        </w:rPr>
        <w:t xml:space="preserve"> Н</w:t>
      </w:r>
      <w:r w:rsidR="00B134B6" w:rsidRPr="00CE3C51">
        <w:rPr>
          <w:rFonts w:ascii="Times New Roman" w:hAnsi="Times New Roman"/>
          <w:sz w:val="22"/>
          <w:szCs w:val="22"/>
        </w:rPr>
        <w:t xml:space="preserve">ематериальным активом является объект нефинансовых активов, предназначенный для неоднократного и (или) постоянного использования в деятельности Администрации свыше 12 </w:t>
      </w:r>
      <w:r w:rsidR="00B134B6" w:rsidRPr="00CE3C51">
        <w:rPr>
          <w:rFonts w:ascii="Times New Roman" w:hAnsi="Times New Roman"/>
          <w:sz w:val="22"/>
          <w:szCs w:val="22"/>
        </w:rPr>
        <w:lastRenderedPageBreak/>
        <w:t>месяцев, не имеющий материально-вещественной формы, с возможностью его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а также иные права (неисключительные права) в соответствии с лицензионными договорами либо иными документами, подтверждающими существование прав на такой актив.</w:t>
      </w:r>
    </w:p>
    <w:p w:rsidR="00B134B6" w:rsidRDefault="00B134B6" w:rsidP="00B134B6">
      <w:pPr>
        <w:pStyle w:val="2"/>
        <w:spacing w:line="240" w:lineRule="auto"/>
        <w:rPr>
          <w:rFonts w:ascii="Times New Roman" w:hAnsi="Times New Roman"/>
          <w:sz w:val="22"/>
          <w:szCs w:val="22"/>
        </w:rPr>
      </w:pPr>
      <w:r>
        <w:rPr>
          <w:rFonts w:ascii="Times New Roman" w:hAnsi="Times New Roman"/>
          <w:sz w:val="22"/>
          <w:szCs w:val="22"/>
        </w:rPr>
        <w:t>Администрация  учитывает в составе нематериальных</w:t>
      </w:r>
      <w:r w:rsidRPr="00D12FD3">
        <w:rPr>
          <w:rFonts w:ascii="Times New Roman" w:hAnsi="Times New Roman"/>
          <w:sz w:val="22"/>
          <w:szCs w:val="22"/>
        </w:rPr>
        <w:t xml:space="preserve"> актив</w:t>
      </w:r>
      <w:r>
        <w:rPr>
          <w:rFonts w:ascii="Times New Roman" w:hAnsi="Times New Roman"/>
          <w:sz w:val="22"/>
          <w:szCs w:val="22"/>
        </w:rPr>
        <w:t>ов</w:t>
      </w:r>
      <w:r w:rsidRPr="00D12FD3">
        <w:rPr>
          <w:rFonts w:ascii="Times New Roman" w:hAnsi="Times New Roman"/>
          <w:sz w:val="22"/>
          <w:szCs w:val="22"/>
        </w:rPr>
        <w:t xml:space="preserve"> охраняемые результаты интеллектуальной деятельности и средства индивидуализации, поименованные в ст. 1225 ГК РФ (Часть 4) при удовлетворении условиям п. 56 Инструкции 157н.</w:t>
      </w:r>
    </w:p>
    <w:p w:rsidR="00EE3679" w:rsidRDefault="00EE3679" w:rsidP="009C6622">
      <w:pPr>
        <w:ind w:firstLine="540"/>
        <w:rPr>
          <w:rFonts w:ascii="Times New Roman" w:hAnsi="Times New Roman" w:cs="Times New Roman"/>
          <w:sz w:val="22"/>
          <w:szCs w:val="22"/>
        </w:rPr>
      </w:pPr>
      <w:r w:rsidRPr="00116959">
        <w:rPr>
          <w:rFonts w:ascii="Times New Roman" w:hAnsi="Times New Roman" w:cs="Times New Roman"/>
          <w:sz w:val="22"/>
          <w:szCs w:val="22"/>
        </w:rPr>
        <w:t xml:space="preserve">Единицей бухгалтерского учета нематериальных активов является инвентарный объект. </w:t>
      </w:r>
      <w:r w:rsidR="00116959" w:rsidRPr="00116959">
        <w:rPr>
          <w:rFonts w:ascii="Times New Roman" w:hAnsi="Times New Roman" w:cs="Times New Roman"/>
          <w:sz w:val="22"/>
          <w:szCs w:val="22"/>
        </w:rPr>
        <w:t>Инвентарным объектом нематериальных активов признается совокупность прав на результаты интеллектуальной деятельности (средства индивидуализации) согласно патенту, свидетельству и (или) возникающих из договора (государственного (муниципального) контракта), иного правоустанавливающего документа, подтверждающего создание, приобретение (отчуждение) в пользу Администрации прав на результаты интеллектуальной деятельности (на средства индивидуализации)</w:t>
      </w:r>
      <w:r w:rsidRPr="00116959">
        <w:rPr>
          <w:rFonts w:ascii="Times New Roman" w:hAnsi="Times New Roman" w:cs="Times New Roman"/>
          <w:sz w:val="22"/>
          <w:szCs w:val="22"/>
        </w:rPr>
        <w:t>, либо в ином установленном законодательством Российской Федерации порядке, предназначенных для выполнения определенных самостоятельных функций.</w:t>
      </w:r>
    </w:p>
    <w:p w:rsidR="00945E41" w:rsidRDefault="00A5477C" w:rsidP="009C6622">
      <w:pPr>
        <w:ind w:firstLine="540"/>
        <w:rPr>
          <w:rFonts w:ascii="Times New Roman" w:hAnsi="Times New Roman" w:cs="Times New Roman"/>
          <w:sz w:val="22"/>
          <w:szCs w:val="22"/>
        </w:rPr>
      </w:pPr>
      <w:r w:rsidRPr="00A5477C">
        <w:rPr>
          <w:rFonts w:ascii="Times New Roman" w:hAnsi="Times New Roman" w:cs="Times New Roman"/>
          <w:sz w:val="22"/>
          <w:szCs w:val="22"/>
        </w:rPr>
        <w:t>Каждому инвентарному объекту нематериальных активов присваивается уникальный инвентарный номер.</w:t>
      </w:r>
      <w:r>
        <w:rPr>
          <w:rFonts w:ascii="Times New Roman" w:hAnsi="Times New Roman" w:cs="Times New Roman"/>
          <w:sz w:val="22"/>
          <w:szCs w:val="22"/>
        </w:rPr>
        <w:t xml:space="preserve"> </w:t>
      </w:r>
    </w:p>
    <w:p w:rsidR="00116959" w:rsidRPr="00116959" w:rsidRDefault="00116959" w:rsidP="009C6622">
      <w:pPr>
        <w:ind w:firstLine="540"/>
        <w:rPr>
          <w:rFonts w:ascii="Times New Roman" w:hAnsi="Times New Roman" w:cs="Times New Roman"/>
          <w:sz w:val="22"/>
          <w:szCs w:val="22"/>
        </w:rPr>
      </w:pPr>
      <w:r w:rsidRPr="00116959">
        <w:rPr>
          <w:rFonts w:ascii="Times New Roman" w:hAnsi="Times New Roman" w:cs="Times New Roman"/>
          <w:sz w:val="22"/>
          <w:szCs w:val="22"/>
        </w:rPr>
        <w:t>Аналитический учет объектов нематериальных активов ведется на уровне регистров бухгалтерского учета - Инвентарной карточке учета нефинансовых активов (ф.0504031) в разрезе объектов нематериальных активов (в разрезе групп с определенным сроком полезного использования, без определенного срока полезного использования), инвентарных номеров, ответственных лиц.</w:t>
      </w:r>
    </w:p>
    <w:p w:rsidR="00A5477C" w:rsidRDefault="00A5477C" w:rsidP="009C6622">
      <w:pPr>
        <w:ind w:firstLine="540"/>
        <w:rPr>
          <w:rFonts w:ascii="Times New Roman" w:hAnsi="Times New Roman" w:cs="Times New Roman"/>
          <w:sz w:val="22"/>
          <w:szCs w:val="22"/>
        </w:rPr>
      </w:pPr>
      <w:r w:rsidRPr="00A5477C">
        <w:rPr>
          <w:rFonts w:ascii="Times New Roman" w:hAnsi="Times New Roman" w:cs="Times New Roman"/>
          <w:sz w:val="22"/>
          <w:szCs w:val="22"/>
        </w:rPr>
        <w:t>Объект нематериальных активов принимается к бухгалтерскому учету с момента его признания</w:t>
      </w:r>
      <w:r>
        <w:rPr>
          <w:rFonts w:ascii="Times New Roman" w:hAnsi="Times New Roman" w:cs="Times New Roman"/>
          <w:sz w:val="22"/>
          <w:szCs w:val="22"/>
        </w:rPr>
        <w:t xml:space="preserve"> по пе</w:t>
      </w:r>
      <w:r w:rsidRPr="00A5477C">
        <w:rPr>
          <w:rFonts w:ascii="Times New Roman" w:hAnsi="Times New Roman" w:cs="Times New Roman"/>
          <w:sz w:val="22"/>
          <w:szCs w:val="22"/>
        </w:rPr>
        <w:t>рвоначальной стоимости.</w:t>
      </w:r>
    </w:p>
    <w:p w:rsidR="00E204EC" w:rsidRPr="00E204EC" w:rsidRDefault="00E204EC" w:rsidP="00945E41">
      <w:pPr>
        <w:ind w:firstLine="540"/>
        <w:rPr>
          <w:rFonts w:ascii="Times New Roman" w:hAnsi="Times New Roman" w:cs="Times New Roman"/>
          <w:sz w:val="22"/>
          <w:szCs w:val="22"/>
        </w:rPr>
      </w:pPr>
      <w:r w:rsidRPr="00E204EC">
        <w:rPr>
          <w:rFonts w:ascii="Times New Roman" w:hAnsi="Times New Roman" w:cs="Times New Roman"/>
          <w:sz w:val="22"/>
          <w:szCs w:val="22"/>
        </w:rPr>
        <w:t>Первоначальная стоимость объектов нематериальных активов, приобретенных в результате обменных операций определяется в сумме фактически произведенных затрат, формируемых с учетом суммы налога на добавленную стоимость (далее - НДС), предъявленных Администрации  поставщиками (подрядчиками, исполнителями</w:t>
      </w:r>
      <w:r>
        <w:rPr>
          <w:rFonts w:ascii="Times New Roman" w:hAnsi="Times New Roman" w:cs="Times New Roman"/>
          <w:sz w:val="22"/>
          <w:szCs w:val="22"/>
        </w:rPr>
        <w:t>)</w:t>
      </w:r>
      <w:r w:rsidR="00945E41">
        <w:rPr>
          <w:rFonts w:ascii="Times New Roman" w:hAnsi="Times New Roman" w:cs="Times New Roman"/>
          <w:sz w:val="22"/>
          <w:szCs w:val="22"/>
        </w:rPr>
        <w:t xml:space="preserve">. </w:t>
      </w:r>
    </w:p>
    <w:p w:rsidR="00E204EC" w:rsidRDefault="00E204EC" w:rsidP="009C6622">
      <w:pPr>
        <w:ind w:firstLine="540"/>
        <w:rPr>
          <w:rFonts w:ascii="Times New Roman" w:hAnsi="Times New Roman" w:cs="Times New Roman"/>
          <w:sz w:val="22"/>
          <w:szCs w:val="22"/>
        </w:rPr>
      </w:pPr>
      <w:r w:rsidRPr="00E204EC">
        <w:rPr>
          <w:rFonts w:ascii="Times New Roman" w:hAnsi="Times New Roman" w:cs="Times New Roman"/>
          <w:sz w:val="22"/>
          <w:szCs w:val="22"/>
        </w:rP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либо стоимость, отраженная в передаточных документах.</w:t>
      </w:r>
    </w:p>
    <w:p w:rsidR="00CD7FC0" w:rsidRDefault="00CD7FC0" w:rsidP="009C6622">
      <w:pPr>
        <w:ind w:firstLine="540"/>
        <w:rPr>
          <w:rFonts w:ascii="Times New Roman" w:hAnsi="Times New Roman" w:cs="Times New Roman"/>
          <w:sz w:val="22"/>
          <w:szCs w:val="22"/>
        </w:rPr>
      </w:pPr>
      <w:r w:rsidRPr="00CD7FC0">
        <w:rPr>
          <w:rFonts w:ascii="Times New Roman" w:hAnsi="Times New Roman" w:cs="Times New Roman"/>
          <w:sz w:val="22"/>
          <w:szCs w:val="22"/>
        </w:rPr>
        <w:t>В случае если объект нематериальных активов, приобретенный путем необменной операции, не может быть оценен по справедливой стоимости и передаточные документы не содержат информации о его стоимости, его первоначальной стоимостью признается текущая оценочная стоимость.</w:t>
      </w:r>
    </w:p>
    <w:p w:rsidR="00751A10" w:rsidRDefault="00874102" w:rsidP="009C6622">
      <w:pPr>
        <w:ind w:firstLine="540"/>
        <w:rPr>
          <w:rFonts w:ascii="Times New Roman" w:hAnsi="Times New Roman" w:cs="Times New Roman"/>
          <w:sz w:val="22"/>
          <w:szCs w:val="22"/>
        </w:rPr>
      </w:pPr>
      <w:r w:rsidRPr="00874102">
        <w:rPr>
          <w:rFonts w:ascii="Times New Roman" w:hAnsi="Times New Roman" w:cs="Times New Roman"/>
          <w:sz w:val="22"/>
          <w:szCs w:val="22"/>
        </w:rPr>
        <w:t>Определение текущей оценочной стоимости в целях принятия к бухгалтерскому учету объекта нематериального актива производится  комиссией по поступлению и выбытию активов Администрации на основе цены, действующей на дату принятия к учету указанного актива, полученного безвозмездно, на данный или аналогичный вид нематериального актива. Данные о действующей цене должны быть подтверждены документально, а в случаях невозможности документального подтверждения - экспертным путем.</w:t>
      </w:r>
      <w:r w:rsidR="00751A10">
        <w:rPr>
          <w:rFonts w:ascii="Times New Roman" w:hAnsi="Times New Roman" w:cs="Times New Roman"/>
          <w:sz w:val="22"/>
          <w:szCs w:val="22"/>
        </w:rPr>
        <w:t xml:space="preserve"> </w:t>
      </w:r>
      <w:r w:rsidRPr="00874102">
        <w:rPr>
          <w:rFonts w:ascii="Times New Roman" w:hAnsi="Times New Roman" w:cs="Times New Roman"/>
          <w:sz w:val="22"/>
          <w:szCs w:val="22"/>
        </w:rPr>
        <w:t>При определении текущей оценочной стоимости используются данные о ценах на аналогичные нематериальные активы,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по поступлению и выбытию активов) о стоимости отдельных (аналогичных) объектов нематериальных активов.</w:t>
      </w:r>
    </w:p>
    <w:p w:rsidR="00751A10" w:rsidRPr="00751A10" w:rsidRDefault="00751A10" w:rsidP="009C6622">
      <w:pPr>
        <w:ind w:firstLine="540"/>
        <w:rPr>
          <w:rFonts w:ascii="Times New Roman" w:hAnsi="Times New Roman" w:cs="Times New Roman"/>
          <w:sz w:val="22"/>
          <w:szCs w:val="22"/>
        </w:rPr>
      </w:pPr>
      <w:r w:rsidRPr="00751A10">
        <w:rPr>
          <w:rFonts w:ascii="Times New Roman" w:hAnsi="Times New Roman" w:cs="Times New Roman"/>
          <w:sz w:val="22"/>
          <w:szCs w:val="22"/>
        </w:rPr>
        <w:t>В случае</w:t>
      </w:r>
      <w:r w:rsidR="00F178D9">
        <w:rPr>
          <w:rFonts w:ascii="Times New Roman" w:hAnsi="Times New Roman" w:cs="Times New Roman"/>
          <w:sz w:val="22"/>
          <w:szCs w:val="22"/>
        </w:rPr>
        <w:t>,</w:t>
      </w:r>
      <w:r w:rsidRPr="00751A10">
        <w:rPr>
          <w:rFonts w:ascii="Times New Roman" w:hAnsi="Times New Roman" w:cs="Times New Roman"/>
          <w:sz w:val="22"/>
          <w:szCs w:val="22"/>
        </w:rPr>
        <w:t xml:space="preserve"> если данные о ценах на аналогичные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нематериальные активы, соответствующие критериям признания активов, отражаются Администрацией на балансовых счетах в условной оценке: один объект, один рубль. 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поступлению и выбытию активов Администрации осуществляется пересмотр балансовой (справедливой) стоимости такого объекта.</w:t>
      </w:r>
    </w:p>
    <w:p w:rsidR="00F6016C" w:rsidRDefault="00751A10" w:rsidP="009C6622">
      <w:pPr>
        <w:ind w:firstLine="540"/>
        <w:rPr>
          <w:rFonts w:ascii="Times New Roman" w:hAnsi="Times New Roman" w:cs="Times New Roman"/>
          <w:sz w:val="22"/>
          <w:szCs w:val="22"/>
        </w:rPr>
      </w:pPr>
      <w:r w:rsidRPr="00751A10">
        <w:rPr>
          <w:rFonts w:ascii="Times New Roman" w:hAnsi="Times New Roman" w:cs="Times New Roman"/>
          <w:sz w:val="22"/>
          <w:szCs w:val="22"/>
        </w:rPr>
        <w:t xml:space="preserve">Объекты нематериальных активов, полученные Администрацией от собственника (учредителя), иной организации бюджетной сферы подлежат признанию в бухгалтерском учете в </w:t>
      </w:r>
      <w:r w:rsidRPr="00751A10">
        <w:rPr>
          <w:rFonts w:ascii="Times New Roman" w:hAnsi="Times New Roman" w:cs="Times New Roman"/>
          <w:sz w:val="22"/>
          <w:szCs w:val="22"/>
        </w:rPr>
        <w:lastRenderedPageBreak/>
        <w:t>оценке, определенной передающей стороной (собственником (учредителем) - по стоимости, отраженной в передаточных документах.</w:t>
      </w:r>
    </w:p>
    <w:p w:rsidR="00F6016C" w:rsidRDefault="00F6016C" w:rsidP="00945E41">
      <w:pPr>
        <w:ind w:firstLine="540"/>
        <w:rPr>
          <w:rFonts w:ascii="Times New Roman" w:hAnsi="Times New Roman" w:cs="Times New Roman"/>
          <w:sz w:val="22"/>
          <w:szCs w:val="22"/>
        </w:rPr>
      </w:pPr>
      <w:r w:rsidRPr="00F6016C">
        <w:rPr>
          <w:rFonts w:ascii="Times New Roman" w:hAnsi="Times New Roman" w:cs="Times New Roman"/>
          <w:sz w:val="22"/>
          <w:szCs w:val="22"/>
        </w:rPr>
        <w:t>Первоначальной стоимостью объекта нематериальных активов, созданного собственными силами, является сумма затрат, понесенных с момента, когда объект нематериальных активов впервые стал соответствовать критериям признания нематериальных активов, и включает все прямые затраты, необходимые для создания, производства и подготовки объекта нематериального актива к использованию по назначению</w:t>
      </w:r>
      <w:r w:rsidR="00945E41">
        <w:rPr>
          <w:rFonts w:ascii="Times New Roman" w:hAnsi="Times New Roman" w:cs="Times New Roman"/>
          <w:sz w:val="22"/>
          <w:szCs w:val="22"/>
        </w:rPr>
        <w:t xml:space="preserve">. </w:t>
      </w:r>
    </w:p>
    <w:p w:rsidR="00F6016C" w:rsidRDefault="00F80B64" w:rsidP="009C6622">
      <w:pPr>
        <w:ind w:firstLine="540"/>
        <w:rPr>
          <w:rFonts w:ascii="Times New Roman" w:hAnsi="Times New Roman" w:cs="Times New Roman"/>
          <w:sz w:val="22"/>
          <w:szCs w:val="22"/>
        </w:rPr>
      </w:pPr>
      <w:r w:rsidRPr="00522700">
        <w:rPr>
          <w:rFonts w:ascii="Times New Roman" w:hAnsi="Times New Roman" w:cs="Times New Roman"/>
          <w:sz w:val="22"/>
          <w:szCs w:val="22"/>
        </w:rPr>
        <w:t xml:space="preserve">Срок полезного использования нематериальных активов в целях принятия объекта к бухгалтерскому учету и начислению амортизации определяется комиссией по поступлению и выбытию активов </w:t>
      </w:r>
      <w:r w:rsidR="009D46F4" w:rsidRPr="00522700">
        <w:rPr>
          <w:rFonts w:ascii="Times New Roman" w:hAnsi="Times New Roman" w:cs="Times New Roman"/>
          <w:sz w:val="22"/>
          <w:szCs w:val="22"/>
        </w:rPr>
        <w:t xml:space="preserve">исходя из срока </w:t>
      </w:r>
      <w:r w:rsidR="009D46F4" w:rsidRPr="00F6016C">
        <w:rPr>
          <w:rFonts w:ascii="Times New Roman" w:hAnsi="Times New Roman" w:cs="Times New Roman"/>
          <w:sz w:val="22"/>
          <w:szCs w:val="22"/>
        </w:rPr>
        <w:t xml:space="preserve">действия прав учреждения на результат интеллектуальной деятельности или средство индивидуализации и периода контроля над активом;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 ожидаемого срока использования актива, в течение которого Администрация предполагает использовать актив в </w:t>
      </w:r>
      <w:r w:rsidR="00FD44A1">
        <w:rPr>
          <w:rFonts w:ascii="Times New Roman" w:hAnsi="Times New Roman" w:cs="Times New Roman"/>
          <w:sz w:val="22"/>
          <w:szCs w:val="22"/>
        </w:rPr>
        <w:t xml:space="preserve">своей </w:t>
      </w:r>
      <w:r w:rsidR="009D46F4" w:rsidRPr="00F6016C">
        <w:rPr>
          <w:rFonts w:ascii="Times New Roman" w:hAnsi="Times New Roman" w:cs="Times New Roman"/>
          <w:sz w:val="22"/>
          <w:szCs w:val="22"/>
        </w:rPr>
        <w:t>деятельности, получать экономические выгоды; типичного жизненного цикла для актива и публичной информации об оценках сроков полезной службы аналогичных активов, которые используются аналогичным образом; технологических, технических и других типов устаревания.</w:t>
      </w:r>
    </w:p>
    <w:p w:rsidR="00CE395F" w:rsidRDefault="009D46F4" w:rsidP="009C6622">
      <w:pPr>
        <w:ind w:firstLine="540"/>
        <w:rPr>
          <w:rFonts w:ascii="Times New Roman" w:hAnsi="Times New Roman" w:cs="Times New Roman"/>
          <w:sz w:val="22"/>
          <w:szCs w:val="22"/>
        </w:rPr>
      </w:pPr>
      <w:r w:rsidRPr="00F6016C">
        <w:rPr>
          <w:rFonts w:ascii="Times New Roman" w:hAnsi="Times New Roman" w:cs="Times New Roman"/>
          <w:sz w:val="22"/>
          <w:szCs w:val="22"/>
        </w:rPr>
        <w:t>Срок полезной службы считается неопределенным, если анализ всех значимых факторов указывает на отсутствие предвидимого предела у периода, в течение которого от данного актива ожидается поступление экономических выгод (полезного потенциала).</w:t>
      </w:r>
    </w:p>
    <w:p w:rsidR="00CE395F" w:rsidRDefault="00F80B64" w:rsidP="009C6622">
      <w:pPr>
        <w:ind w:firstLine="540"/>
        <w:rPr>
          <w:rFonts w:ascii="Times New Roman" w:hAnsi="Times New Roman" w:cs="Times New Roman"/>
          <w:sz w:val="22"/>
          <w:szCs w:val="22"/>
        </w:rPr>
      </w:pPr>
      <w:r w:rsidRPr="00522700">
        <w:rPr>
          <w:rFonts w:ascii="Times New Roman" w:hAnsi="Times New Roman" w:cs="Times New Roman"/>
          <w:sz w:val="22"/>
          <w:szCs w:val="22"/>
        </w:rPr>
        <w:t xml:space="preserve">Нематериальные активы, по которым невозможно надежно определить срок полезного использования, считать нематериальными активами с неопределенным сроком полезного использования. </w:t>
      </w:r>
    </w:p>
    <w:p w:rsidR="00CE395F" w:rsidRPr="00CE395F" w:rsidRDefault="00945E41" w:rsidP="009C6622">
      <w:pPr>
        <w:ind w:firstLine="540"/>
        <w:rPr>
          <w:rFonts w:ascii="Times New Roman" w:hAnsi="Times New Roman" w:cs="Times New Roman"/>
          <w:sz w:val="22"/>
          <w:szCs w:val="22"/>
        </w:rPr>
      </w:pPr>
      <w:r>
        <w:rPr>
          <w:rFonts w:ascii="Times New Roman" w:hAnsi="Times New Roman" w:cs="Times New Roman"/>
          <w:sz w:val="22"/>
          <w:szCs w:val="22"/>
        </w:rPr>
        <w:t>А</w:t>
      </w:r>
      <w:r w:rsidR="00CE395F" w:rsidRPr="00CE395F">
        <w:rPr>
          <w:rFonts w:ascii="Times New Roman" w:hAnsi="Times New Roman" w:cs="Times New Roman"/>
          <w:sz w:val="22"/>
          <w:szCs w:val="22"/>
        </w:rPr>
        <w:t>мортизации подлежат только нематериальные активы с определенным</w:t>
      </w:r>
      <w:r>
        <w:rPr>
          <w:rFonts w:ascii="Times New Roman" w:hAnsi="Times New Roman" w:cs="Times New Roman"/>
          <w:sz w:val="22"/>
          <w:szCs w:val="22"/>
        </w:rPr>
        <w:t xml:space="preserve"> сроком полезного использования, н</w:t>
      </w:r>
      <w:r w:rsidR="00CE395F" w:rsidRPr="00CE395F">
        <w:rPr>
          <w:rFonts w:ascii="Times New Roman" w:hAnsi="Times New Roman" w:cs="Times New Roman"/>
          <w:sz w:val="22"/>
          <w:szCs w:val="22"/>
        </w:rPr>
        <w:t xml:space="preserve">ачисление </w:t>
      </w:r>
      <w:hyperlink r:id="rId20" w:tgtFrame="_blank" w:history="1"/>
      <w:hyperlink r:id="rId21" w:tgtFrame="_blank" w:history="1"/>
      <w:r w:rsidR="00CE395F" w:rsidRPr="00CE395F">
        <w:rPr>
          <w:rFonts w:ascii="Times New Roman" w:hAnsi="Times New Roman" w:cs="Times New Roman"/>
          <w:sz w:val="22"/>
          <w:szCs w:val="22"/>
        </w:rPr>
        <w:t>амортизации осуществляется линейным методом.</w:t>
      </w:r>
    </w:p>
    <w:p w:rsidR="00C168FC" w:rsidRDefault="00EC0B28" w:rsidP="009C6622">
      <w:pPr>
        <w:ind w:firstLine="540"/>
        <w:rPr>
          <w:rFonts w:ascii="Times New Roman" w:hAnsi="Times New Roman" w:cs="Times New Roman"/>
          <w:sz w:val="22"/>
          <w:szCs w:val="22"/>
        </w:rPr>
      </w:pPr>
      <w:r w:rsidRPr="009D38F6">
        <w:rPr>
          <w:rFonts w:ascii="Times New Roman" w:hAnsi="Times New Roman" w:cs="Times New Roman"/>
          <w:sz w:val="22"/>
          <w:szCs w:val="22"/>
        </w:rPr>
        <w:t xml:space="preserve">Отражение в бухгалтерском учете </w:t>
      </w:r>
      <w:r w:rsidR="009D38F6">
        <w:rPr>
          <w:rFonts w:ascii="Times New Roman" w:hAnsi="Times New Roman" w:cs="Times New Roman"/>
          <w:sz w:val="22"/>
          <w:szCs w:val="22"/>
        </w:rPr>
        <w:t>Администрации</w:t>
      </w:r>
      <w:r w:rsidRPr="009D38F6">
        <w:rPr>
          <w:rFonts w:ascii="Times New Roman" w:hAnsi="Times New Roman" w:cs="Times New Roman"/>
          <w:sz w:val="22"/>
          <w:szCs w:val="22"/>
        </w:rPr>
        <w:t xml:space="preserve"> операции по поступлению, внутреннему перемещению в связи с </w:t>
      </w:r>
      <w:proofErr w:type="spellStart"/>
      <w:r w:rsidRPr="009D38F6">
        <w:rPr>
          <w:rFonts w:ascii="Times New Roman" w:hAnsi="Times New Roman" w:cs="Times New Roman"/>
          <w:sz w:val="22"/>
          <w:szCs w:val="22"/>
        </w:rPr>
        <w:t>реклассификацией</w:t>
      </w:r>
      <w:proofErr w:type="spellEnd"/>
      <w:r w:rsidRPr="009D38F6">
        <w:rPr>
          <w:rFonts w:ascii="Times New Roman" w:hAnsi="Times New Roman" w:cs="Times New Roman"/>
          <w:sz w:val="22"/>
          <w:szCs w:val="22"/>
        </w:rPr>
        <w:t>, выбытию (в том числе по основанию принятия решения о списании) объектов нематериальных активов осуществляется на основании решения комиссии по поступлению и выбытию активов, оформленного соответствующим первичным  учетным документом.</w:t>
      </w:r>
    </w:p>
    <w:p w:rsidR="00C168FC" w:rsidRDefault="00900289" w:rsidP="009C6622">
      <w:pPr>
        <w:ind w:firstLine="540"/>
        <w:rPr>
          <w:rFonts w:ascii="Times New Roman" w:hAnsi="Times New Roman" w:cs="Times New Roman"/>
          <w:sz w:val="22"/>
          <w:szCs w:val="22"/>
        </w:rPr>
      </w:pPr>
      <w:r w:rsidRPr="00900289">
        <w:rPr>
          <w:rFonts w:ascii="Times New Roman" w:hAnsi="Times New Roman" w:cs="Times New Roman"/>
          <w:sz w:val="22"/>
          <w:szCs w:val="22"/>
        </w:rPr>
        <w:t>Документы аналитического учета, принятия к учету и списания нематериальных активов аналогичны таковым для основных средств.</w:t>
      </w:r>
    </w:p>
    <w:p w:rsidR="006D249E" w:rsidRDefault="006D249E" w:rsidP="006D249E">
      <w:pPr>
        <w:ind w:firstLine="540"/>
        <w:rPr>
          <w:rFonts w:ascii="Times New Roman" w:hAnsi="Times New Roman" w:cs="Times New Roman"/>
          <w:sz w:val="22"/>
          <w:szCs w:val="22"/>
        </w:rPr>
      </w:pPr>
      <w:r>
        <w:rPr>
          <w:rFonts w:ascii="Times New Roman" w:hAnsi="Times New Roman" w:cs="Times New Roman"/>
          <w:sz w:val="22"/>
          <w:szCs w:val="22"/>
        </w:rPr>
        <w:t xml:space="preserve">35. </w:t>
      </w:r>
      <w:r w:rsidRPr="00F178D9">
        <w:rPr>
          <w:rFonts w:ascii="Times New Roman" w:hAnsi="Times New Roman" w:cs="Times New Roman"/>
          <w:sz w:val="22"/>
          <w:szCs w:val="22"/>
        </w:rPr>
        <w:t>На счете 111.60 «Права пользования нематериальными активами» Администрацией учитываются права пользования на нематериальные активы, отвечающие следующим условиям:</w:t>
      </w:r>
    </w:p>
    <w:p w:rsidR="006D249E" w:rsidRPr="00F676E7" w:rsidRDefault="006D249E" w:rsidP="006D249E">
      <w:pPr>
        <w:ind w:firstLine="360"/>
        <w:rPr>
          <w:rFonts w:ascii="Times New Roman" w:hAnsi="Times New Roman" w:cs="Times New Roman"/>
          <w:sz w:val="22"/>
          <w:szCs w:val="22"/>
        </w:rPr>
      </w:pPr>
      <w:r>
        <w:rPr>
          <w:rFonts w:ascii="Times New Roman" w:hAnsi="Times New Roman" w:cs="Times New Roman"/>
          <w:sz w:val="22"/>
          <w:szCs w:val="22"/>
        </w:rPr>
        <w:t>Администрация</w:t>
      </w:r>
      <w:r w:rsidRPr="00F676E7">
        <w:rPr>
          <w:rFonts w:ascii="Times New Roman" w:hAnsi="Times New Roman" w:cs="Times New Roman"/>
          <w:sz w:val="22"/>
          <w:szCs w:val="22"/>
        </w:rPr>
        <w:t xml:space="preserve"> неоднократно или постоянно будет использовать актив в деятельности свыше 12 месяцев;</w:t>
      </w:r>
    </w:p>
    <w:p w:rsidR="006D249E" w:rsidRPr="00F676E7" w:rsidRDefault="006D249E" w:rsidP="006D249E">
      <w:pPr>
        <w:ind w:firstLine="360"/>
        <w:rPr>
          <w:rFonts w:ascii="Times New Roman" w:hAnsi="Times New Roman" w:cs="Times New Roman"/>
          <w:sz w:val="22"/>
          <w:szCs w:val="22"/>
        </w:rPr>
      </w:pPr>
      <w:r w:rsidRPr="00F676E7">
        <w:rPr>
          <w:rFonts w:ascii="Times New Roman" w:hAnsi="Times New Roman" w:cs="Times New Roman"/>
          <w:sz w:val="22"/>
          <w:szCs w:val="22"/>
        </w:rPr>
        <w:t>у объекта нет материально-вещественной формы;</w:t>
      </w:r>
    </w:p>
    <w:p w:rsidR="006D249E" w:rsidRPr="00F676E7" w:rsidRDefault="006D249E" w:rsidP="006D249E">
      <w:pPr>
        <w:ind w:firstLine="360"/>
        <w:rPr>
          <w:rFonts w:ascii="Times New Roman" w:hAnsi="Times New Roman" w:cs="Times New Roman"/>
          <w:sz w:val="22"/>
          <w:szCs w:val="22"/>
        </w:rPr>
      </w:pPr>
      <w:r w:rsidRPr="00F676E7">
        <w:rPr>
          <w:rFonts w:ascii="Times New Roman" w:hAnsi="Times New Roman" w:cs="Times New Roman"/>
          <w:sz w:val="22"/>
          <w:szCs w:val="22"/>
        </w:rPr>
        <w:t>объект можно идентифицировать, выделить, отделить от другого имущества;</w:t>
      </w:r>
    </w:p>
    <w:p w:rsidR="006D249E" w:rsidRDefault="006D249E" w:rsidP="006D249E">
      <w:pPr>
        <w:ind w:firstLine="360"/>
        <w:rPr>
          <w:rFonts w:ascii="Times New Roman" w:hAnsi="Times New Roman" w:cs="Times New Roman"/>
          <w:sz w:val="22"/>
          <w:szCs w:val="22"/>
        </w:rPr>
      </w:pPr>
      <w:r w:rsidRPr="00F676E7">
        <w:rPr>
          <w:rFonts w:ascii="Times New Roman" w:hAnsi="Times New Roman" w:cs="Times New Roman"/>
          <w:sz w:val="22"/>
          <w:szCs w:val="22"/>
        </w:rPr>
        <w:t>права получили по простой (неисключительной) лицензии или есть другие документы, которые подтверждают право на актив.</w:t>
      </w:r>
    </w:p>
    <w:p w:rsidR="00696718" w:rsidRDefault="004C37F7" w:rsidP="009C6622">
      <w:pPr>
        <w:ind w:firstLine="540"/>
        <w:rPr>
          <w:rFonts w:ascii="Times New Roman" w:hAnsi="Times New Roman" w:cs="Times New Roman"/>
          <w:sz w:val="22"/>
          <w:szCs w:val="22"/>
        </w:rPr>
      </w:pPr>
      <w:r>
        <w:rPr>
          <w:rFonts w:ascii="Times New Roman" w:hAnsi="Times New Roman" w:cs="Times New Roman"/>
          <w:sz w:val="22"/>
          <w:szCs w:val="22"/>
        </w:rPr>
        <w:t xml:space="preserve"> </w:t>
      </w:r>
      <w:r w:rsidRPr="004C37F7">
        <w:rPr>
          <w:rFonts w:ascii="Times New Roman" w:hAnsi="Times New Roman" w:cs="Times New Roman"/>
          <w:sz w:val="22"/>
          <w:szCs w:val="22"/>
        </w:rPr>
        <w:t>Стоимость прав со сроком службы более 12 месяцев списыва</w:t>
      </w:r>
      <w:r>
        <w:rPr>
          <w:rFonts w:ascii="Times New Roman" w:hAnsi="Times New Roman" w:cs="Times New Roman"/>
          <w:sz w:val="22"/>
          <w:szCs w:val="22"/>
        </w:rPr>
        <w:t>ется</w:t>
      </w:r>
      <w:r w:rsidRPr="004C37F7">
        <w:rPr>
          <w:rFonts w:ascii="Times New Roman" w:hAnsi="Times New Roman" w:cs="Times New Roman"/>
          <w:sz w:val="22"/>
          <w:szCs w:val="22"/>
        </w:rPr>
        <w:t xml:space="preserve"> через амортизацию – счет 104.6Х «Амортизация прав пользования нематериальными активами». </w:t>
      </w:r>
      <w:r w:rsidR="00696718">
        <w:rPr>
          <w:rFonts w:ascii="Times New Roman" w:hAnsi="Times New Roman" w:cs="Times New Roman"/>
          <w:sz w:val="22"/>
          <w:szCs w:val="22"/>
        </w:rPr>
        <w:t>С</w:t>
      </w:r>
      <w:r w:rsidR="00696718" w:rsidRPr="004C37F7">
        <w:rPr>
          <w:rFonts w:ascii="Times New Roman" w:hAnsi="Times New Roman" w:cs="Times New Roman"/>
          <w:sz w:val="22"/>
          <w:szCs w:val="22"/>
        </w:rPr>
        <w:t xml:space="preserve">рок использования прав </w:t>
      </w:r>
      <w:r w:rsidR="00696718">
        <w:rPr>
          <w:rFonts w:ascii="Times New Roman" w:hAnsi="Times New Roman" w:cs="Times New Roman"/>
          <w:sz w:val="22"/>
          <w:szCs w:val="22"/>
        </w:rPr>
        <w:t xml:space="preserve">пользования на нематериальные активы определяет </w:t>
      </w:r>
      <w:r w:rsidRPr="004C37F7">
        <w:rPr>
          <w:rFonts w:ascii="Times New Roman" w:hAnsi="Times New Roman" w:cs="Times New Roman"/>
          <w:sz w:val="22"/>
          <w:szCs w:val="22"/>
        </w:rPr>
        <w:t>комиссия по поступлению и выбытию активов</w:t>
      </w:r>
      <w:r w:rsidR="00696718">
        <w:rPr>
          <w:rFonts w:ascii="Times New Roman" w:hAnsi="Times New Roman" w:cs="Times New Roman"/>
          <w:sz w:val="22"/>
          <w:szCs w:val="22"/>
        </w:rPr>
        <w:t xml:space="preserve"> </w:t>
      </w:r>
      <w:r w:rsidR="00696718" w:rsidRPr="00696718">
        <w:rPr>
          <w:rFonts w:ascii="Times New Roman" w:hAnsi="Times New Roman" w:cs="Times New Roman"/>
          <w:sz w:val="22"/>
          <w:szCs w:val="22"/>
        </w:rPr>
        <w:t>исходя из срока действия прав, патента, свидетельства и других факторов</w:t>
      </w:r>
      <w:r w:rsidRPr="004C37F7">
        <w:rPr>
          <w:rFonts w:ascii="Times New Roman" w:hAnsi="Times New Roman" w:cs="Times New Roman"/>
          <w:sz w:val="22"/>
          <w:szCs w:val="22"/>
        </w:rPr>
        <w:t>.</w:t>
      </w:r>
      <w:r w:rsidR="00281F5F" w:rsidRPr="00281F5F">
        <w:rPr>
          <w:color w:val="222222"/>
          <w:sz w:val="14"/>
          <w:szCs w:val="14"/>
          <w:shd w:val="clear" w:color="auto" w:fill="FFFFFF"/>
        </w:rPr>
        <w:t xml:space="preserve"> </w:t>
      </w:r>
      <w:r w:rsidR="00281F5F" w:rsidRPr="00281F5F">
        <w:rPr>
          <w:rFonts w:ascii="Times New Roman" w:hAnsi="Times New Roman" w:cs="Times New Roman"/>
          <w:sz w:val="22"/>
          <w:szCs w:val="22"/>
        </w:rPr>
        <w:t>На права с неопределенным сроком использования амортизаци</w:t>
      </w:r>
      <w:r w:rsidR="00281F5F">
        <w:rPr>
          <w:rFonts w:ascii="Times New Roman" w:hAnsi="Times New Roman" w:cs="Times New Roman"/>
          <w:sz w:val="22"/>
          <w:szCs w:val="22"/>
        </w:rPr>
        <w:t>я</w:t>
      </w:r>
      <w:r w:rsidR="00281F5F" w:rsidRPr="00281F5F">
        <w:rPr>
          <w:rFonts w:ascii="Times New Roman" w:hAnsi="Times New Roman" w:cs="Times New Roman"/>
          <w:sz w:val="22"/>
          <w:szCs w:val="22"/>
        </w:rPr>
        <w:t xml:space="preserve"> не начисля</w:t>
      </w:r>
      <w:r w:rsidR="00281F5F">
        <w:rPr>
          <w:rFonts w:ascii="Times New Roman" w:hAnsi="Times New Roman" w:cs="Times New Roman"/>
          <w:sz w:val="22"/>
          <w:szCs w:val="22"/>
        </w:rPr>
        <w:t>ется</w:t>
      </w:r>
      <w:r w:rsidR="00281F5F" w:rsidRPr="00281F5F">
        <w:rPr>
          <w:rFonts w:ascii="Times New Roman" w:hAnsi="Times New Roman" w:cs="Times New Roman"/>
          <w:sz w:val="22"/>
          <w:szCs w:val="22"/>
        </w:rPr>
        <w:t>.</w:t>
      </w:r>
    </w:p>
    <w:p w:rsidR="006D249E" w:rsidRDefault="00696718" w:rsidP="009C6622">
      <w:pPr>
        <w:ind w:firstLine="540"/>
        <w:rPr>
          <w:rFonts w:ascii="Times New Roman" w:hAnsi="Times New Roman" w:cs="Times New Roman"/>
          <w:sz w:val="22"/>
          <w:szCs w:val="22"/>
        </w:rPr>
      </w:pPr>
      <w:r w:rsidRPr="00696718">
        <w:rPr>
          <w:rFonts w:ascii="Times New Roman" w:hAnsi="Times New Roman" w:cs="Times New Roman"/>
          <w:sz w:val="22"/>
          <w:szCs w:val="22"/>
        </w:rPr>
        <w:t>Убыток от обесценения неисключительных прав из-за снижения их стоимости учитыва</w:t>
      </w:r>
      <w:r>
        <w:rPr>
          <w:rFonts w:ascii="Times New Roman" w:hAnsi="Times New Roman" w:cs="Times New Roman"/>
          <w:sz w:val="22"/>
          <w:szCs w:val="22"/>
        </w:rPr>
        <w:t>ется</w:t>
      </w:r>
      <w:r w:rsidRPr="00696718">
        <w:rPr>
          <w:rFonts w:ascii="Times New Roman" w:hAnsi="Times New Roman" w:cs="Times New Roman"/>
          <w:sz w:val="22"/>
          <w:szCs w:val="22"/>
        </w:rPr>
        <w:t xml:space="preserve"> на счете 114.6X</w:t>
      </w:r>
      <w:r>
        <w:rPr>
          <w:rFonts w:ascii="Times New Roman" w:hAnsi="Times New Roman" w:cs="Times New Roman"/>
          <w:sz w:val="22"/>
          <w:szCs w:val="22"/>
        </w:rPr>
        <w:t xml:space="preserve"> </w:t>
      </w:r>
      <w:r w:rsidRPr="00696718">
        <w:rPr>
          <w:rFonts w:ascii="Times New Roman" w:hAnsi="Times New Roman" w:cs="Times New Roman"/>
          <w:sz w:val="22"/>
          <w:szCs w:val="22"/>
        </w:rPr>
        <w:t>«Обесценение прав пользования нематериальными активами».</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36. Администрация     осуществляет  бюджетные полномочия главного администратора доходов бюджета.  Перечень </w:t>
      </w:r>
      <w:proofErr w:type="spellStart"/>
      <w:r>
        <w:rPr>
          <w:rFonts w:ascii="Times New Roman" w:hAnsi="Times New Roman" w:cs="Times New Roman"/>
          <w:sz w:val="22"/>
          <w:szCs w:val="22"/>
        </w:rPr>
        <w:t>администрируемых</w:t>
      </w:r>
      <w:proofErr w:type="spellEnd"/>
      <w:r>
        <w:rPr>
          <w:rFonts w:ascii="Times New Roman" w:hAnsi="Times New Roman" w:cs="Times New Roman"/>
          <w:sz w:val="22"/>
          <w:szCs w:val="22"/>
        </w:rPr>
        <w:t xml:space="preserve"> доходов определяется  в соответствии с постановлением администрации  городского округа город Бор. </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Порядок осуществления полномочий администратора доходов бюджета определяется в соответствии с законодательством России и нормативными  документами администрации</w:t>
      </w:r>
      <w:r w:rsidRPr="00921719">
        <w:rPr>
          <w:rFonts w:ascii="Times New Roman" w:hAnsi="Times New Roman" w:cs="Times New Roman"/>
          <w:sz w:val="22"/>
          <w:szCs w:val="22"/>
        </w:rPr>
        <w:t>.</w:t>
      </w:r>
      <w:r>
        <w:rPr>
          <w:rFonts w:ascii="Times New Roman" w:hAnsi="Times New Roman" w:cs="Times New Roman"/>
          <w:sz w:val="22"/>
          <w:szCs w:val="22"/>
        </w:rPr>
        <w:t xml:space="preserve"> </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sidRPr="00BB2816">
        <w:rPr>
          <w:rFonts w:ascii="Times New Roman" w:hAnsi="Times New Roman" w:cs="Times New Roman"/>
          <w:sz w:val="22"/>
          <w:szCs w:val="22"/>
        </w:rPr>
        <w:t xml:space="preserve">Поступившие доходы отражаются на счете 1.210.02.000 "Расчеты с финансовым органом по поступлениям в бюджет" в порядке, установленном в </w:t>
      </w:r>
      <w:hyperlink r:id="rId22" w:history="1">
        <w:r w:rsidRPr="009D38F6">
          <w:rPr>
            <w:rFonts w:ascii="Times New Roman" w:hAnsi="Times New Roman" w:cs="Times New Roman"/>
            <w:sz w:val="22"/>
            <w:szCs w:val="22"/>
          </w:rPr>
          <w:t>пункте 91</w:t>
        </w:r>
      </w:hyperlink>
      <w:r w:rsidRPr="00BB2816">
        <w:rPr>
          <w:rFonts w:ascii="Times New Roman" w:hAnsi="Times New Roman" w:cs="Times New Roman"/>
          <w:sz w:val="22"/>
          <w:szCs w:val="22"/>
        </w:rPr>
        <w:t xml:space="preserve"> Инструкции N 162н.</w:t>
      </w:r>
    </w:p>
    <w:p w:rsidR="006D249E" w:rsidRP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sidRPr="006D249E">
        <w:rPr>
          <w:rFonts w:ascii="Times New Roman" w:hAnsi="Times New Roman" w:cs="Times New Roman"/>
          <w:sz w:val="22"/>
          <w:szCs w:val="22"/>
        </w:rPr>
        <w:t xml:space="preserve">Поступление и начисление </w:t>
      </w:r>
      <w:proofErr w:type="spellStart"/>
      <w:r w:rsidRPr="006D249E">
        <w:rPr>
          <w:rFonts w:ascii="Times New Roman" w:hAnsi="Times New Roman" w:cs="Times New Roman"/>
          <w:sz w:val="22"/>
          <w:szCs w:val="22"/>
        </w:rPr>
        <w:t>администрируемых</w:t>
      </w:r>
      <w:proofErr w:type="spellEnd"/>
      <w:r w:rsidRPr="006D249E">
        <w:rPr>
          <w:rFonts w:ascii="Times New Roman" w:hAnsi="Times New Roman" w:cs="Times New Roman"/>
          <w:sz w:val="22"/>
          <w:szCs w:val="22"/>
        </w:rPr>
        <w:t xml:space="preserve"> доходов отражаются в учете на основании первичных документов, приложенных к выписке из лицевого счета администратора доходов и в соответствии с положениями Федерального стандарта бухгалтерского учета для организаций государственного сектора "Доходы".</w:t>
      </w:r>
    </w:p>
    <w:p w:rsidR="006D249E" w:rsidRDefault="006D249E"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sidRPr="006D249E">
        <w:rPr>
          <w:rFonts w:ascii="Times New Roman" w:hAnsi="Times New Roman" w:cs="Times New Roman"/>
          <w:sz w:val="22"/>
          <w:szCs w:val="22"/>
        </w:rPr>
        <w:lastRenderedPageBreak/>
        <w:t>Доходы от межбюджетных трансфертов признаются в бухгалтерском учете по факту возникновения права на их получение. Документами, подтверждающими факт возникновения права на их получение, для начисления доходов Администрации являются уведомления о бюджетных назначениях по доходам,  уведомления об изменении бюджетных назначений по доходам, доведенные Департаментом финансов администрации городского округа г.Бор Нижегородской области  в соответствии с решением Совета депутатов городского округа город Бор Нижегородской области о бюджете городского округа город Бор (с учетом внесенных изменений) и с приказом Министерства финансов Нижегородской области от 22 декабря 2015г. № 268 «Об утверждении порядка, определяющего перечень и коды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областного бюджета» (в актуальной редакции), уведомления по расчетам между бюджетами, а также действующие соглашения по расчетам между бюджетами при их наличии.</w:t>
      </w:r>
    </w:p>
    <w:p w:rsidR="001E6C7E" w:rsidRDefault="00057E59"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sidRPr="00847B72">
        <w:rPr>
          <w:rFonts w:ascii="Times New Roman" w:hAnsi="Times New Roman" w:cs="Times New Roman"/>
          <w:sz w:val="22"/>
          <w:szCs w:val="22"/>
        </w:rPr>
        <w:t xml:space="preserve">Администрация начисляет </w:t>
      </w:r>
      <w:proofErr w:type="spellStart"/>
      <w:r w:rsidRPr="00847B72">
        <w:rPr>
          <w:rFonts w:ascii="Times New Roman" w:hAnsi="Times New Roman" w:cs="Times New Roman"/>
          <w:sz w:val="22"/>
          <w:szCs w:val="22"/>
        </w:rPr>
        <w:t>администрируемые</w:t>
      </w:r>
      <w:proofErr w:type="spellEnd"/>
      <w:r w:rsidRPr="00847B72">
        <w:rPr>
          <w:rFonts w:ascii="Times New Roman" w:hAnsi="Times New Roman" w:cs="Times New Roman"/>
          <w:sz w:val="22"/>
          <w:szCs w:val="22"/>
        </w:rPr>
        <w:t xml:space="preserve"> доходы в Извещении о начислении дохода (уточнении начисления) (</w:t>
      </w:r>
      <w:hyperlink r:id="rId23" w:anchor="/document/140/46798/" w:tgtFrame="_self" w:tooltip="ОКУД 0510432. Извещение о начислении дохода (уточнении начисления)" w:history="1">
        <w:r w:rsidRPr="00847B72">
          <w:rPr>
            <w:rFonts w:ascii="Times New Roman" w:hAnsi="Times New Roman" w:cs="Times New Roman"/>
            <w:sz w:val="22"/>
            <w:szCs w:val="22"/>
          </w:rPr>
          <w:t>ф. 0510432</w:t>
        </w:r>
      </w:hyperlink>
      <w:r w:rsidRPr="00847B72">
        <w:rPr>
          <w:rFonts w:ascii="Times New Roman" w:hAnsi="Times New Roman" w:cs="Times New Roman"/>
          <w:sz w:val="22"/>
          <w:szCs w:val="22"/>
        </w:rPr>
        <w:t>).</w:t>
      </w:r>
    </w:p>
    <w:p w:rsidR="00057E59" w:rsidRDefault="001E6C7E" w:rsidP="001E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sz w:val="22"/>
          <w:szCs w:val="22"/>
        </w:rPr>
      </w:pPr>
      <w:r>
        <w:rPr>
          <w:rFonts w:ascii="Times New Roman" w:hAnsi="Times New Roman" w:cs="Times New Roman"/>
          <w:sz w:val="22"/>
          <w:szCs w:val="22"/>
        </w:rPr>
        <w:t xml:space="preserve"> </w:t>
      </w:r>
      <w:r w:rsidRPr="006D249E">
        <w:rPr>
          <w:rFonts w:ascii="Times New Roman" w:hAnsi="Times New Roman" w:cs="Times New Roman"/>
          <w:sz w:val="22"/>
          <w:szCs w:val="22"/>
        </w:rPr>
        <w:t>Аналитический учет расчетов по поступлениям ведется в Карточке учета средств и расчетов</w:t>
      </w:r>
      <w:r w:rsidR="00DA75E6" w:rsidRPr="006D249E">
        <w:rPr>
          <w:rFonts w:ascii="Times New Roman" w:hAnsi="Times New Roman" w:cs="Times New Roman"/>
          <w:sz w:val="22"/>
          <w:szCs w:val="22"/>
        </w:rPr>
        <w:t xml:space="preserve"> (форма 0504051).</w:t>
      </w:r>
    </w:p>
    <w:p w:rsidR="006D249E" w:rsidRDefault="006D249E" w:rsidP="001E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sz w:val="22"/>
          <w:szCs w:val="22"/>
        </w:rPr>
      </w:pPr>
      <w:r>
        <w:rPr>
          <w:rFonts w:ascii="Times New Roman" w:hAnsi="Times New Roman" w:cs="Times New Roman"/>
          <w:sz w:val="22"/>
          <w:szCs w:val="22"/>
        </w:rPr>
        <w:t xml:space="preserve">37. Денежные средства выдаются под отчет штатным сотрудникам  на основании  служебной записки, согласованной руководителем. Выдача денежных средств под отчет производится путем перечисления на </w:t>
      </w:r>
      <w:proofErr w:type="spellStart"/>
      <w:r>
        <w:rPr>
          <w:rFonts w:ascii="Times New Roman" w:hAnsi="Times New Roman" w:cs="Times New Roman"/>
          <w:sz w:val="22"/>
          <w:szCs w:val="22"/>
        </w:rPr>
        <w:t>зарплатную</w:t>
      </w:r>
      <w:proofErr w:type="spellEnd"/>
      <w:r>
        <w:rPr>
          <w:rFonts w:ascii="Times New Roman" w:hAnsi="Times New Roman" w:cs="Times New Roman"/>
          <w:sz w:val="22"/>
          <w:szCs w:val="22"/>
        </w:rPr>
        <w:t xml:space="preserve"> карту подотчетного лица. Способ выдачи денежных средств указывается в служебной записке.</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Перечень лиц, имеющих право получать денежные средства под отчет на нужды учреждения, определяется </w:t>
      </w:r>
      <w:r w:rsidRPr="0056295B">
        <w:rPr>
          <w:rFonts w:ascii="Times New Roman" w:hAnsi="Times New Roman" w:cs="Times New Roman"/>
          <w:sz w:val="22"/>
          <w:szCs w:val="22"/>
        </w:rPr>
        <w:t>приложением № 15.</w:t>
      </w:r>
      <w:r>
        <w:rPr>
          <w:rFonts w:ascii="Times New Roman" w:hAnsi="Times New Roman" w:cs="Times New Roman"/>
          <w:sz w:val="22"/>
          <w:szCs w:val="22"/>
        </w:rPr>
        <w:t xml:space="preserve"> </w:t>
      </w:r>
    </w:p>
    <w:p w:rsidR="006D249E" w:rsidRPr="00F45886"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F45886">
        <w:rPr>
          <w:rFonts w:ascii="Times New Roman" w:hAnsi="Times New Roman" w:cs="Times New Roman"/>
          <w:sz w:val="22"/>
          <w:szCs w:val="22"/>
        </w:rPr>
        <w:t>Предельная сумма выдачи денежных средств под отчет (за исключением расходов на командировки) устанавливается в размере 20000 (Двадцать  тысяч)  руб.</w:t>
      </w:r>
      <w:r>
        <w:rPr>
          <w:rFonts w:ascii="Times New Roman" w:hAnsi="Times New Roman" w:cs="Times New Roman"/>
          <w:sz w:val="22"/>
          <w:szCs w:val="22"/>
        </w:rPr>
        <w:t xml:space="preserve">  </w:t>
      </w:r>
      <w:r w:rsidRPr="00F45886">
        <w:rPr>
          <w:rFonts w:ascii="Times New Roman" w:hAnsi="Times New Roman" w:cs="Times New Roman"/>
          <w:sz w:val="22"/>
          <w:szCs w:val="22"/>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6D249E" w:rsidRDefault="006D249E" w:rsidP="006D249E">
      <w:pPr>
        <w:ind w:firstLine="540"/>
        <w:rPr>
          <w:rFonts w:ascii="Times New Roman" w:hAnsi="Times New Roman" w:cs="Times New Roman"/>
          <w:sz w:val="22"/>
          <w:szCs w:val="22"/>
        </w:rPr>
      </w:pPr>
      <w:r>
        <w:rPr>
          <w:rFonts w:ascii="Times New Roman" w:hAnsi="Times New Roman" w:cs="Times New Roman"/>
          <w:sz w:val="22"/>
          <w:szCs w:val="22"/>
        </w:rPr>
        <w:t>Денежные средства на нужды учреждения выдаются под отчет на срок не более 10 дней.</w:t>
      </w:r>
      <w:r w:rsidRPr="00C3729A">
        <w:rPr>
          <w:color w:val="222222"/>
          <w:sz w:val="14"/>
          <w:szCs w:val="14"/>
          <w:shd w:val="clear" w:color="auto" w:fill="FFFFFF"/>
        </w:rPr>
        <w:t xml:space="preserve"> </w:t>
      </w:r>
      <w:r w:rsidRPr="00C3729A">
        <w:rPr>
          <w:rFonts w:ascii="Times New Roman" w:hAnsi="Times New Roman" w:cs="Times New Roman"/>
          <w:sz w:val="22"/>
          <w:szCs w:val="22"/>
        </w:rPr>
        <w:t>По истечении этого срока сотрудник должен отчитаться в течение трех рабочих </w:t>
      </w:r>
      <w:hyperlink r:id="rId24" w:anchor="/document/99/566338324/ZAP2UCK3NL/" w:history="1"/>
      <w:r w:rsidRPr="00C3729A">
        <w:rPr>
          <w:rFonts w:ascii="Times New Roman" w:hAnsi="Times New Roman" w:cs="Times New Roman"/>
          <w:sz w:val="22"/>
          <w:szCs w:val="22"/>
        </w:rPr>
        <w:t>дней.</w:t>
      </w:r>
      <w:r>
        <w:rPr>
          <w:rFonts w:ascii="Times New Roman" w:hAnsi="Times New Roman" w:cs="Times New Roman"/>
          <w:sz w:val="22"/>
          <w:szCs w:val="22"/>
        </w:rPr>
        <w:t xml:space="preserve"> Выдача денежных средств производится подотчетным лицам, не имеющим задолженности по ранее выданным суммам. </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При направлении сотрудников администрации  в служебные командировки, расходы на них возмещаются в соответствии с положением о служебных командировках (приложение № 16).</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F45886">
        <w:rPr>
          <w:rFonts w:ascii="Times New Roman" w:hAnsi="Times New Roman" w:cs="Times New Roman"/>
          <w:sz w:val="22"/>
          <w:szCs w:val="22"/>
        </w:rPr>
        <w:t xml:space="preserve">Порядок оформления служебных командировок и возмещения командировочных расходов приведен в </w:t>
      </w:r>
      <w:r>
        <w:rPr>
          <w:rFonts w:ascii="Times New Roman" w:hAnsi="Times New Roman" w:cs="Times New Roman"/>
          <w:sz w:val="22"/>
          <w:szCs w:val="22"/>
        </w:rPr>
        <w:t>приложении № 16</w:t>
      </w:r>
      <w:r>
        <w:rPr>
          <w:rFonts w:ascii="Times New Roman" w:hAnsi="Times New Roman" w:cs="Times New Roman"/>
          <w:color w:val="0000FF"/>
          <w:sz w:val="22"/>
          <w:szCs w:val="22"/>
        </w:rPr>
        <w:t xml:space="preserve"> </w:t>
      </w:r>
      <w:r w:rsidRPr="00F45886">
        <w:rPr>
          <w:rFonts w:ascii="Times New Roman" w:hAnsi="Times New Roman" w:cs="Times New Roman"/>
          <w:sz w:val="22"/>
          <w:szCs w:val="22"/>
        </w:rPr>
        <w:t>к настоящей Учетной политике.</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Отчетность по командировочным расходам должна быть представлена по истечении  не более 3 рабочих дней после прибытия сотрудника из командировки. В случае если в установленный срок работником не представлен отчет о расходах подотчетного лица в бухгалтерию администрации  или не внесен остаток неиспользованного аванса в кассу администрации, администрация  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25" w:history="1">
        <w:r w:rsidRPr="00EE05AE">
          <w:rPr>
            <w:rStyle w:val="a3"/>
            <w:rFonts w:ascii="Times New Roman" w:hAnsi="Times New Roman" w:cs="Times New Roman"/>
            <w:color w:val="auto"/>
            <w:sz w:val="22"/>
            <w:szCs w:val="22"/>
            <w:u w:val="none"/>
          </w:rPr>
          <w:t xml:space="preserve"> ст. 137</w:t>
        </w:r>
      </w:hyperlink>
      <w:r w:rsidRPr="00EE05AE">
        <w:rPr>
          <w:rFonts w:ascii="Times New Roman" w:hAnsi="Times New Roman" w:cs="Times New Roman"/>
          <w:sz w:val="22"/>
          <w:szCs w:val="22"/>
        </w:rPr>
        <w:t xml:space="preserve"> и </w:t>
      </w:r>
      <w:hyperlink r:id="rId26" w:history="1">
        <w:r w:rsidRPr="00EE05AE">
          <w:rPr>
            <w:rStyle w:val="a3"/>
            <w:rFonts w:ascii="Times New Roman" w:hAnsi="Times New Roman" w:cs="Times New Roman"/>
            <w:color w:val="auto"/>
            <w:sz w:val="22"/>
            <w:szCs w:val="22"/>
            <w:u w:val="none"/>
          </w:rPr>
          <w:t>138</w:t>
        </w:r>
      </w:hyperlink>
      <w:r w:rsidRPr="00EE05AE">
        <w:rPr>
          <w:rFonts w:ascii="Times New Roman" w:hAnsi="Times New Roman" w:cs="Times New Roman"/>
          <w:sz w:val="22"/>
          <w:szCs w:val="22"/>
        </w:rPr>
        <w:t xml:space="preserve"> ТК</w:t>
      </w:r>
      <w:r>
        <w:rPr>
          <w:rFonts w:ascii="Times New Roman" w:hAnsi="Times New Roman" w:cs="Times New Roman"/>
          <w:sz w:val="22"/>
          <w:szCs w:val="22"/>
        </w:rPr>
        <w:t xml:space="preserve"> РФ.</w:t>
      </w:r>
    </w:p>
    <w:p w:rsidR="006D249E" w:rsidRDefault="006D249E" w:rsidP="006D249E">
      <w:pPr>
        <w:ind w:firstLine="540"/>
        <w:rPr>
          <w:rFonts w:ascii="Times New Roman" w:hAnsi="Times New Roman" w:cs="Times New Roman"/>
          <w:sz w:val="22"/>
          <w:szCs w:val="22"/>
        </w:rPr>
      </w:pPr>
      <w:r>
        <w:rPr>
          <w:rFonts w:ascii="Times New Roman" w:hAnsi="Times New Roman" w:cs="Times New Roman"/>
          <w:sz w:val="22"/>
          <w:szCs w:val="22"/>
        </w:rPr>
        <w:t>В случаях, когда работник  произвел оплату расходов за счет собственных средств, производится возмещение этих  расходов. Возмещение расходов производится путем перечисления средств на банковскую карту работника,  выданную в рамках «</w:t>
      </w:r>
      <w:proofErr w:type="spellStart"/>
      <w:r>
        <w:rPr>
          <w:rFonts w:ascii="Times New Roman" w:hAnsi="Times New Roman" w:cs="Times New Roman"/>
          <w:sz w:val="22"/>
          <w:szCs w:val="22"/>
        </w:rPr>
        <w:t>зарплатного</w:t>
      </w:r>
      <w:proofErr w:type="spellEnd"/>
      <w:r>
        <w:rPr>
          <w:rFonts w:ascii="Times New Roman" w:hAnsi="Times New Roman" w:cs="Times New Roman"/>
          <w:sz w:val="22"/>
          <w:szCs w:val="22"/>
        </w:rPr>
        <w:t>» проекта  на основании отчета о расходах подотчетного лица, утвержденного руководителем  администрации  с приложением подтверждающих документов.</w:t>
      </w:r>
    </w:p>
    <w:p w:rsidR="006D249E" w:rsidRDefault="006D249E" w:rsidP="006D249E">
      <w:pPr>
        <w:ind w:firstLine="540"/>
        <w:rPr>
          <w:rFonts w:ascii="Times New Roman" w:hAnsi="Times New Roman" w:cs="Times New Roman"/>
          <w:sz w:val="22"/>
          <w:szCs w:val="22"/>
        </w:rPr>
      </w:pPr>
      <w:r>
        <w:rPr>
          <w:rFonts w:ascii="Times New Roman" w:hAnsi="Times New Roman" w:cs="Times New Roman"/>
          <w:sz w:val="22"/>
          <w:szCs w:val="22"/>
        </w:rPr>
        <w:t>38. Дебиторская задолженность признается в бухгалтерском учете в соответствии с условиями заключенных договоров. Штрафы, пени, неустойки за нарушение условий договоров, а также возмещение причиненных организацией убытков принимаются к учету в суммах, присужденных судом или признанных организацией.</w:t>
      </w:r>
    </w:p>
    <w:p w:rsidR="001E6C7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sz w:val="22"/>
          <w:szCs w:val="22"/>
        </w:rPr>
      </w:pPr>
      <w:r>
        <w:rPr>
          <w:rFonts w:ascii="Times New Roman" w:hAnsi="Times New Roman" w:cs="Times New Roman"/>
          <w:sz w:val="22"/>
          <w:szCs w:val="22"/>
        </w:rPr>
        <w:t>Расчеты между юридическими лицами и администрацией за оказанные работы, услуги  осуществляются безналичным порядком на основании договоров.</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Возврат излишне полученных денежных средств текущего года производится на основании акта сверки с дебитором.</w:t>
      </w:r>
    </w:p>
    <w:p w:rsidR="004B0EA9"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9680F">
        <w:rPr>
          <w:rFonts w:ascii="Times New Roman" w:hAnsi="Times New Roman" w:cs="Times New Roman"/>
          <w:sz w:val="22"/>
          <w:szCs w:val="22"/>
        </w:rPr>
        <w:t>Дебиторская задолженность списывается с</w:t>
      </w:r>
      <w:r w:rsidRPr="00D44380">
        <w:rPr>
          <w:rFonts w:ascii="Times New Roman" w:hAnsi="Times New Roman" w:cs="Times New Roman"/>
          <w:sz w:val="22"/>
          <w:szCs w:val="22"/>
        </w:rPr>
        <w:t xml:space="preserve"> </w:t>
      </w:r>
      <w:r>
        <w:rPr>
          <w:rFonts w:ascii="Times New Roman" w:hAnsi="Times New Roman" w:cs="Times New Roman"/>
          <w:sz w:val="22"/>
          <w:szCs w:val="22"/>
        </w:rPr>
        <w:t xml:space="preserve">балансового </w:t>
      </w:r>
      <w:r w:rsidRPr="00EE102E">
        <w:rPr>
          <w:rFonts w:ascii="Times New Roman" w:hAnsi="Times New Roman" w:cs="Times New Roman"/>
          <w:sz w:val="22"/>
          <w:szCs w:val="22"/>
        </w:rPr>
        <w:t xml:space="preserve">учета </w:t>
      </w:r>
      <w:r w:rsidRPr="000B2855">
        <w:rPr>
          <w:rFonts w:ascii="Times New Roman" w:hAnsi="Times New Roman" w:cs="Times New Roman"/>
          <w:sz w:val="22"/>
          <w:szCs w:val="22"/>
        </w:rPr>
        <w:t>по каждому обязательству отдельно</w:t>
      </w:r>
      <w:r>
        <w:rPr>
          <w:rFonts w:ascii="Times New Roman" w:hAnsi="Times New Roman" w:cs="Times New Roman"/>
          <w:sz w:val="22"/>
          <w:szCs w:val="22"/>
        </w:rPr>
        <w:t>.</w:t>
      </w:r>
      <w:r w:rsidRPr="006D249E">
        <w:rPr>
          <w:rFonts w:ascii="Times New Roman" w:hAnsi="Times New Roman" w:cs="Times New Roman"/>
          <w:sz w:val="22"/>
          <w:szCs w:val="22"/>
        </w:rPr>
        <w:t xml:space="preserve"> </w:t>
      </w:r>
    </w:p>
    <w:p w:rsidR="006D249E" w:rsidRDefault="006D249E" w:rsidP="006D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lastRenderedPageBreak/>
        <w:t>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счетов поставщиков (подрядчиков).</w:t>
      </w:r>
    </w:p>
    <w:p w:rsidR="008A5920" w:rsidRDefault="002E6424" w:rsidP="009C6622">
      <w:pPr>
        <w:ind w:firstLine="540"/>
        <w:rPr>
          <w:rFonts w:ascii="Times New Roman" w:hAnsi="Times New Roman" w:cs="Times New Roman"/>
          <w:sz w:val="22"/>
          <w:szCs w:val="22"/>
        </w:rPr>
      </w:pPr>
      <w:r>
        <w:rPr>
          <w:rFonts w:ascii="Times New Roman" w:hAnsi="Times New Roman" w:cs="Times New Roman"/>
          <w:sz w:val="22"/>
          <w:szCs w:val="22"/>
        </w:rPr>
        <w:t>Дебиторская задолженность</w:t>
      </w:r>
      <w:r w:rsidR="008A5920">
        <w:rPr>
          <w:rFonts w:ascii="Times New Roman" w:hAnsi="Times New Roman" w:cs="Times New Roman"/>
          <w:sz w:val="22"/>
          <w:szCs w:val="22"/>
        </w:rPr>
        <w:t xml:space="preserve"> списывается с балансового учета в случае признания её сомнительной или безнадежной к взысканию</w:t>
      </w:r>
      <w:r w:rsidR="00E54756">
        <w:rPr>
          <w:rFonts w:ascii="Times New Roman" w:hAnsi="Times New Roman" w:cs="Times New Roman"/>
          <w:sz w:val="22"/>
          <w:szCs w:val="22"/>
        </w:rPr>
        <w:t>.</w:t>
      </w:r>
      <w:r w:rsidR="000E3AD7">
        <w:rPr>
          <w:rFonts w:ascii="Times New Roman" w:hAnsi="Times New Roman" w:cs="Times New Roman"/>
          <w:sz w:val="22"/>
          <w:szCs w:val="22"/>
        </w:rPr>
        <w:t xml:space="preserve"> </w:t>
      </w:r>
    </w:p>
    <w:p w:rsidR="00E85874" w:rsidRDefault="00E85874" w:rsidP="00E85874">
      <w:pPr>
        <w:ind w:firstLine="540"/>
        <w:rPr>
          <w:rFonts w:ascii="Times New Roman" w:hAnsi="Times New Roman" w:cs="Times New Roman"/>
          <w:sz w:val="22"/>
          <w:szCs w:val="22"/>
        </w:rPr>
      </w:pPr>
      <w:r w:rsidRPr="00E85874">
        <w:rPr>
          <w:rFonts w:ascii="Times New Roman" w:hAnsi="Times New Roman" w:cs="Times New Roman"/>
          <w:sz w:val="22"/>
          <w:szCs w:val="22"/>
        </w:rPr>
        <w:t>Сомнительной задолженностью является дебиторская задолженность, не исполненная должником (плательщиком) в срок, - просроченная дебиторская задолженность, которая не соответствует критериям признания актива.</w:t>
      </w:r>
    </w:p>
    <w:p w:rsidR="00E8034D" w:rsidRDefault="008A5920" w:rsidP="00E85874">
      <w:pPr>
        <w:ind w:firstLine="540"/>
        <w:rPr>
          <w:rFonts w:ascii="Times New Roman" w:hAnsi="Times New Roman" w:cs="Times New Roman"/>
          <w:sz w:val="22"/>
          <w:szCs w:val="22"/>
        </w:rPr>
      </w:pPr>
      <w:r w:rsidRPr="00E85874">
        <w:rPr>
          <w:rFonts w:ascii="Times New Roman" w:hAnsi="Times New Roman" w:cs="Times New Roman"/>
          <w:sz w:val="22"/>
          <w:szCs w:val="22"/>
        </w:rPr>
        <w:t>Задолженность признается сомнительной</w:t>
      </w:r>
      <w:r w:rsidR="005F44A3">
        <w:rPr>
          <w:rFonts w:ascii="Times New Roman" w:hAnsi="Times New Roman" w:cs="Times New Roman"/>
          <w:sz w:val="22"/>
          <w:szCs w:val="22"/>
        </w:rPr>
        <w:t>,</w:t>
      </w:r>
      <w:r w:rsidRPr="00E85874">
        <w:rPr>
          <w:rFonts w:ascii="Times New Roman" w:hAnsi="Times New Roman" w:cs="Times New Roman"/>
          <w:sz w:val="22"/>
          <w:szCs w:val="22"/>
        </w:rPr>
        <w:t xml:space="preserve"> если есть неопределенность, получит ли администрация от нее экономические выгоды или полезный потенциал. Сомнительная задолженность учитывается</w:t>
      </w:r>
      <w:r w:rsidR="00E85874" w:rsidRPr="00E85874">
        <w:rPr>
          <w:rFonts w:ascii="Times New Roman" w:hAnsi="Times New Roman" w:cs="Times New Roman"/>
          <w:sz w:val="22"/>
          <w:szCs w:val="22"/>
        </w:rPr>
        <w:t xml:space="preserve"> на </w:t>
      </w:r>
      <w:proofErr w:type="spellStart"/>
      <w:r w:rsidR="00E85874" w:rsidRPr="00E85874">
        <w:rPr>
          <w:rFonts w:ascii="Times New Roman" w:hAnsi="Times New Roman" w:cs="Times New Roman"/>
          <w:sz w:val="22"/>
          <w:szCs w:val="22"/>
        </w:rPr>
        <w:t>забалансовом</w:t>
      </w:r>
      <w:proofErr w:type="spellEnd"/>
      <w:r w:rsidR="00E85874" w:rsidRPr="00E85874">
        <w:rPr>
          <w:rFonts w:ascii="Times New Roman" w:hAnsi="Times New Roman" w:cs="Times New Roman"/>
          <w:sz w:val="22"/>
          <w:szCs w:val="22"/>
        </w:rPr>
        <w:t xml:space="preserve"> счете 04 </w:t>
      </w:r>
      <w:r w:rsidRPr="00E85874">
        <w:rPr>
          <w:rFonts w:ascii="Times New Roman" w:hAnsi="Times New Roman" w:cs="Times New Roman"/>
          <w:sz w:val="22"/>
          <w:szCs w:val="22"/>
        </w:rPr>
        <w:t xml:space="preserve">до тех пор, пока должник ее не оплатит или пока </w:t>
      </w:r>
      <w:r w:rsidR="00E85874" w:rsidRPr="00E85874">
        <w:rPr>
          <w:rFonts w:ascii="Times New Roman" w:hAnsi="Times New Roman" w:cs="Times New Roman"/>
          <w:sz w:val="22"/>
          <w:szCs w:val="22"/>
        </w:rPr>
        <w:t xml:space="preserve">задолженность </w:t>
      </w:r>
      <w:r w:rsidRPr="00E85874">
        <w:rPr>
          <w:rFonts w:ascii="Times New Roman" w:hAnsi="Times New Roman" w:cs="Times New Roman"/>
          <w:sz w:val="22"/>
          <w:szCs w:val="22"/>
        </w:rPr>
        <w:t>не </w:t>
      </w:r>
      <w:hyperlink r:id="rId27" w:anchor="/document/86/332272/" w:tgtFrame="_self" w:history="1">
        <w:r w:rsidRPr="00E85874">
          <w:rPr>
            <w:rFonts w:ascii="Times New Roman" w:hAnsi="Times New Roman" w:cs="Times New Roman"/>
            <w:sz w:val="22"/>
            <w:szCs w:val="22"/>
          </w:rPr>
          <w:t>признается безнадежной</w:t>
        </w:r>
      </w:hyperlink>
      <w:r w:rsidR="00E85874" w:rsidRPr="00E85874">
        <w:rPr>
          <w:rFonts w:ascii="Times New Roman" w:hAnsi="Times New Roman" w:cs="Times New Roman"/>
          <w:sz w:val="22"/>
          <w:szCs w:val="22"/>
        </w:rPr>
        <w:t xml:space="preserve"> к взысканию</w:t>
      </w:r>
      <w:r w:rsidRPr="00E85874">
        <w:rPr>
          <w:rFonts w:ascii="Times New Roman" w:hAnsi="Times New Roman" w:cs="Times New Roman"/>
          <w:sz w:val="22"/>
          <w:szCs w:val="22"/>
        </w:rPr>
        <w:t>.</w:t>
      </w:r>
      <w:r w:rsidR="00E8034D">
        <w:rPr>
          <w:rFonts w:ascii="Times New Roman" w:hAnsi="Times New Roman" w:cs="Times New Roman"/>
          <w:sz w:val="22"/>
          <w:szCs w:val="22"/>
        </w:rPr>
        <w:t xml:space="preserve"> </w:t>
      </w:r>
    </w:p>
    <w:p w:rsidR="00D51A93" w:rsidRDefault="002A3AA0" w:rsidP="00E85874">
      <w:pPr>
        <w:ind w:firstLine="540"/>
        <w:rPr>
          <w:rFonts w:ascii="Times New Roman" w:hAnsi="Times New Roman" w:cs="Times New Roman"/>
          <w:sz w:val="22"/>
          <w:szCs w:val="22"/>
        </w:rPr>
      </w:pPr>
      <w:r>
        <w:rPr>
          <w:rFonts w:ascii="Times New Roman" w:hAnsi="Times New Roman" w:cs="Times New Roman"/>
          <w:sz w:val="22"/>
          <w:szCs w:val="22"/>
        </w:rPr>
        <w:t xml:space="preserve">Дебиторская задолженность списывается с балансового учета в случае признания её сомнительной </w:t>
      </w:r>
      <w:r w:rsidR="00E8034D">
        <w:rPr>
          <w:rFonts w:ascii="Times New Roman" w:hAnsi="Times New Roman" w:cs="Times New Roman"/>
          <w:sz w:val="22"/>
          <w:szCs w:val="22"/>
        </w:rPr>
        <w:t xml:space="preserve">на основании решения комиссии по поступлению и выбытию активов </w:t>
      </w:r>
      <w:r>
        <w:rPr>
          <w:rFonts w:ascii="Times New Roman" w:hAnsi="Times New Roman" w:cs="Times New Roman"/>
          <w:sz w:val="22"/>
          <w:szCs w:val="22"/>
        </w:rPr>
        <w:t xml:space="preserve">в соответствии </w:t>
      </w:r>
      <w:r w:rsidRPr="00E118E3">
        <w:rPr>
          <w:rFonts w:ascii="Times New Roman" w:hAnsi="Times New Roman" w:cs="Times New Roman"/>
          <w:sz w:val="22"/>
          <w:szCs w:val="22"/>
        </w:rPr>
        <w:t xml:space="preserve">с Положением о признании дебиторской задолженности сомнительной  (Приложение </w:t>
      </w:r>
      <w:r w:rsidR="00737537">
        <w:rPr>
          <w:rFonts w:ascii="Times New Roman" w:hAnsi="Times New Roman" w:cs="Times New Roman"/>
          <w:sz w:val="22"/>
          <w:szCs w:val="22"/>
        </w:rPr>
        <w:t>№ 1</w:t>
      </w:r>
      <w:r w:rsidR="0056295B">
        <w:rPr>
          <w:rFonts w:ascii="Times New Roman" w:hAnsi="Times New Roman" w:cs="Times New Roman"/>
          <w:sz w:val="22"/>
          <w:szCs w:val="22"/>
        </w:rPr>
        <w:t>7</w:t>
      </w:r>
      <w:r w:rsidRPr="00E118E3">
        <w:rPr>
          <w:rFonts w:ascii="Times New Roman" w:hAnsi="Times New Roman" w:cs="Times New Roman"/>
          <w:sz w:val="22"/>
          <w:szCs w:val="22"/>
        </w:rPr>
        <w:t>).</w:t>
      </w:r>
      <w:r>
        <w:rPr>
          <w:rFonts w:ascii="Times New Roman" w:hAnsi="Times New Roman" w:cs="Times New Roman"/>
          <w:sz w:val="22"/>
          <w:szCs w:val="22"/>
        </w:rPr>
        <w:t xml:space="preserve">  </w:t>
      </w:r>
    </w:p>
    <w:p w:rsidR="00E85874" w:rsidRDefault="005F44A3" w:rsidP="00E85874">
      <w:pPr>
        <w:ind w:firstLine="540"/>
        <w:rPr>
          <w:rFonts w:ascii="Times New Roman" w:hAnsi="Times New Roman" w:cs="Times New Roman"/>
          <w:sz w:val="22"/>
          <w:szCs w:val="22"/>
        </w:rPr>
      </w:pPr>
      <w:r w:rsidRPr="005F44A3">
        <w:rPr>
          <w:rFonts w:ascii="Times New Roman" w:hAnsi="Times New Roman" w:cs="Times New Roman"/>
          <w:sz w:val="22"/>
          <w:szCs w:val="22"/>
        </w:rPr>
        <w:t>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r w:rsidR="008A5920" w:rsidRPr="00E85874">
        <w:rPr>
          <w:rFonts w:ascii="Times New Roman" w:hAnsi="Times New Roman" w:cs="Times New Roman"/>
          <w:sz w:val="22"/>
          <w:szCs w:val="22"/>
        </w:rPr>
        <w:t xml:space="preserve"> </w:t>
      </w:r>
    </w:p>
    <w:p w:rsidR="005F44A3" w:rsidRPr="00C93795" w:rsidRDefault="00661EEB" w:rsidP="00E118E3">
      <w:pPr>
        <w:ind w:right="-28" w:firstLine="540"/>
        <w:rPr>
          <w:rFonts w:ascii="Times New Roman" w:hAnsi="Times New Roman" w:cs="Times New Roman"/>
          <w:sz w:val="22"/>
          <w:szCs w:val="22"/>
        </w:rPr>
      </w:pPr>
      <w:r w:rsidRPr="00C93795">
        <w:rPr>
          <w:rFonts w:ascii="Times New Roman" w:hAnsi="Times New Roman" w:cs="Times New Roman"/>
          <w:sz w:val="22"/>
          <w:szCs w:val="22"/>
        </w:rPr>
        <w:t>Дебиторская задолженность, в отношении которой администрацией осуществляются в соответствии со </w:t>
      </w:r>
      <w:hyperlink r:id="rId28" w:anchor="/document/99/901714433/XA00M402MK/" w:history="1">
        <w:r w:rsidRPr="00C93795">
          <w:rPr>
            <w:rFonts w:ascii="Times New Roman" w:hAnsi="Times New Roman" w:cs="Times New Roman"/>
            <w:sz w:val="22"/>
            <w:szCs w:val="22"/>
          </w:rPr>
          <w:t>статьей 160.1 Бюджетного кодекса Российской Федерации от 31 июля 1998 г. №145-ФЗ</w:t>
        </w:r>
      </w:hyperlink>
      <w:r w:rsidRPr="00C93795">
        <w:rPr>
          <w:rFonts w:ascii="Times New Roman" w:hAnsi="Times New Roman" w:cs="Times New Roman"/>
          <w:sz w:val="22"/>
          <w:szCs w:val="22"/>
        </w:rPr>
        <w:t xml:space="preserve"> полномочия администратора доходов бюджета, в том числе контроль за правильностью исчисления, полнотой и своевременностью осуществления платежей в бюджет, пеней и штрафов по ним, списывается </w:t>
      </w:r>
      <w:r w:rsidR="00A76E76" w:rsidRPr="00C93795">
        <w:rPr>
          <w:rFonts w:ascii="Times New Roman" w:hAnsi="Times New Roman" w:cs="Times New Roman"/>
          <w:sz w:val="22"/>
          <w:szCs w:val="22"/>
        </w:rPr>
        <w:t xml:space="preserve">по распоряжению администрации городского округа город Бор Нижегородской области </w:t>
      </w:r>
      <w:r w:rsidRPr="00C93795">
        <w:rPr>
          <w:rFonts w:ascii="Times New Roman" w:hAnsi="Times New Roman" w:cs="Times New Roman"/>
          <w:sz w:val="22"/>
          <w:szCs w:val="22"/>
        </w:rPr>
        <w:t>на основании решения комиссии о признании и списании безнадежной к взысканию задолженности по платежам, пеням и штрафам в бюджет городского округа г.Бор</w:t>
      </w:r>
      <w:r w:rsidR="00F24B07" w:rsidRPr="00C93795">
        <w:rPr>
          <w:rFonts w:ascii="Times New Roman" w:hAnsi="Times New Roman" w:cs="Times New Roman"/>
          <w:sz w:val="22"/>
          <w:szCs w:val="22"/>
        </w:rPr>
        <w:t xml:space="preserve"> в соответствии с порядком, утвержденным </w:t>
      </w:r>
      <w:r w:rsidR="00E118E3" w:rsidRPr="00C93795">
        <w:rPr>
          <w:rFonts w:ascii="Times New Roman" w:hAnsi="Times New Roman" w:cs="Times New Roman"/>
          <w:sz w:val="22"/>
          <w:szCs w:val="22"/>
        </w:rPr>
        <w:t>распоряжением от 29.06.2016 № 243 «О порядке принятия решения о признании безнадежной к взысканию задолженности по платежам, пеням и штрафам в бюджет городского округа г.Бор» (в редакции распоряжений от 27.12.2017 № 634, от 12.02.2019 № 39).</w:t>
      </w:r>
    </w:p>
    <w:p w:rsidR="0039680F" w:rsidRDefault="004B0EA9" w:rsidP="00A255E4">
      <w:pPr>
        <w:ind w:firstLine="540"/>
        <w:rPr>
          <w:rFonts w:ascii="Times New Roman" w:hAnsi="Times New Roman" w:cs="Times New Roman"/>
          <w:sz w:val="22"/>
          <w:szCs w:val="22"/>
        </w:rPr>
      </w:pPr>
      <w:r>
        <w:rPr>
          <w:rFonts w:ascii="Times New Roman" w:hAnsi="Times New Roman" w:cs="Times New Roman"/>
          <w:sz w:val="22"/>
          <w:szCs w:val="22"/>
        </w:rPr>
        <w:t xml:space="preserve">39. </w:t>
      </w:r>
      <w:r w:rsidR="0039680F" w:rsidRPr="0039680F">
        <w:rPr>
          <w:rFonts w:ascii="Times New Roman" w:hAnsi="Times New Roman" w:cs="Times New Roman"/>
          <w:sz w:val="22"/>
          <w:szCs w:val="22"/>
        </w:rPr>
        <w:t>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w:t>
      </w:r>
      <w:proofErr w:type="spellStart"/>
      <w:r w:rsidR="00B50AD2">
        <w:fldChar w:fldCharType="begin"/>
      </w:r>
      <w:r w:rsidR="00D314F4">
        <w:instrText>HYPERLINK "https://www.gosfinansy.ru/" \l "/document/99/902249301/ZA00M9A2N8/" \o "Счет 20 Задолженность, невостребованная кредиторами"</w:instrText>
      </w:r>
      <w:r w:rsidR="00B50AD2">
        <w:fldChar w:fldCharType="separate"/>
      </w:r>
      <w:r w:rsidR="0039680F" w:rsidRPr="0039680F">
        <w:rPr>
          <w:rFonts w:ascii="Times New Roman" w:hAnsi="Times New Roman" w:cs="Times New Roman"/>
          <w:sz w:val="22"/>
          <w:szCs w:val="22"/>
        </w:rPr>
        <w:t>забалансовом</w:t>
      </w:r>
      <w:proofErr w:type="spellEnd"/>
      <w:r w:rsidR="0039680F" w:rsidRPr="0039680F">
        <w:rPr>
          <w:rFonts w:ascii="Times New Roman" w:hAnsi="Times New Roman" w:cs="Times New Roman"/>
          <w:sz w:val="22"/>
          <w:szCs w:val="22"/>
        </w:rPr>
        <w:t xml:space="preserve"> счете 20</w:t>
      </w:r>
      <w:r w:rsidR="00B50AD2">
        <w:fldChar w:fldCharType="end"/>
      </w:r>
      <w:r w:rsidR="0039680F" w:rsidRPr="0039680F">
        <w:rPr>
          <w:rFonts w:ascii="Times New Roman" w:hAnsi="Times New Roman" w:cs="Times New Roman"/>
          <w:sz w:val="22"/>
          <w:szCs w:val="22"/>
        </w:rPr>
        <w:t> «Задолженность, не востребованная кредиторами</w:t>
      </w:r>
      <w:hyperlink r:id="rId29" w:anchor="/document/16/113679/dfas1m6pzr/" w:tooltip="При этом вопрос о порядке учета задолженности на забалансовом счете 20 является неоднозначным." w:history="1"/>
      <w:r w:rsidR="0039680F" w:rsidRPr="0039680F">
        <w:rPr>
          <w:rFonts w:ascii="Times New Roman" w:hAnsi="Times New Roman" w:cs="Times New Roman"/>
          <w:sz w:val="22"/>
          <w:szCs w:val="22"/>
        </w:rPr>
        <w:t>».</w:t>
      </w:r>
    </w:p>
    <w:p w:rsidR="009B7BC2" w:rsidRDefault="00D44380" w:rsidP="009C6622">
      <w:pPr>
        <w:pStyle w:val="ConsPlusNormal"/>
        <w:ind w:firstLine="540"/>
        <w:rPr>
          <w:rFonts w:ascii="Times New Roman" w:hAnsi="Times New Roman" w:cs="Times New Roman"/>
          <w:sz w:val="22"/>
          <w:szCs w:val="22"/>
        </w:rPr>
      </w:pPr>
      <w:r w:rsidRPr="00046F31">
        <w:rPr>
          <w:rFonts w:ascii="Times New Roman" w:hAnsi="Times New Roman" w:cs="Times New Roman"/>
          <w:sz w:val="22"/>
          <w:szCs w:val="22"/>
        </w:rPr>
        <w:t>Кредиторская задолженность списывается с баланса отдельно по каж</w:t>
      </w:r>
      <w:r>
        <w:rPr>
          <w:rFonts w:ascii="Times New Roman" w:hAnsi="Times New Roman" w:cs="Times New Roman"/>
          <w:sz w:val="22"/>
          <w:szCs w:val="22"/>
        </w:rPr>
        <w:t>дому обязательству (кредитору).</w:t>
      </w:r>
    </w:p>
    <w:p w:rsidR="003A231F" w:rsidRPr="00C93795" w:rsidRDefault="0039680F" w:rsidP="003A231F">
      <w:pPr>
        <w:pStyle w:val="a4"/>
        <w:spacing w:before="0" w:beforeAutospacing="0" w:after="0" w:afterAutospacing="0"/>
        <w:ind w:firstLine="540"/>
        <w:rPr>
          <w:rFonts w:ascii="Times New Roman" w:hAnsi="Times New Roman" w:cs="Times New Roman"/>
          <w:sz w:val="22"/>
          <w:szCs w:val="22"/>
        </w:rPr>
      </w:pPr>
      <w:r w:rsidRPr="00C93795">
        <w:rPr>
          <w:rFonts w:ascii="Times New Roman" w:hAnsi="Times New Roman" w:cs="Times New Roman"/>
          <w:sz w:val="22"/>
          <w:szCs w:val="22"/>
        </w:rPr>
        <w:t xml:space="preserve">Списание задолженности с </w:t>
      </w:r>
      <w:proofErr w:type="spellStart"/>
      <w:r w:rsidRPr="00C93795">
        <w:rPr>
          <w:rFonts w:ascii="Times New Roman" w:hAnsi="Times New Roman" w:cs="Times New Roman"/>
          <w:sz w:val="22"/>
          <w:szCs w:val="22"/>
        </w:rPr>
        <w:t>забалансового</w:t>
      </w:r>
      <w:proofErr w:type="spellEnd"/>
      <w:r w:rsidRPr="00C93795">
        <w:rPr>
          <w:rFonts w:ascii="Times New Roman" w:hAnsi="Times New Roman" w:cs="Times New Roman"/>
          <w:sz w:val="22"/>
          <w:szCs w:val="22"/>
        </w:rPr>
        <w:t xml:space="preserve"> учета осуществляется по итогам инвентаризации задолженности на основании решения инвентаризационной комиссии </w:t>
      </w:r>
      <w:r w:rsidR="00D44380" w:rsidRPr="00C93795">
        <w:rPr>
          <w:rFonts w:ascii="Times New Roman" w:hAnsi="Times New Roman" w:cs="Times New Roman"/>
          <w:sz w:val="22"/>
          <w:szCs w:val="22"/>
        </w:rPr>
        <w:t>администрации</w:t>
      </w:r>
      <w:r w:rsidRPr="00C93795">
        <w:rPr>
          <w:rFonts w:ascii="Times New Roman" w:hAnsi="Times New Roman" w:cs="Times New Roman"/>
          <w:sz w:val="22"/>
          <w:szCs w:val="22"/>
        </w:rPr>
        <w:t>:</w:t>
      </w:r>
    </w:p>
    <w:p w:rsidR="003A231F" w:rsidRPr="00C93795" w:rsidRDefault="0039680F" w:rsidP="003407BE">
      <w:pPr>
        <w:pStyle w:val="a4"/>
        <w:numPr>
          <w:ilvl w:val="0"/>
          <w:numId w:val="16"/>
        </w:numPr>
        <w:spacing w:before="0" w:beforeAutospacing="0" w:after="0" w:afterAutospacing="0"/>
        <w:ind w:left="0" w:firstLine="567"/>
        <w:rPr>
          <w:rFonts w:ascii="Times New Roman" w:hAnsi="Times New Roman" w:cs="Times New Roman"/>
          <w:sz w:val="22"/>
          <w:szCs w:val="22"/>
        </w:rPr>
      </w:pPr>
      <w:r w:rsidRPr="00C93795">
        <w:rPr>
          <w:rFonts w:ascii="Times New Roman" w:hAnsi="Times New Roman" w:cs="Times New Roman"/>
          <w:sz w:val="22"/>
          <w:szCs w:val="22"/>
        </w:rPr>
        <w:t xml:space="preserve">по истечении пяти лет отражения задолженности на </w:t>
      </w:r>
      <w:proofErr w:type="spellStart"/>
      <w:r w:rsidRPr="00C93795">
        <w:rPr>
          <w:rFonts w:ascii="Times New Roman" w:hAnsi="Times New Roman" w:cs="Times New Roman"/>
          <w:sz w:val="22"/>
          <w:szCs w:val="22"/>
        </w:rPr>
        <w:t>забалансовом</w:t>
      </w:r>
      <w:proofErr w:type="spellEnd"/>
      <w:r w:rsidRPr="00C93795">
        <w:rPr>
          <w:rFonts w:ascii="Times New Roman" w:hAnsi="Times New Roman" w:cs="Times New Roman"/>
          <w:sz w:val="22"/>
          <w:szCs w:val="22"/>
        </w:rPr>
        <w:t xml:space="preserve"> учете;</w:t>
      </w:r>
    </w:p>
    <w:p w:rsidR="003A231F" w:rsidRPr="00C93795" w:rsidRDefault="0039680F" w:rsidP="003407BE">
      <w:pPr>
        <w:pStyle w:val="a4"/>
        <w:numPr>
          <w:ilvl w:val="0"/>
          <w:numId w:val="16"/>
        </w:numPr>
        <w:spacing w:before="0" w:beforeAutospacing="0" w:after="0" w:afterAutospacing="0"/>
        <w:ind w:left="0" w:firstLine="567"/>
        <w:rPr>
          <w:rFonts w:ascii="Times New Roman" w:hAnsi="Times New Roman" w:cs="Times New Roman"/>
          <w:sz w:val="22"/>
          <w:szCs w:val="22"/>
        </w:rPr>
      </w:pPr>
      <w:r w:rsidRPr="00C93795">
        <w:rPr>
          <w:rFonts w:ascii="Times New Roman" w:hAnsi="Times New Roman" w:cs="Times New Roman"/>
          <w:sz w:val="22"/>
          <w:szCs w:val="22"/>
        </w:rPr>
        <w:t>по завершении срока возможного возобновления процедуры взыскания задолженности согласно действующему законодательству;</w:t>
      </w:r>
    </w:p>
    <w:p w:rsidR="003A231F" w:rsidRPr="00C93795" w:rsidRDefault="0039680F" w:rsidP="003407BE">
      <w:pPr>
        <w:pStyle w:val="a4"/>
        <w:numPr>
          <w:ilvl w:val="0"/>
          <w:numId w:val="16"/>
        </w:numPr>
        <w:spacing w:before="0" w:beforeAutospacing="0" w:after="0" w:afterAutospacing="0"/>
        <w:ind w:left="0" w:firstLine="567"/>
        <w:rPr>
          <w:rFonts w:ascii="Times New Roman" w:hAnsi="Times New Roman" w:cs="Times New Roman"/>
          <w:sz w:val="22"/>
          <w:szCs w:val="22"/>
        </w:rPr>
      </w:pPr>
      <w:r w:rsidRPr="00C93795">
        <w:rPr>
          <w:rFonts w:ascii="Times New Roman" w:hAnsi="Times New Roman" w:cs="Times New Roman"/>
          <w:sz w:val="22"/>
          <w:szCs w:val="22"/>
        </w:rPr>
        <w:t>при наличии документов, подтверждающих прекращение обязательства смертью (ликвидацией) контрагента.</w:t>
      </w:r>
    </w:p>
    <w:p w:rsidR="009B7BC2" w:rsidRDefault="009B7BC2" w:rsidP="009B7BC2">
      <w:pPr>
        <w:pStyle w:val="ConsPlusNormal"/>
        <w:rPr>
          <w:rFonts w:ascii="Times New Roman" w:hAnsi="Times New Roman" w:cs="Times New Roman"/>
          <w:sz w:val="22"/>
          <w:szCs w:val="22"/>
        </w:rPr>
      </w:pPr>
      <w:r w:rsidRPr="00C93795">
        <w:rPr>
          <w:rFonts w:ascii="Times New Roman" w:hAnsi="Times New Roman" w:cs="Times New Roman"/>
          <w:sz w:val="22"/>
          <w:szCs w:val="22"/>
        </w:rPr>
        <w:t xml:space="preserve">Порядок принятия решения о списании с балансового и </w:t>
      </w:r>
      <w:proofErr w:type="spellStart"/>
      <w:r w:rsidRPr="00C93795">
        <w:rPr>
          <w:rFonts w:ascii="Times New Roman" w:hAnsi="Times New Roman" w:cs="Times New Roman"/>
          <w:sz w:val="22"/>
          <w:szCs w:val="22"/>
        </w:rPr>
        <w:t>забалансового</w:t>
      </w:r>
      <w:proofErr w:type="spellEnd"/>
      <w:r w:rsidRPr="00C93795">
        <w:rPr>
          <w:rFonts w:ascii="Times New Roman" w:hAnsi="Times New Roman" w:cs="Times New Roman"/>
          <w:sz w:val="22"/>
          <w:szCs w:val="22"/>
        </w:rPr>
        <w:t xml:space="preserve"> учета утвержден в положении о признании кредиторской задолженности невостребованной (</w:t>
      </w:r>
      <w:hyperlink r:id="rId30" w:anchor="/document/118/114148/" w:tgtFrame="_self" w:history="1">
        <w:r w:rsidRPr="00C93795">
          <w:rPr>
            <w:rFonts w:ascii="Times New Roman" w:hAnsi="Times New Roman" w:cs="Times New Roman"/>
            <w:sz w:val="22"/>
            <w:szCs w:val="22"/>
          </w:rPr>
          <w:t xml:space="preserve">приложение № </w:t>
        </w:r>
      </w:hyperlink>
      <w:r w:rsidRPr="00C93795">
        <w:rPr>
          <w:rFonts w:ascii="Times New Roman" w:hAnsi="Times New Roman" w:cs="Times New Roman"/>
          <w:sz w:val="22"/>
          <w:szCs w:val="22"/>
        </w:rPr>
        <w:t>1</w:t>
      </w:r>
      <w:r w:rsidR="00E4037F" w:rsidRPr="00C93795">
        <w:rPr>
          <w:rFonts w:ascii="Times New Roman" w:hAnsi="Times New Roman" w:cs="Times New Roman"/>
          <w:sz w:val="22"/>
          <w:szCs w:val="22"/>
        </w:rPr>
        <w:t>9</w:t>
      </w:r>
      <w:r w:rsidRPr="00C93795">
        <w:rPr>
          <w:rFonts w:ascii="Times New Roman" w:hAnsi="Times New Roman" w:cs="Times New Roman"/>
          <w:sz w:val="22"/>
          <w:szCs w:val="22"/>
        </w:rPr>
        <w:t>).</w:t>
      </w:r>
    </w:p>
    <w:p w:rsidR="005B6B08" w:rsidRPr="00EE102E" w:rsidRDefault="004B0EA9" w:rsidP="009C6622">
      <w:pPr>
        <w:ind w:firstLine="540"/>
        <w:rPr>
          <w:rFonts w:ascii="Times New Roman" w:hAnsi="Times New Roman" w:cs="Times New Roman"/>
          <w:sz w:val="22"/>
          <w:szCs w:val="22"/>
        </w:rPr>
      </w:pPr>
      <w:r>
        <w:rPr>
          <w:rFonts w:ascii="Times New Roman" w:hAnsi="Times New Roman" w:cs="Times New Roman"/>
          <w:sz w:val="22"/>
          <w:szCs w:val="22"/>
        </w:rPr>
        <w:t>40.</w:t>
      </w:r>
      <w:r w:rsidR="005B6B08">
        <w:rPr>
          <w:rFonts w:ascii="Times New Roman" w:hAnsi="Times New Roman" w:cs="Times New Roman"/>
          <w:sz w:val="22"/>
          <w:szCs w:val="22"/>
        </w:rPr>
        <w:t xml:space="preserve"> Расчеты между администрацией и подведомственными ей автономными и бюджетными учреждениями по п</w:t>
      </w:r>
      <w:r w:rsidR="009949BB">
        <w:rPr>
          <w:rFonts w:ascii="Times New Roman" w:hAnsi="Times New Roman" w:cs="Times New Roman"/>
          <w:sz w:val="22"/>
          <w:szCs w:val="22"/>
        </w:rPr>
        <w:t>еречислен</w:t>
      </w:r>
      <w:r w:rsidR="00263D6E">
        <w:rPr>
          <w:rFonts w:ascii="Times New Roman" w:hAnsi="Times New Roman" w:cs="Times New Roman"/>
          <w:sz w:val="22"/>
          <w:szCs w:val="22"/>
        </w:rPr>
        <w:t>н</w:t>
      </w:r>
      <w:r w:rsidR="009949BB">
        <w:rPr>
          <w:rFonts w:ascii="Times New Roman" w:hAnsi="Times New Roman" w:cs="Times New Roman"/>
          <w:sz w:val="22"/>
          <w:szCs w:val="22"/>
        </w:rPr>
        <w:t xml:space="preserve">ым </w:t>
      </w:r>
      <w:r w:rsidR="005B6B08">
        <w:rPr>
          <w:rFonts w:ascii="Times New Roman" w:hAnsi="Times New Roman" w:cs="Times New Roman"/>
          <w:sz w:val="22"/>
          <w:szCs w:val="22"/>
        </w:rPr>
        <w:t xml:space="preserve"> субсиди</w:t>
      </w:r>
      <w:r w:rsidR="009949BB">
        <w:rPr>
          <w:rFonts w:ascii="Times New Roman" w:hAnsi="Times New Roman" w:cs="Times New Roman"/>
          <w:sz w:val="22"/>
          <w:szCs w:val="22"/>
        </w:rPr>
        <w:t xml:space="preserve">ям </w:t>
      </w:r>
      <w:r w:rsidR="005B6B08">
        <w:rPr>
          <w:rFonts w:ascii="Times New Roman" w:hAnsi="Times New Roman" w:cs="Times New Roman"/>
          <w:sz w:val="22"/>
          <w:szCs w:val="22"/>
        </w:rPr>
        <w:t xml:space="preserve"> на выполнение муниципального задания,</w:t>
      </w:r>
      <w:r w:rsidR="009949BB">
        <w:rPr>
          <w:rFonts w:ascii="Times New Roman" w:hAnsi="Times New Roman" w:cs="Times New Roman"/>
          <w:sz w:val="22"/>
          <w:szCs w:val="22"/>
        </w:rPr>
        <w:t xml:space="preserve"> </w:t>
      </w:r>
      <w:r w:rsidR="005B6B08">
        <w:rPr>
          <w:rFonts w:ascii="Times New Roman" w:hAnsi="Times New Roman" w:cs="Times New Roman"/>
          <w:sz w:val="22"/>
          <w:szCs w:val="22"/>
        </w:rPr>
        <w:t xml:space="preserve">учитываются  в </w:t>
      </w:r>
      <w:r w:rsidR="009949BB">
        <w:rPr>
          <w:rFonts w:ascii="Times New Roman" w:hAnsi="Times New Roman" w:cs="Times New Roman"/>
          <w:sz w:val="22"/>
          <w:szCs w:val="22"/>
        </w:rPr>
        <w:t xml:space="preserve">составе авансовых платежей.  </w:t>
      </w:r>
      <w:r w:rsidR="009949BB" w:rsidRPr="00C83D4B">
        <w:rPr>
          <w:rFonts w:ascii="Times New Roman" w:hAnsi="Times New Roman" w:cs="Times New Roman"/>
          <w:sz w:val="22"/>
          <w:szCs w:val="22"/>
        </w:rPr>
        <w:t xml:space="preserve">Начисление </w:t>
      </w:r>
      <w:r w:rsidR="00C83D4B" w:rsidRPr="00C83D4B">
        <w:rPr>
          <w:rFonts w:ascii="Times New Roman" w:hAnsi="Times New Roman" w:cs="Times New Roman"/>
          <w:sz w:val="22"/>
          <w:szCs w:val="22"/>
        </w:rPr>
        <w:t xml:space="preserve">фактических расходов  по </w:t>
      </w:r>
      <w:r w:rsidR="009949BB" w:rsidRPr="00C83D4B">
        <w:rPr>
          <w:rFonts w:ascii="Times New Roman" w:hAnsi="Times New Roman" w:cs="Times New Roman"/>
          <w:sz w:val="22"/>
          <w:szCs w:val="22"/>
        </w:rPr>
        <w:t xml:space="preserve">субсидии и зачет выданных авансов на эти цели производится </w:t>
      </w:r>
      <w:r w:rsidR="00C83D4B" w:rsidRPr="00C83D4B">
        <w:rPr>
          <w:rFonts w:ascii="Times New Roman" w:hAnsi="Times New Roman" w:cs="Times New Roman"/>
          <w:sz w:val="22"/>
          <w:szCs w:val="22"/>
        </w:rPr>
        <w:t xml:space="preserve"> ежеквартально </w:t>
      </w:r>
      <w:r w:rsidR="009949BB" w:rsidRPr="00C83D4B">
        <w:rPr>
          <w:rFonts w:ascii="Times New Roman" w:hAnsi="Times New Roman" w:cs="Times New Roman"/>
          <w:sz w:val="22"/>
          <w:szCs w:val="22"/>
        </w:rPr>
        <w:t>п</w:t>
      </w:r>
      <w:r w:rsidR="00EF51B7">
        <w:rPr>
          <w:rFonts w:ascii="Times New Roman" w:hAnsi="Times New Roman" w:cs="Times New Roman"/>
          <w:sz w:val="22"/>
          <w:szCs w:val="22"/>
        </w:rPr>
        <w:t xml:space="preserve">о факту  предоставления отчета </w:t>
      </w:r>
      <w:r w:rsidR="009949BB" w:rsidRPr="00C83D4B">
        <w:rPr>
          <w:rFonts w:ascii="Times New Roman" w:hAnsi="Times New Roman" w:cs="Times New Roman"/>
          <w:sz w:val="22"/>
          <w:szCs w:val="22"/>
        </w:rPr>
        <w:t>о выполнени</w:t>
      </w:r>
      <w:r w:rsidR="00983C2E">
        <w:rPr>
          <w:rFonts w:ascii="Times New Roman" w:hAnsi="Times New Roman" w:cs="Times New Roman"/>
          <w:sz w:val="22"/>
          <w:szCs w:val="22"/>
        </w:rPr>
        <w:t>и</w:t>
      </w:r>
      <w:r w:rsidR="009949BB" w:rsidRPr="00C83D4B">
        <w:rPr>
          <w:rFonts w:ascii="Times New Roman" w:hAnsi="Times New Roman" w:cs="Times New Roman"/>
          <w:sz w:val="22"/>
          <w:szCs w:val="22"/>
        </w:rPr>
        <w:t xml:space="preserve"> муниципального задания</w:t>
      </w:r>
      <w:r w:rsidR="00C83D4B" w:rsidRPr="00C83D4B">
        <w:rPr>
          <w:rFonts w:ascii="Times New Roman" w:hAnsi="Times New Roman" w:cs="Times New Roman"/>
          <w:sz w:val="22"/>
          <w:szCs w:val="22"/>
        </w:rPr>
        <w:t xml:space="preserve">, по итогам года по факту  предоставления промежуточного  </w:t>
      </w:r>
      <w:r w:rsidR="00C83D4B">
        <w:rPr>
          <w:rFonts w:ascii="Times New Roman" w:hAnsi="Times New Roman" w:cs="Times New Roman"/>
          <w:sz w:val="22"/>
          <w:szCs w:val="22"/>
        </w:rPr>
        <w:t xml:space="preserve">отчета </w:t>
      </w:r>
      <w:r w:rsidR="00263D6E">
        <w:rPr>
          <w:rFonts w:ascii="Times New Roman" w:hAnsi="Times New Roman" w:cs="Times New Roman"/>
          <w:sz w:val="22"/>
          <w:szCs w:val="22"/>
        </w:rPr>
        <w:t>о</w:t>
      </w:r>
      <w:r w:rsidR="00C83D4B" w:rsidRPr="00C83D4B">
        <w:rPr>
          <w:rFonts w:ascii="Times New Roman" w:hAnsi="Times New Roman" w:cs="Times New Roman"/>
          <w:sz w:val="22"/>
          <w:szCs w:val="22"/>
        </w:rPr>
        <w:t xml:space="preserve"> выполнени</w:t>
      </w:r>
      <w:r w:rsidR="00263D6E">
        <w:rPr>
          <w:rFonts w:ascii="Times New Roman" w:hAnsi="Times New Roman" w:cs="Times New Roman"/>
          <w:sz w:val="22"/>
          <w:szCs w:val="22"/>
        </w:rPr>
        <w:t>и</w:t>
      </w:r>
      <w:r w:rsidR="00C83D4B" w:rsidRPr="00C83D4B">
        <w:rPr>
          <w:rFonts w:ascii="Times New Roman" w:hAnsi="Times New Roman" w:cs="Times New Roman"/>
          <w:sz w:val="22"/>
          <w:szCs w:val="22"/>
        </w:rPr>
        <w:t xml:space="preserve"> муниципального задания</w:t>
      </w:r>
      <w:r w:rsidR="009949BB" w:rsidRPr="00C83D4B">
        <w:rPr>
          <w:rFonts w:ascii="Times New Roman" w:hAnsi="Times New Roman" w:cs="Times New Roman"/>
          <w:sz w:val="22"/>
          <w:szCs w:val="22"/>
        </w:rPr>
        <w:t>.</w:t>
      </w:r>
    </w:p>
    <w:p w:rsidR="00D05CF5" w:rsidRDefault="004B0EA9"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41.</w:t>
      </w:r>
      <w:r w:rsidR="00C03A66">
        <w:rPr>
          <w:rFonts w:ascii="Times New Roman" w:hAnsi="Times New Roman" w:cs="Times New Roman"/>
          <w:sz w:val="22"/>
          <w:szCs w:val="22"/>
        </w:rPr>
        <w:t xml:space="preserve">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D05CF5" w:rsidRDefault="004B0EA9"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42.</w:t>
      </w:r>
      <w:r w:rsidR="00D05CF5" w:rsidRPr="00921719">
        <w:rPr>
          <w:rFonts w:ascii="Times New Roman" w:hAnsi="Times New Roman" w:cs="Times New Roman"/>
          <w:sz w:val="22"/>
          <w:szCs w:val="22"/>
        </w:rPr>
        <w:t xml:space="preserve"> Аналитический учет расчетов по пособиям и иным социальным выплатам ведется в разрезе физических лиц - получателей социальных выплат.</w:t>
      </w:r>
    </w:p>
    <w:p w:rsidR="004B0EA9" w:rsidRDefault="004B0EA9" w:rsidP="004B0EA9">
      <w:pPr>
        <w:shd w:val="clear" w:color="auto" w:fill="FFFFFF"/>
        <w:ind w:left="23" w:right="-5" w:firstLine="517"/>
        <w:rPr>
          <w:rFonts w:ascii="Times New Roman" w:hAnsi="Times New Roman" w:cs="Times New Roman"/>
          <w:sz w:val="22"/>
          <w:szCs w:val="22"/>
        </w:rPr>
      </w:pPr>
      <w:r>
        <w:rPr>
          <w:rFonts w:ascii="Times New Roman" w:hAnsi="Times New Roman" w:cs="Times New Roman"/>
          <w:sz w:val="22"/>
          <w:szCs w:val="22"/>
        </w:rPr>
        <w:lastRenderedPageBreak/>
        <w:t>43.</w:t>
      </w:r>
      <w:r w:rsidRPr="004B0EA9">
        <w:rPr>
          <w:rFonts w:ascii="Times New Roman" w:hAnsi="Times New Roman" w:cs="Times New Roman"/>
          <w:sz w:val="22"/>
          <w:szCs w:val="22"/>
        </w:rPr>
        <w:t xml:space="preserve"> </w:t>
      </w:r>
      <w:r w:rsidRPr="00F860F0">
        <w:rPr>
          <w:rFonts w:ascii="Times New Roman" w:hAnsi="Times New Roman" w:cs="Times New Roman"/>
          <w:sz w:val="22"/>
          <w:szCs w:val="22"/>
        </w:rPr>
        <w:t xml:space="preserve">Представительскими расходами </w:t>
      </w:r>
      <w:r>
        <w:rPr>
          <w:rFonts w:ascii="Times New Roman" w:hAnsi="Times New Roman" w:cs="Times New Roman"/>
          <w:sz w:val="22"/>
          <w:szCs w:val="22"/>
        </w:rPr>
        <w:t xml:space="preserve">Администрации </w:t>
      </w:r>
      <w:r w:rsidRPr="00F860F0">
        <w:rPr>
          <w:rFonts w:ascii="Times New Roman" w:hAnsi="Times New Roman" w:cs="Times New Roman"/>
          <w:sz w:val="22"/>
          <w:szCs w:val="22"/>
        </w:rPr>
        <w:t>считать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w:t>
      </w:r>
      <w:r>
        <w:rPr>
          <w:rFonts w:ascii="Times New Roman" w:hAnsi="Times New Roman" w:cs="Times New Roman"/>
          <w:sz w:val="22"/>
          <w:szCs w:val="22"/>
        </w:rPr>
        <w:t>, обмена опытом, а именно:</w:t>
      </w:r>
    </w:p>
    <w:p w:rsidR="004B0EA9"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проведение  официального  приема  (завтрака, обеда, ужина),</w:t>
      </w:r>
    </w:p>
    <w:p w:rsidR="004B0EA9"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транспортное обеспечение доставки участников к месту проведения мероприятия и обратно,</w:t>
      </w:r>
    </w:p>
    <w:p w:rsidR="004B0EA9"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буфетное обслуживание во время переговоров,</w:t>
      </w:r>
    </w:p>
    <w:p w:rsidR="004B0EA9"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приобретение минеральной воды  на  проведение переговоров и совещаний,</w:t>
      </w:r>
    </w:p>
    <w:p w:rsidR="004B0EA9"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оплата услуг переводчика, не состоящего в штате администрации,</w:t>
      </w:r>
    </w:p>
    <w:p w:rsidR="004B0EA9"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оплата гостиницы,</w:t>
      </w:r>
    </w:p>
    <w:p w:rsidR="004B0EA9" w:rsidRPr="00EB63F1" w:rsidRDefault="004B0EA9" w:rsidP="004B0EA9">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 xml:space="preserve">приобретение сувениров,  подарочных  букетов, адресных папок, почетных грамот и  рамок, канцелярских товаров  для организации презентации округа.                                              </w:t>
      </w:r>
    </w:p>
    <w:p w:rsidR="004B0EA9" w:rsidRDefault="004B0EA9" w:rsidP="004B0EA9">
      <w:pPr>
        <w:shd w:val="clear" w:color="auto" w:fill="FFFFFF"/>
        <w:ind w:right="-5" w:firstLine="540"/>
        <w:rPr>
          <w:rFonts w:ascii="Times New Roman" w:hAnsi="Times New Roman" w:cs="Times New Roman"/>
          <w:sz w:val="22"/>
          <w:szCs w:val="22"/>
        </w:rPr>
      </w:pPr>
      <w:r w:rsidRPr="00F860F0">
        <w:rPr>
          <w:rFonts w:ascii="Times New Roman" w:hAnsi="Times New Roman" w:cs="Times New Roman"/>
          <w:sz w:val="22"/>
          <w:szCs w:val="22"/>
        </w:rPr>
        <w:t>Проведение представительских мероприятий оформлять оправдательными документами, которые служат первичными учетными документами, на основании которых ведется бухгалтерский учет:</w:t>
      </w:r>
    </w:p>
    <w:p w:rsidR="004B0EA9" w:rsidRDefault="004B0EA9" w:rsidP="004B0EA9">
      <w:pPr>
        <w:numPr>
          <w:ilvl w:val="0"/>
          <w:numId w:val="26"/>
        </w:numPr>
        <w:shd w:val="clear" w:color="auto" w:fill="FFFFFF"/>
        <w:ind w:left="0" w:right="-5" w:firstLine="540"/>
        <w:outlineLvl w:val="0"/>
        <w:rPr>
          <w:rFonts w:ascii="Times New Roman" w:hAnsi="Times New Roman" w:cs="Times New Roman"/>
          <w:sz w:val="22"/>
          <w:szCs w:val="22"/>
        </w:rPr>
      </w:pPr>
      <w:r w:rsidRPr="00EB63F1">
        <w:rPr>
          <w:rFonts w:ascii="Times New Roman" w:hAnsi="Times New Roman" w:cs="Times New Roman"/>
          <w:sz w:val="22"/>
          <w:szCs w:val="22"/>
        </w:rPr>
        <w:t>отчет о представительских расходах, в котором указываются цель прибытия делегации, программа мероприятия с указанием даты, места и сроков, Ф.И.О. участников делегации со стороны администрации и со стороны приглашенных и их должности;</w:t>
      </w:r>
    </w:p>
    <w:p w:rsidR="004B0EA9" w:rsidRPr="00EB63F1" w:rsidRDefault="004B0EA9" w:rsidP="004B0EA9">
      <w:pPr>
        <w:numPr>
          <w:ilvl w:val="0"/>
          <w:numId w:val="26"/>
        </w:numPr>
        <w:shd w:val="clear" w:color="auto" w:fill="FFFFFF"/>
        <w:ind w:left="0" w:right="-5" w:firstLine="540"/>
        <w:outlineLvl w:val="0"/>
        <w:rPr>
          <w:rFonts w:ascii="Times New Roman" w:hAnsi="Times New Roman" w:cs="Times New Roman"/>
          <w:sz w:val="22"/>
          <w:szCs w:val="22"/>
        </w:rPr>
      </w:pPr>
      <w:r w:rsidRPr="00EB63F1">
        <w:rPr>
          <w:rFonts w:ascii="Times New Roman" w:hAnsi="Times New Roman" w:cs="Times New Roman"/>
          <w:sz w:val="22"/>
          <w:szCs w:val="22"/>
        </w:rPr>
        <w:t>документы, подтверждающие фактическое расходование денежных средств на проведение мероприятия.</w:t>
      </w:r>
    </w:p>
    <w:p w:rsidR="004B0EA9" w:rsidRDefault="004B0EA9" w:rsidP="004B0EA9">
      <w:pPr>
        <w:shd w:val="clear" w:color="auto" w:fill="FFFFFF"/>
        <w:ind w:right="-5" w:firstLine="540"/>
        <w:rPr>
          <w:rFonts w:ascii="Times New Roman" w:hAnsi="Times New Roman" w:cs="Times New Roman"/>
          <w:sz w:val="22"/>
          <w:szCs w:val="22"/>
        </w:rPr>
      </w:pPr>
      <w:r w:rsidRPr="0008746C">
        <w:rPr>
          <w:rFonts w:ascii="Times New Roman" w:hAnsi="Times New Roman" w:cs="Times New Roman"/>
          <w:sz w:val="22"/>
          <w:szCs w:val="22"/>
        </w:rPr>
        <w:t>Администрацией у</w:t>
      </w:r>
      <w:r w:rsidRPr="00F860F0">
        <w:rPr>
          <w:rFonts w:ascii="Times New Roman" w:hAnsi="Times New Roman" w:cs="Times New Roman"/>
          <w:sz w:val="22"/>
          <w:szCs w:val="22"/>
        </w:rPr>
        <w:t>станов</w:t>
      </w:r>
      <w:r>
        <w:rPr>
          <w:rFonts w:ascii="Times New Roman" w:hAnsi="Times New Roman" w:cs="Times New Roman"/>
          <w:sz w:val="22"/>
          <w:szCs w:val="22"/>
        </w:rPr>
        <w:t>лены</w:t>
      </w:r>
      <w:r w:rsidRPr="00F860F0">
        <w:rPr>
          <w:rFonts w:ascii="Times New Roman" w:hAnsi="Times New Roman" w:cs="Times New Roman"/>
          <w:sz w:val="22"/>
          <w:szCs w:val="22"/>
        </w:rPr>
        <w:t xml:space="preserve"> нормы представительских расходов для приема делегаций на территории городского округа г.Бор (приложение № </w:t>
      </w:r>
      <w:r>
        <w:rPr>
          <w:rFonts w:ascii="Times New Roman" w:hAnsi="Times New Roman" w:cs="Times New Roman"/>
          <w:sz w:val="22"/>
          <w:szCs w:val="22"/>
        </w:rPr>
        <w:t>20</w:t>
      </w:r>
      <w:r w:rsidRPr="00F860F0">
        <w:rPr>
          <w:rFonts w:ascii="Times New Roman" w:hAnsi="Times New Roman" w:cs="Times New Roman"/>
          <w:sz w:val="22"/>
          <w:szCs w:val="22"/>
        </w:rPr>
        <w:t>).</w:t>
      </w:r>
    </w:p>
    <w:p w:rsidR="004B0EA9" w:rsidRDefault="004B0EA9" w:rsidP="004B0EA9">
      <w:pPr>
        <w:shd w:val="clear" w:color="auto" w:fill="FFFFFF"/>
        <w:ind w:right="-5" w:firstLine="540"/>
        <w:rPr>
          <w:rFonts w:ascii="Times New Roman" w:hAnsi="Times New Roman" w:cs="Times New Roman"/>
          <w:sz w:val="22"/>
          <w:szCs w:val="22"/>
        </w:rPr>
      </w:pPr>
      <w:r w:rsidRPr="00F860F0">
        <w:rPr>
          <w:rFonts w:ascii="Times New Roman" w:hAnsi="Times New Roman" w:cs="Times New Roman"/>
          <w:sz w:val="22"/>
          <w:szCs w:val="22"/>
        </w:rPr>
        <w:t>Списание представительских расходов производить на основе отчета по фактически произведенным затратам, но не выше установленных норм.</w:t>
      </w:r>
    </w:p>
    <w:p w:rsidR="004B0EA9" w:rsidRDefault="004B0EA9" w:rsidP="004B0EA9">
      <w:pPr>
        <w:shd w:val="clear" w:color="auto" w:fill="FFFFFF"/>
        <w:ind w:right="-5" w:firstLine="540"/>
        <w:rPr>
          <w:rFonts w:ascii="Times New Roman" w:hAnsi="Times New Roman" w:cs="Times New Roman"/>
          <w:sz w:val="22"/>
          <w:szCs w:val="22"/>
        </w:rPr>
      </w:pPr>
      <w:r>
        <w:rPr>
          <w:rFonts w:ascii="Times New Roman" w:hAnsi="Times New Roman" w:cs="Times New Roman"/>
          <w:sz w:val="22"/>
          <w:szCs w:val="22"/>
        </w:rPr>
        <w:t xml:space="preserve">44. Учет денежных средств  осуществляется в соответствии с требованиями, установленными </w:t>
      </w:r>
      <w:hyperlink r:id="rId31" w:history="1">
        <w:r w:rsidRPr="00F0315B">
          <w:rPr>
            <w:rStyle w:val="a3"/>
            <w:rFonts w:ascii="Times New Roman" w:hAnsi="Times New Roman" w:cs="Times New Roman"/>
            <w:color w:val="auto"/>
            <w:sz w:val="22"/>
            <w:szCs w:val="22"/>
            <w:u w:val="none"/>
          </w:rPr>
          <w:t>Указаниям</w:t>
        </w:r>
      </w:hyperlink>
      <w:r>
        <w:rPr>
          <w:rFonts w:ascii="Times New Roman" w:hAnsi="Times New Roman" w:cs="Times New Roman"/>
          <w:sz w:val="22"/>
          <w:szCs w:val="22"/>
        </w:rPr>
        <w:t>и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4B0EA9" w:rsidRDefault="004B0EA9" w:rsidP="004B0EA9">
      <w:pPr>
        <w:shd w:val="clear" w:color="auto" w:fill="FFFFFF"/>
        <w:ind w:right="-5" w:firstLine="540"/>
        <w:rPr>
          <w:rFonts w:ascii="Times New Roman" w:hAnsi="Times New Roman" w:cs="Times New Roman"/>
          <w:sz w:val="22"/>
          <w:szCs w:val="22"/>
        </w:rPr>
      </w:pPr>
      <w:r w:rsidRPr="00486D71">
        <w:rPr>
          <w:rFonts w:ascii="Times New Roman" w:hAnsi="Times New Roman" w:cs="Times New Roman"/>
          <w:sz w:val="22"/>
          <w:szCs w:val="22"/>
        </w:rPr>
        <w:t xml:space="preserve">Лимит денежного остатка в кассе </w:t>
      </w:r>
      <w:r>
        <w:rPr>
          <w:rFonts w:ascii="Times New Roman" w:hAnsi="Times New Roman" w:cs="Times New Roman"/>
          <w:sz w:val="22"/>
          <w:szCs w:val="22"/>
        </w:rPr>
        <w:t>администрации</w:t>
      </w:r>
      <w:r w:rsidRPr="00486D71">
        <w:rPr>
          <w:rFonts w:ascii="Times New Roman" w:hAnsi="Times New Roman" w:cs="Times New Roman"/>
          <w:sz w:val="22"/>
          <w:szCs w:val="22"/>
        </w:rPr>
        <w:t xml:space="preserve"> устанавливается нулевым</w:t>
      </w:r>
    </w:p>
    <w:p w:rsidR="004B0EA9" w:rsidRDefault="004B0EA9" w:rsidP="004B0EA9">
      <w:pPr>
        <w:pStyle w:val="2"/>
        <w:spacing w:line="240" w:lineRule="auto"/>
        <w:ind w:firstLine="539"/>
        <w:rPr>
          <w:rFonts w:ascii="Times New Roman" w:hAnsi="Times New Roman"/>
          <w:sz w:val="22"/>
          <w:szCs w:val="22"/>
        </w:rPr>
      </w:pPr>
      <w:r w:rsidRPr="00486D71">
        <w:rPr>
          <w:rFonts w:ascii="Times New Roman" w:hAnsi="Times New Roman"/>
          <w:sz w:val="22"/>
          <w:szCs w:val="22"/>
        </w:rPr>
        <w:t xml:space="preserve">В составе денежных документов учитываются </w:t>
      </w:r>
      <w:r>
        <w:rPr>
          <w:rFonts w:ascii="Times New Roman" w:hAnsi="Times New Roman"/>
          <w:sz w:val="22"/>
          <w:szCs w:val="22"/>
        </w:rPr>
        <w:t xml:space="preserve">маркированные </w:t>
      </w:r>
      <w:r w:rsidRPr="00486D71">
        <w:rPr>
          <w:rFonts w:ascii="Times New Roman" w:hAnsi="Times New Roman"/>
          <w:sz w:val="22"/>
          <w:szCs w:val="22"/>
        </w:rPr>
        <w:t>почтовые конверты</w:t>
      </w:r>
      <w:r>
        <w:rPr>
          <w:rFonts w:ascii="Times New Roman" w:hAnsi="Times New Roman"/>
          <w:sz w:val="22"/>
          <w:szCs w:val="22"/>
        </w:rPr>
        <w:t>, марки</w:t>
      </w:r>
      <w:r w:rsidRPr="00486D71">
        <w:rPr>
          <w:rFonts w:ascii="Times New Roman" w:hAnsi="Times New Roman"/>
          <w:sz w:val="22"/>
          <w:szCs w:val="22"/>
        </w:rPr>
        <w:t>.</w:t>
      </w:r>
    </w:p>
    <w:p w:rsidR="004B0EA9" w:rsidRPr="00486D71" w:rsidRDefault="004B0EA9" w:rsidP="004B0EA9">
      <w:pPr>
        <w:pStyle w:val="2"/>
        <w:spacing w:line="240" w:lineRule="auto"/>
        <w:ind w:firstLine="539"/>
        <w:rPr>
          <w:rFonts w:ascii="Times New Roman" w:hAnsi="Times New Roman"/>
          <w:sz w:val="22"/>
          <w:szCs w:val="22"/>
        </w:rPr>
      </w:pPr>
      <w:r w:rsidRPr="00486D71">
        <w:rPr>
          <w:rFonts w:ascii="Times New Roman" w:hAnsi="Times New Roman"/>
          <w:sz w:val="22"/>
          <w:szCs w:val="22"/>
        </w:rPr>
        <w:t xml:space="preserve">Прием в кассу и выдача из кассы таких документов оформляются Приходными кассовыми ордерами </w:t>
      </w:r>
      <w:hyperlink r:id="rId32" w:history="1">
        <w:r w:rsidRPr="00486D71">
          <w:rPr>
            <w:rFonts w:ascii="Times New Roman" w:hAnsi="Times New Roman"/>
            <w:sz w:val="22"/>
            <w:szCs w:val="22"/>
          </w:rPr>
          <w:t>(ф. 0310001)</w:t>
        </w:r>
      </w:hyperlink>
      <w:r w:rsidRPr="00486D71">
        <w:rPr>
          <w:rFonts w:ascii="Times New Roman" w:hAnsi="Times New Roman"/>
          <w:sz w:val="22"/>
          <w:szCs w:val="22"/>
        </w:rPr>
        <w:t xml:space="preserve"> и Расходными кассовыми ордерами </w:t>
      </w:r>
      <w:hyperlink r:id="rId33" w:history="1">
        <w:r w:rsidRPr="00486D71">
          <w:rPr>
            <w:rFonts w:ascii="Times New Roman" w:hAnsi="Times New Roman"/>
            <w:sz w:val="22"/>
            <w:szCs w:val="22"/>
          </w:rPr>
          <w:t>(ф. 0310002)</w:t>
        </w:r>
      </w:hyperlink>
      <w:r w:rsidRPr="00486D71">
        <w:rPr>
          <w:rFonts w:ascii="Times New Roman" w:hAnsi="Times New Roman"/>
          <w:sz w:val="22"/>
          <w:szCs w:val="22"/>
        </w:rPr>
        <w:t xml:space="preserve"> с оформлением на них записи "Фондовый".</w:t>
      </w:r>
    </w:p>
    <w:p w:rsidR="004B0EA9" w:rsidRPr="00486D71" w:rsidRDefault="004B0EA9" w:rsidP="004B0EA9">
      <w:pPr>
        <w:pStyle w:val="2"/>
        <w:spacing w:line="240" w:lineRule="auto"/>
        <w:ind w:firstLine="539"/>
        <w:rPr>
          <w:rFonts w:ascii="Times New Roman" w:hAnsi="Times New Roman"/>
          <w:sz w:val="22"/>
          <w:szCs w:val="22"/>
        </w:rPr>
      </w:pPr>
      <w:r w:rsidRPr="00486D71">
        <w:rPr>
          <w:rFonts w:ascii="Times New Roman" w:hAnsi="Times New Roman"/>
          <w:sz w:val="22"/>
          <w:szCs w:val="22"/>
        </w:rPr>
        <w:t>Приходные и расходные кассовые ордера с записью "Фондовый"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операций с денежными средствами.</w:t>
      </w:r>
    </w:p>
    <w:p w:rsidR="004B0EA9" w:rsidRPr="00486D71" w:rsidRDefault="004B0EA9" w:rsidP="004B0EA9">
      <w:pPr>
        <w:pStyle w:val="2"/>
        <w:spacing w:line="240" w:lineRule="auto"/>
        <w:ind w:firstLine="539"/>
        <w:rPr>
          <w:rFonts w:ascii="Times New Roman" w:hAnsi="Times New Roman"/>
          <w:sz w:val="22"/>
          <w:szCs w:val="22"/>
        </w:rPr>
      </w:pPr>
      <w:r w:rsidRPr="00486D71">
        <w:rPr>
          <w:rFonts w:ascii="Times New Roman" w:hAnsi="Times New Roman"/>
          <w:sz w:val="22"/>
          <w:szCs w:val="22"/>
        </w:rPr>
        <w:t>Учет операций с денежными документами ведется на отдельных листах Кассовой книги с проставлением на них записи "Фондовый".</w:t>
      </w:r>
    </w:p>
    <w:p w:rsidR="004B0EA9" w:rsidRPr="00486D71" w:rsidRDefault="004B0EA9" w:rsidP="004B0EA9">
      <w:pPr>
        <w:pStyle w:val="ConsPlusNormal"/>
        <w:ind w:firstLine="539"/>
        <w:rPr>
          <w:rFonts w:ascii="Times New Roman" w:hAnsi="Times New Roman" w:cs="Times New Roman"/>
          <w:sz w:val="22"/>
          <w:szCs w:val="22"/>
        </w:rPr>
      </w:pPr>
      <w:r w:rsidRPr="00486D71">
        <w:rPr>
          <w:rFonts w:ascii="Times New Roman" w:hAnsi="Times New Roman" w:cs="Times New Roman"/>
          <w:sz w:val="22"/>
          <w:szCs w:val="22"/>
        </w:rPr>
        <w:t xml:space="preserve">Денежные документы принимаются в кассу </w:t>
      </w:r>
      <w:r>
        <w:rPr>
          <w:rFonts w:ascii="Times New Roman" w:hAnsi="Times New Roman" w:cs="Times New Roman"/>
          <w:sz w:val="22"/>
          <w:szCs w:val="22"/>
        </w:rPr>
        <w:t xml:space="preserve">Администрации </w:t>
      </w:r>
      <w:r w:rsidRPr="00486D71">
        <w:rPr>
          <w:rFonts w:ascii="Times New Roman" w:hAnsi="Times New Roman" w:cs="Times New Roman"/>
          <w:sz w:val="22"/>
          <w:szCs w:val="22"/>
        </w:rPr>
        <w:t>и учитываются по фактической стоимости.</w:t>
      </w:r>
    </w:p>
    <w:p w:rsidR="004B0EA9" w:rsidRDefault="004B0EA9"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486D71">
        <w:rPr>
          <w:rFonts w:ascii="Times New Roman" w:hAnsi="Times New Roman" w:cs="Times New Roman"/>
          <w:sz w:val="22"/>
          <w:szCs w:val="22"/>
        </w:rPr>
        <w:t xml:space="preserve">Кассовая книга </w:t>
      </w:r>
      <w:r>
        <w:rPr>
          <w:rFonts w:ascii="Times New Roman" w:hAnsi="Times New Roman" w:cs="Times New Roman"/>
          <w:sz w:val="22"/>
          <w:szCs w:val="22"/>
        </w:rPr>
        <w:t>администрации</w:t>
      </w:r>
      <w:r w:rsidRPr="00486D71">
        <w:rPr>
          <w:rFonts w:ascii="Times New Roman" w:hAnsi="Times New Roman" w:cs="Times New Roman"/>
          <w:sz w:val="22"/>
          <w:szCs w:val="22"/>
        </w:rPr>
        <w:t xml:space="preserve"> ведется автоматизированным способом.</w:t>
      </w:r>
      <w:r w:rsidRPr="004B0EA9">
        <w:rPr>
          <w:rFonts w:ascii="Times New Roman" w:hAnsi="Times New Roman" w:cs="Times New Roman"/>
          <w:sz w:val="22"/>
          <w:szCs w:val="22"/>
        </w:rPr>
        <w:t xml:space="preserve"> </w:t>
      </w:r>
    </w:p>
    <w:p w:rsidR="004B0EA9" w:rsidRDefault="004B0EA9"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2B7100">
        <w:rPr>
          <w:rFonts w:ascii="Times New Roman" w:hAnsi="Times New Roman" w:cs="Times New Roman"/>
          <w:sz w:val="22"/>
          <w:szCs w:val="22"/>
        </w:rPr>
        <w:t>Для отчета об использовании марок и маркированных конвертов подотчетное лицо предоставляет список простых почтовых отправлений с указанием номинала и количества использованных марок и маркированных конвертов в поле «примечание». Форма списка приведена в приложении № 21.</w:t>
      </w:r>
    </w:p>
    <w:p w:rsidR="004B0EA9" w:rsidRPr="00856271" w:rsidRDefault="004B0EA9" w:rsidP="004B0EA9">
      <w:pPr>
        <w:pStyle w:val="2"/>
        <w:spacing w:line="240" w:lineRule="auto"/>
        <w:rPr>
          <w:rFonts w:ascii="Times New Roman" w:hAnsi="Times New Roman"/>
          <w:sz w:val="22"/>
          <w:szCs w:val="22"/>
          <w:highlight w:val="yellow"/>
        </w:rPr>
      </w:pPr>
      <w:r>
        <w:rPr>
          <w:rFonts w:ascii="Times New Roman" w:hAnsi="Times New Roman"/>
          <w:sz w:val="22"/>
          <w:szCs w:val="22"/>
        </w:rPr>
        <w:t xml:space="preserve">45. </w:t>
      </w:r>
      <w:r w:rsidRPr="00486D71">
        <w:rPr>
          <w:rFonts w:ascii="Times New Roman" w:hAnsi="Times New Roman"/>
          <w:sz w:val="22"/>
          <w:szCs w:val="22"/>
        </w:rPr>
        <w:t xml:space="preserve">Учет на </w:t>
      </w:r>
      <w:proofErr w:type="spellStart"/>
      <w:r w:rsidRPr="00486D71">
        <w:rPr>
          <w:rFonts w:ascii="Times New Roman" w:hAnsi="Times New Roman"/>
          <w:sz w:val="22"/>
          <w:szCs w:val="22"/>
        </w:rPr>
        <w:t>забалансовых</w:t>
      </w:r>
      <w:proofErr w:type="spellEnd"/>
      <w:r w:rsidRPr="00486D71">
        <w:rPr>
          <w:rFonts w:ascii="Times New Roman" w:hAnsi="Times New Roman"/>
          <w:sz w:val="22"/>
          <w:szCs w:val="22"/>
        </w:rPr>
        <w:t xml:space="preserve"> счетах ведется по простой системе.</w:t>
      </w:r>
    </w:p>
    <w:p w:rsidR="004B0EA9" w:rsidRPr="00486D71" w:rsidRDefault="004B0EA9" w:rsidP="004B0EA9">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01 «Имущество, полученное в пользование»</w:t>
      </w:r>
      <w:r>
        <w:rPr>
          <w:rFonts w:ascii="Times New Roman" w:hAnsi="Times New Roman"/>
          <w:sz w:val="22"/>
          <w:szCs w:val="22"/>
        </w:rPr>
        <w:t xml:space="preserve"> подлежит учету: </w:t>
      </w:r>
    </w:p>
    <w:p w:rsidR="004B0EA9" w:rsidRDefault="004B0EA9" w:rsidP="004B0EA9">
      <w:pPr>
        <w:pStyle w:val="2"/>
        <w:spacing w:line="240" w:lineRule="auto"/>
        <w:ind w:firstLine="567"/>
        <w:rPr>
          <w:rFonts w:ascii="Times New Roman" w:hAnsi="Times New Roman"/>
          <w:sz w:val="22"/>
          <w:szCs w:val="22"/>
        </w:rPr>
      </w:pPr>
      <w:r w:rsidRPr="0003123A">
        <w:rPr>
          <w:rFonts w:ascii="Times New Roman" w:hAnsi="Times New Roman"/>
          <w:sz w:val="22"/>
          <w:szCs w:val="22"/>
        </w:rPr>
        <w:t>имущество, полученное учреждением в пользование, не являющееся объектами аренды (имущества казны и иного имущества, полученное на безвозмездной основе, как вклад собственника (учредителя); имущество,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 имущество, полученное в безвозмездное пользование в силу обязанности его предоставления (получения), возникающей в соответствии с действующим законодательством</w:t>
      </w:r>
      <w:r w:rsidRPr="00486D71">
        <w:rPr>
          <w:rFonts w:ascii="Times New Roman" w:hAnsi="Times New Roman"/>
          <w:sz w:val="22"/>
          <w:szCs w:val="22"/>
        </w:rPr>
        <w:t>– по стоимости, указанной в передаточных документах, а при ее отсутствии – в условной оценке один рубль за один объект</w:t>
      </w:r>
      <w:r>
        <w:rPr>
          <w:rFonts w:ascii="Times New Roman" w:hAnsi="Times New Roman"/>
          <w:sz w:val="22"/>
          <w:szCs w:val="22"/>
        </w:rPr>
        <w:t>.</w:t>
      </w:r>
    </w:p>
    <w:p w:rsidR="004B0EA9" w:rsidRDefault="004B0EA9" w:rsidP="004B0EA9">
      <w:pPr>
        <w:pStyle w:val="2"/>
        <w:spacing w:line="240" w:lineRule="auto"/>
        <w:ind w:firstLine="567"/>
        <w:rPr>
          <w:rFonts w:ascii="Times New Roman" w:hAnsi="Times New Roman"/>
          <w:sz w:val="22"/>
          <w:szCs w:val="22"/>
        </w:rPr>
      </w:pPr>
      <w:r w:rsidRPr="005C7B99">
        <w:rPr>
          <w:rFonts w:ascii="Times New Roman" w:hAnsi="Times New Roman"/>
          <w:sz w:val="22"/>
          <w:szCs w:val="22"/>
        </w:rPr>
        <w:t xml:space="preserve">Неисключительные права на НМА со сроком службы 12 месяцев и менее </w:t>
      </w:r>
      <w:r>
        <w:rPr>
          <w:rFonts w:ascii="Times New Roman" w:hAnsi="Times New Roman"/>
          <w:sz w:val="22"/>
          <w:szCs w:val="22"/>
        </w:rPr>
        <w:t xml:space="preserve">на </w:t>
      </w:r>
      <w:proofErr w:type="spellStart"/>
      <w:r>
        <w:rPr>
          <w:rFonts w:ascii="Times New Roman" w:hAnsi="Times New Roman"/>
          <w:sz w:val="22"/>
          <w:szCs w:val="22"/>
        </w:rPr>
        <w:t>забалансовом</w:t>
      </w:r>
      <w:proofErr w:type="spellEnd"/>
      <w:r>
        <w:rPr>
          <w:rFonts w:ascii="Times New Roman" w:hAnsi="Times New Roman"/>
          <w:sz w:val="22"/>
          <w:szCs w:val="22"/>
        </w:rPr>
        <w:t xml:space="preserve"> учете </w:t>
      </w:r>
      <w:r w:rsidRPr="005C7B99">
        <w:rPr>
          <w:rFonts w:ascii="Times New Roman" w:hAnsi="Times New Roman"/>
          <w:sz w:val="22"/>
          <w:szCs w:val="22"/>
        </w:rPr>
        <w:t>не учитыва</w:t>
      </w:r>
      <w:r>
        <w:rPr>
          <w:rFonts w:ascii="Times New Roman" w:hAnsi="Times New Roman"/>
          <w:sz w:val="22"/>
          <w:szCs w:val="22"/>
        </w:rPr>
        <w:t>ются</w:t>
      </w:r>
      <w:r w:rsidRPr="005C7B99">
        <w:rPr>
          <w:rFonts w:ascii="Times New Roman" w:hAnsi="Times New Roman"/>
          <w:sz w:val="22"/>
          <w:szCs w:val="22"/>
        </w:rPr>
        <w:t>.</w:t>
      </w:r>
    </w:p>
    <w:p w:rsidR="004B0EA9" w:rsidRPr="00486D71" w:rsidRDefault="004B0EA9" w:rsidP="004B0EA9">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02 «Материальные ценности</w:t>
      </w:r>
      <w:r>
        <w:rPr>
          <w:rFonts w:ascii="Times New Roman" w:hAnsi="Times New Roman"/>
          <w:b/>
          <w:sz w:val="22"/>
          <w:szCs w:val="22"/>
        </w:rPr>
        <w:t xml:space="preserve"> на </w:t>
      </w:r>
      <w:r w:rsidRPr="00486D71">
        <w:rPr>
          <w:rFonts w:ascii="Times New Roman" w:hAnsi="Times New Roman"/>
          <w:b/>
          <w:sz w:val="22"/>
          <w:szCs w:val="22"/>
        </w:rPr>
        <w:t>хранени</w:t>
      </w:r>
      <w:r>
        <w:rPr>
          <w:rFonts w:ascii="Times New Roman" w:hAnsi="Times New Roman"/>
          <w:b/>
          <w:sz w:val="22"/>
          <w:szCs w:val="22"/>
        </w:rPr>
        <w:t>и</w:t>
      </w:r>
      <w:r w:rsidRPr="00486D71">
        <w:rPr>
          <w:rFonts w:ascii="Times New Roman" w:hAnsi="Times New Roman"/>
          <w:b/>
          <w:sz w:val="22"/>
          <w:szCs w:val="22"/>
        </w:rPr>
        <w:t xml:space="preserve">» </w:t>
      </w:r>
      <w:r>
        <w:rPr>
          <w:rFonts w:ascii="Times New Roman" w:hAnsi="Times New Roman"/>
          <w:sz w:val="22"/>
          <w:szCs w:val="22"/>
        </w:rPr>
        <w:t>подлежат учету:</w:t>
      </w:r>
    </w:p>
    <w:p w:rsidR="004B0EA9" w:rsidRPr="00486D71" w:rsidRDefault="004B0EA9" w:rsidP="004B0EA9">
      <w:pPr>
        <w:pStyle w:val="2"/>
        <w:numPr>
          <w:ilvl w:val="0"/>
          <w:numId w:val="27"/>
        </w:numPr>
        <w:spacing w:line="240" w:lineRule="auto"/>
        <w:ind w:left="0" w:firstLine="567"/>
        <w:rPr>
          <w:rFonts w:ascii="Times New Roman" w:hAnsi="Times New Roman"/>
          <w:sz w:val="22"/>
          <w:szCs w:val="22"/>
        </w:rPr>
      </w:pPr>
      <w:r w:rsidRPr="00486D71">
        <w:rPr>
          <w:rFonts w:ascii="Times New Roman" w:hAnsi="Times New Roman"/>
          <w:sz w:val="22"/>
          <w:szCs w:val="22"/>
        </w:rPr>
        <w:t xml:space="preserve">Материальные ценности, </w:t>
      </w:r>
      <w:r>
        <w:rPr>
          <w:rFonts w:ascii="Times New Roman" w:hAnsi="Times New Roman"/>
          <w:sz w:val="22"/>
          <w:szCs w:val="22"/>
        </w:rPr>
        <w:t>принятые на хранение, в переработку</w:t>
      </w:r>
    </w:p>
    <w:p w:rsidR="004B0EA9" w:rsidRPr="00856271" w:rsidRDefault="004B0EA9" w:rsidP="004B0EA9">
      <w:pPr>
        <w:pStyle w:val="2"/>
        <w:numPr>
          <w:ilvl w:val="0"/>
          <w:numId w:val="27"/>
        </w:numPr>
        <w:spacing w:line="240" w:lineRule="auto"/>
        <w:ind w:left="0" w:firstLine="567"/>
        <w:rPr>
          <w:rFonts w:ascii="Times New Roman" w:hAnsi="Times New Roman"/>
          <w:sz w:val="22"/>
          <w:szCs w:val="22"/>
        </w:rPr>
      </w:pPr>
      <w:r w:rsidRPr="00486D71">
        <w:rPr>
          <w:rFonts w:ascii="Times New Roman" w:hAnsi="Times New Roman"/>
          <w:sz w:val="22"/>
          <w:szCs w:val="22"/>
        </w:rPr>
        <w:lastRenderedPageBreak/>
        <w:t>Имущество, в отношении которого принято решение о списании, до момента его демонтажа (утилизации, уничтожения) или выявления иной целевой функции – в условной оценке один рубль за один объект, а при наличии остаточной стоимости – по остаточной стоимости</w:t>
      </w:r>
      <w:r>
        <w:rPr>
          <w:rFonts w:ascii="Times New Roman" w:hAnsi="Times New Roman"/>
          <w:sz w:val="22"/>
          <w:szCs w:val="22"/>
        </w:rPr>
        <w:t>.</w:t>
      </w:r>
    </w:p>
    <w:p w:rsidR="004B0EA9" w:rsidRPr="00190F54" w:rsidRDefault="004B0EA9" w:rsidP="004B0EA9">
      <w:pPr>
        <w:pStyle w:val="2"/>
        <w:spacing w:line="240" w:lineRule="auto"/>
        <w:rPr>
          <w:rFonts w:ascii="Times New Roman" w:hAnsi="Times New Roman"/>
          <w:sz w:val="22"/>
          <w:szCs w:val="22"/>
        </w:rPr>
      </w:pPr>
      <w:r w:rsidRPr="0015249C">
        <w:rPr>
          <w:rFonts w:ascii="Times New Roman" w:hAnsi="Times New Roman"/>
          <w:sz w:val="22"/>
          <w:szCs w:val="22"/>
        </w:rPr>
        <w:t xml:space="preserve">На 02 </w:t>
      </w:r>
      <w:proofErr w:type="spellStart"/>
      <w:r w:rsidRPr="0015249C">
        <w:rPr>
          <w:rFonts w:ascii="Times New Roman" w:hAnsi="Times New Roman"/>
          <w:sz w:val="22"/>
          <w:szCs w:val="22"/>
        </w:rPr>
        <w:t>забалансовом</w:t>
      </w:r>
      <w:proofErr w:type="spellEnd"/>
      <w:r w:rsidRPr="0015249C">
        <w:rPr>
          <w:rFonts w:ascii="Times New Roman" w:hAnsi="Times New Roman"/>
          <w:sz w:val="22"/>
          <w:szCs w:val="22"/>
        </w:rPr>
        <w:t xml:space="preserve"> счете </w:t>
      </w:r>
      <w:r w:rsidRPr="00190F54">
        <w:rPr>
          <w:rFonts w:ascii="Times New Roman" w:hAnsi="Times New Roman"/>
          <w:sz w:val="22"/>
          <w:szCs w:val="22"/>
        </w:rPr>
        <w:t xml:space="preserve">«Материальные ценности, принятые на хранение» </w:t>
      </w:r>
      <w:r w:rsidRPr="0015249C">
        <w:rPr>
          <w:rFonts w:ascii="Times New Roman" w:hAnsi="Times New Roman"/>
          <w:sz w:val="22"/>
          <w:szCs w:val="22"/>
        </w:rPr>
        <w:t>учитыва</w:t>
      </w:r>
      <w:r>
        <w:rPr>
          <w:rFonts w:ascii="Times New Roman" w:hAnsi="Times New Roman"/>
          <w:sz w:val="22"/>
          <w:szCs w:val="22"/>
        </w:rPr>
        <w:t>ются с</w:t>
      </w:r>
      <w:r w:rsidRPr="00190F54">
        <w:rPr>
          <w:rFonts w:ascii="Times New Roman" w:hAnsi="Times New Roman"/>
          <w:sz w:val="22"/>
          <w:szCs w:val="22"/>
        </w:rPr>
        <w:t>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w:t>
      </w:r>
      <w:r>
        <w:rPr>
          <w:rFonts w:ascii="Times New Roman" w:hAnsi="Times New Roman"/>
          <w:sz w:val="22"/>
          <w:szCs w:val="22"/>
        </w:rPr>
        <w:t>,</w:t>
      </w:r>
      <w:r w:rsidRPr="00190F54">
        <w:rPr>
          <w:rFonts w:ascii="Times New Roman" w:hAnsi="Times New Roman"/>
          <w:sz w:val="22"/>
          <w:szCs w:val="22"/>
        </w:rPr>
        <w:t xml:space="preserve"> </w:t>
      </w:r>
      <w:r>
        <w:rPr>
          <w:rFonts w:ascii="Times New Roman" w:hAnsi="Times New Roman"/>
          <w:sz w:val="22"/>
          <w:szCs w:val="22"/>
        </w:rPr>
        <w:t xml:space="preserve">материальные ценности </w:t>
      </w:r>
      <w:r w:rsidRPr="00190F54">
        <w:rPr>
          <w:rFonts w:ascii="Times New Roman" w:hAnsi="Times New Roman"/>
          <w:sz w:val="22"/>
          <w:szCs w:val="22"/>
        </w:rPr>
        <w:t xml:space="preserve">подлежат отражению на </w:t>
      </w:r>
      <w:proofErr w:type="spellStart"/>
      <w:r w:rsidRPr="00190F54">
        <w:rPr>
          <w:rFonts w:ascii="Times New Roman" w:hAnsi="Times New Roman"/>
          <w:sz w:val="22"/>
          <w:szCs w:val="22"/>
        </w:rPr>
        <w:t>забалансовом</w:t>
      </w:r>
      <w:proofErr w:type="spellEnd"/>
      <w:r w:rsidRPr="00190F54">
        <w:rPr>
          <w:rFonts w:ascii="Times New Roman" w:hAnsi="Times New Roman"/>
          <w:sz w:val="22"/>
          <w:szCs w:val="22"/>
        </w:rPr>
        <w:t xml:space="preserve"> счете 02 до момента их утилизации (уничтожения) или до выявления новой целевой</w:t>
      </w:r>
      <w:r>
        <w:rPr>
          <w:rFonts w:ascii="Times New Roman" w:hAnsi="Times New Roman"/>
          <w:sz w:val="22"/>
          <w:szCs w:val="22"/>
        </w:rPr>
        <w:t xml:space="preserve"> функции.</w:t>
      </w:r>
      <w:r w:rsidRPr="00190F54">
        <w:rPr>
          <w:rFonts w:ascii="Times New Roman" w:hAnsi="Times New Roman"/>
          <w:sz w:val="22"/>
          <w:szCs w:val="22"/>
        </w:rPr>
        <w:t xml:space="preserve"> </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03 «Бланки строгой отчетности»</w:t>
      </w:r>
      <w:r w:rsidR="00486D71">
        <w:rPr>
          <w:rFonts w:ascii="Times New Roman" w:hAnsi="Times New Roman"/>
          <w:sz w:val="22"/>
          <w:szCs w:val="22"/>
        </w:rPr>
        <w:t xml:space="preserve"> подлежат учету: </w:t>
      </w:r>
    </w:p>
    <w:p w:rsidR="005B6B08" w:rsidRPr="00856271" w:rsidRDefault="005B6B08" w:rsidP="003407BE">
      <w:pPr>
        <w:pStyle w:val="2"/>
        <w:numPr>
          <w:ilvl w:val="0"/>
          <w:numId w:val="28"/>
        </w:numPr>
        <w:spacing w:line="240" w:lineRule="auto"/>
        <w:rPr>
          <w:rFonts w:ascii="Times New Roman" w:hAnsi="Times New Roman"/>
          <w:sz w:val="22"/>
          <w:szCs w:val="22"/>
        </w:rPr>
      </w:pPr>
      <w:r w:rsidRPr="00486D71">
        <w:rPr>
          <w:rFonts w:ascii="Times New Roman" w:hAnsi="Times New Roman"/>
          <w:sz w:val="22"/>
          <w:szCs w:val="22"/>
        </w:rPr>
        <w:t>Бланки трудовых книжек</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Бланки трудовых книжек учитываются по цене приобретения. Иные бланки строгой отчетности отражать</w:t>
      </w:r>
      <w:r w:rsidR="00D1520A">
        <w:rPr>
          <w:rFonts w:ascii="Times New Roman" w:hAnsi="Times New Roman"/>
          <w:sz w:val="22"/>
          <w:szCs w:val="22"/>
        </w:rPr>
        <w:t xml:space="preserve"> на</w:t>
      </w:r>
      <w:r w:rsidRPr="00486D71">
        <w:rPr>
          <w:rFonts w:ascii="Times New Roman" w:hAnsi="Times New Roman"/>
          <w:sz w:val="22"/>
          <w:szCs w:val="22"/>
        </w:rPr>
        <w:t xml:space="preserve"> </w:t>
      </w:r>
      <w:proofErr w:type="spellStart"/>
      <w:r w:rsidRPr="00486D71">
        <w:rPr>
          <w:rFonts w:ascii="Times New Roman" w:hAnsi="Times New Roman"/>
          <w:sz w:val="22"/>
          <w:szCs w:val="22"/>
        </w:rPr>
        <w:t>забалансовом</w:t>
      </w:r>
      <w:proofErr w:type="spellEnd"/>
      <w:r w:rsidRPr="00486D71">
        <w:rPr>
          <w:rFonts w:ascii="Times New Roman" w:hAnsi="Times New Roman"/>
          <w:sz w:val="22"/>
          <w:szCs w:val="22"/>
        </w:rPr>
        <w:t xml:space="preserve"> счете с детализацией по местам использования или хранения в условной оценке - один рубль за один бланк. </w:t>
      </w:r>
    </w:p>
    <w:p w:rsid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04 «</w:t>
      </w:r>
      <w:r w:rsidR="00D1520A" w:rsidRPr="00D1520A">
        <w:rPr>
          <w:rFonts w:ascii="Times New Roman" w:hAnsi="Times New Roman"/>
          <w:b/>
          <w:bCs/>
          <w:sz w:val="22"/>
          <w:szCs w:val="22"/>
        </w:rPr>
        <w:t>Сомнительная задолженность</w:t>
      </w:r>
      <w:r w:rsidRPr="00486D71">
        <w:rPr>
          <w:rFonts w:ascii="Times New Roman" w:hAnsi="Times New Roman"/>
          <w:b/>
          <w:sz w:val="22"/>
          <w:szCs w:val="22"/>
        </w:rPr>
        <w:t>»</w:t>
      </w:r>
      <w:r w:rsidRPr="00486D71">
        <w:rPr>
          <w:rFonts w:ascii="Times New Roman" w:hAnsi="Times New Roman"/>
          <w:sz w:val="22"/>
          <w:szCs w:val="22"/>
        </w:rPr>
        <w:t xml:space="preserve"> </w:t>
      </w:r>
    </w:p>
    <w:p w:rsidR="00D1520A" w:rsidRDefault="005B6B08" w:rsidP="003407BE">
      <w:pPr>
        <w:numPr>
          <w:ilvl w:val="0"/>
          <w:numId w:val="28"/>
        </w:numPr>
        <w:ind w:left="0" w:firstLine="540"/>
        <w:rPr>
          <w:rFonts w:ascii="Times New Roman" w:hAnsi="Times New Roman" w:cs="Times New Roman"/>
          <w:sz w:val="22"/>
          <w:szCs w:val="22"/>
        </w:rPr>
      </w:pPr>
      <w:r w:rsidRPr="00486D71">
        <w:rPr>
          <w:rFonts w:ascii="Times New Roman" w:hAnsi="Times New Roman"/>
          <w:sz w:val="22"/>
          <w:szCs w:val="22"/>
        </w:rPr>
        <w:t xml:space="preserve">учитывается </w:t>
      </w:r>
      <w:r w:rsidR="00D1520A" w:rsidRPr="00D1520A">
        <w:rPr>
          <w:rFonts w:ascii="Times New Roman" w:hAnsi="Times New Roman"/>
          <w:sz w:val="22"/>
          <w:szCs w:val="22"/>
        </w:rPr>
        <w:t>сомнительн</w:t>
      </w:r>
      <w:r w:rsidR="00D1520A">
        <w:rPr>
          <w:rFonts w:ascii="Times New Roman" w:hAnsi="Times New Roman"/>
          <w:sz w:val="22"/>
          <w:szCs w:val="22"/>
        </w:rPr>
        <w:t>ая</w:t>
      </w:r>
      <w:r w:rsidR="00D1520A" w:rsidRPr="00D1520A">
        <w:rPr>
          <w:rFonts w:ascii="Times New Roman" w:hAnsi="Times New Roman"/>
          <w:sz w:val="22"/>
          <w:szCs w:val="22"/>
        </w:rPr>
        <w:t xml:space="preserve"> задолженност</w:t>
      </w:r>
      <w:r w:rsidR="00D1520A">
        <w:rPr>
          <w:rFonts w:ascii="Times New Roman" w:hAnsi="Times New Roman"/>
          <w:sz w:val="22"/>
          <w:szCs w:val="22"/>
        </w:rPr>
        <w:t>ь</w:t>
      </w:r>
      <w:r w:rsidR="00D1520A" w:rsidRPr="00D1520A">
        <w:rPr>
          <w:rFonts w:ascii="Times New Roman" w:hAnsi="Times New Roman"/>
          <w:sz w:val="22"/>
          <w:szCs w:val="22"/>
        </w:rPr>
        <w:t xml:space="preserve"> неплатежеспособных дебиторов</w:t>
      </w:r>
      <w:r w:rsidR="00507607" w:rsidRPr="00507607">
        <w:rPr>
          <w:rFonts w:ascii="Times New Roman" w:hAnsi="Times New Roman"/>
          <w:sz w:val="22"/>
          <w:szCs w:val="22"/>
        </w:rPr>
        <w:t xml:space="preserve"> </w:t>
      </w:r>
      <w:r w:rsidR="00507607" w:rsidRPr="0090620A">
        <w:rPr>
          <w:rFonts w:ascii="Times New Roman" w:hAnsi="Times New Roman" w:cs="Times New Roman"/>
          <w:sz w:val="22"/>
          <w:szCs w:val="22"/>
        </w:rPr>
        <w:t>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r w:rsidRPr="00486D71">
        <w:rPr>
          <w:rFonts w:ascii="Times New Roman" w:hAnsi="Times New Roman"/>
          <w:sz w:val="22"/>
          <w:szCs w:val="22"/>
        </w:rPr>
        <w:t xml:space="preserve"> Основанием для списания с баланса и принятия к учету задолженности на счет 04 явля</w:t>
      </w:r>
      <w:r w:rsidR="00A255E4">
        <w:rPr>
          <w:rFonts w:ascii="Times New Roman" w:hAnsi="Times New Roman"/>
          <w:sz w:val="22"/>
          <w:szCs w:val="22"/>
        </w:rPr>
        <w:t>е</w:t>
      </w:r>
      <w:r w:rsidRPr="00486D71">
        <w:rPr>
          <w:rFonts w:ascii="Times New Roman" w:hAnsi="Times New Roman"/>
          <w:sz w:val="22"/>
          <w:szCs w:val="22"/>
        </w:rPr>
        <w:t xml:space="preserve">тся </w:t>
      </w:r>
      <w:r w:rsidR="00A255E4">
        <w:rPr>
          <w:rFonts w:ascii="Times New Roman" w:hAnsi="Times New Roman"/>
          <w:sz w:val="22"/>
          <w:szCs w:val="22"/>
        </w:rPr>
        <w:t xml:space="preserve">решение </w:t>
      </w:r>
      <w:r w:rsidR="00A255E4" w:rsidRPr="00A255E4">
        <w:rPr>
          <w:rFonts w:ascii="Times New Roman" w:hAnsi="Times New Roman"/>
          <w:sz w:val="22"/>
          <w:szCs w:val="22"/>
        </w:rPr>
        <w:t>к</w:t>
      </w:r>
      <w:r w:rsidRPr="00A255E4">
        <w:rPr>
          <w:rFonts w:ascii="Times New Roman" w:hAnsi="Times New Roman"/>
          <w:sz w:val="22"/>
          <w:szCs w:val="22"/>
        </w:rPr>
        <w:t>омиссии по поступлению и выбытию активов.</w:t>
      </w:r>
      <w:r w:rsidRPr="00486D71">
        <w:rPr>
          <w:rFonts w:ascii="Times New Roman" w:hAnsi="Times New Roman"/>
          <w:sz w:val="22"/>
          <w:szCs w:val="22"/>
        </w:rPr>
        <w:t xml:space="preserve"> 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 </w:t>
      </w:r>
    </w:p>
    <w:p w:rsidR="00D1520A" w:rsidRDefault="00D1520A" w:rsidP="000D49CC">
      <w:pPr>
        <w:ind w:firstLine="540"/>
        <w:rPr>
          <w:rFonts w:ascii="Times New Roman" w:hAnsi="Times New Roman" w:cs="Times New Roman"/>
          <w:sz w:val="22"/>
          <w:szCs w:val="22"/>
        </w:rPr>
      </w:pPr>
      <w:r w:rsidRPr="00263D6E">
        <w:rPr>
          <w:rFonts w:ascii="Times New Roman" w:hAnsi="Times New Roman" w:cs="Times New Roman"/>
          <w:sz w:val="22"/>
          <w:szCs w:val="22"/>
        </w:rPr>
        <w:t xml:space="preserve">Списание сомнительной задолженности с </w:t>
      </w:r>
      <w:proofErr w:type="spellStart"/>
      <w:r w:rsidRPr="00263D6E">
        <w:rPr>
          <w:rFonts w:ascii="Times New Roman" w:hAnsi="Times New Roman" w:cs="Times New Roman"/>
          <w:sz w:val="22"/>
          <w:szCs w:val="22"/>
        </w:rPr>
        <w:t>забалансового</w:t>
      </w:r>
      <w:proofErr w:type="spellEnd"/>
      <w:r w:rsidRPr="00263D6E">
        <w:rPr>
          <w:rFonts w:ascii="Times New Roman" w:hAnsi="Times New Roman" w:cs="Times New Roman"/>
          <w:sz w:val="22"/>
          <w:szCs w:val="22"/>
        </w:rPr>
        <w:t xml:space="preserve"> учета осуществляется на основании решения о признании задолженности безнадежной к взысканию при наличии документов, подтверждающих неопределенность относительно получения экономических выгод или полезного потенциала, в случаях, предусмотренных законодательством Российской Федерации, в том числе по завершении срока возможного возобновления процедуры взыскания задолженности согласно законодательству Российской Федерации.</w:t>
      </w:r>
    </w:p>
    <w:p w:rsidR="004B0EA9" w:rsidRDefault="00D1520A" w:rsidP="004B0EA9">
      <w:pPr>
        <w:ind w:firstLine="540"/>
        <w:rPr>
          <w:rFonts w:ascii="Times New Roman" w:hAnsi="Times New Roman" w:cs="Times New Roman"/>
          <w:sz w:val="22"/>
          <w:szCs w:val="22"/>
        </w:rPr>
      </w:pPr>
      <w:r>
        <w:rPr>
          <w:rFonts w:ascii="Times New Roman" w:hAnsi="Times New Roman" w:cs="Times New Roman"/>
          <w:sz w:val="22"/>
          <w:szCs w:val="22"/>
        </w:rPr>
        <w:t>П</w:t>
      </w:r>
      <w:r w:rsidRPr="00263D6E">
        <w:rPr>
          <w:rFonts w:ascii="Times New Roman" w:hAnsi="Times New Roman" w:cs="Times New Roman"/>
          <w:sz w:val="22"/>
          <w:szCs w:val="22"/>
        </w:rPr>
        <w:t xml:space="preserve">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w:t>
      </w:r>
      <w:proofErr w:type="spellStart"/>
      <w:r w:rsidRPr="00263D6E">
        <w:rPr>
          <w:rFonts w:ascii="Times New Roman" w:hAnsi="Times New Roman" w:cs="Times New Roman"/>
          <w:sz w:val="22"/>
          <w:szCs w:val="22"/>
        </w:rPr>
        <w:t>забалансовому</w:t>
      </w:r>
      <w:proofErr w:type="spellEnd"/>
      <w:r w:rsidRPr="00263D6E">
        <w:rPr>
          <w:rFonts w:ascii="Times New Roman" w:hAnsi="Times New Roman" w:cs="Times New Roman"/>
          <w:sz w:val="22"/>
          <w:szCs w:val="22"/>
        </w:rPr>
        <w:t xml:space="preserve"> учету не принимается.</w:t>
      </w:r>
    </w:p>
    <w:p w:rsidR="0050520C" w:rsidRDefault="0050520C" w:rsidP="004B0EA9">
      <w:pPr>
        <w:ind w:firstLine="540"/>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w:t>
      </w:r>
      <w:r>
        <w:rPr>
          <w:rFonts w:ascii="Times New Roman" w:hAnsi="Times New Roman"/>
          <w:b/>
          <w:sz w:val="22"/>
          <w:szCs w:val="22"/>
        </w:rPr>
        <w:t>7</w:t>
      </w:r>
      <w:r w:rsidRPr="00486D71">
        <w:rPr>
          <w:rFonts w:ascii="Times New Roman" w:hAnsi="Times New Roman"/>
          <w:b/>
          <w:sz w:val="22"/>
          <w:szCs w:val="22"/>
        </w:rPr>
        <w:t xml:space="preserve"> </w:t>
      </w:r>
      <w:r w:rsidRPr="0050520C">
        <w:rPr>
          <w:rFonts w:ascii="Times New Roman" w:hAnsi="Times New Roman"/>
          <w:b/>
          <w:sz w:val="22"/>
          <w:szCs w:val="22"/>
        </w:rPr>
        <w:t>"Награды, призы, кубки и ценные подарки, сувениры"</w:t>
      </w:r>
      <w:r>
        <w:rPr>
          <w:rFonts w:ascii="Times New Roman" w:hAnsi="Times New Roman"/>
          <w:sz w:val="22"/>
          <w:szCs w:val="22"/>
        </w:rPr>
        <w:t>подлежат учету:</w:t>
      </w:r>
    </w:p>
    <w:p w:rsidR="0050520C" w:rsidRDefault="00350FCE" w:rsidP="00350FCE">
      <w:pPr>
        <w:pStyle w:val="2"/>
        <w:numPr>
          <w:ilvl w:val="0"/>
          <w:numId w:val="35"/>
        </w:numPr>
        <w:spacing w:line="240" w:lineRule="auto"/>
        <w:ind w:left="0" w:firstLine="426"/>
        <w:rPr>
          <w:rFonts w:ascii="Times New Roman" w:hAnsi="Times New Roman"/>
          <w:sz w:val="22"/>
          <w:szCs w:val="22"/>
        </w:rPr>
      </w:pPr>
      <w:r w:rsidRPr="00350FCE">
        <w:rPr>
          <w:rFonts w:ascii="Times New Roman" w:hAnsi="Times New Roman"/>
          <w:sz w:val="22"/>
          <w:szCs w:val="22"/>
        </w:rPr>
        <w:t xml:space="preserve">призы, знамена, кубки, учрежденные разными организациями и переданные </w:t>
      </w:r>
      <w:r>
        <w:rPr>
          <w:rFonts w:ascii="Times New Roman" w:hAnsi="Times New Roman"/>
          <w:sz w:val="22"/>
          <w:szCs w:val="22"/>
        </w:rPr>
        <w:t>администрации</w:t>
      </w:r>
      <w:r w:rsidRPr="00350FCE">
        <w:rPr>
          <w:rFonts w:ascii="Times New Roman" w:hAnsi="Times New Roman"/>
          <w:sz w:val="22"/>
          <w:szCs w:val="22"/>
        </w:rPr>
        <w:t xml:space="preserve"> для награждения</w:t>
      </w:r>
      <w:r>
        <w:rPr>
          <w:rFonts w:ascii="Times New Roman" w:hAnsi="Times New Roman"/>
          <w:sz w:val="22"/>
          <w:szCs w:val="22"/>
        </w:rPr>
        <w:t>;</w:t>
      </w:r>
    </w:p>
    <w:p w:rsidR="00350FCE" w:rsidRDefault="00350FCE" w:rsidP="00350FCE">
      <w:pPr>
        <w:pStyle w:val="2"/>
        <w:numPr>
          <w:ilvl w:val="0"/>
          <w:numId w:val="35"/>
        </w:numPr>
        <w:spacing w:line="240" w:lineRule="auto"/>
        <w:ind w:left="0" w:firstLine="426"/>
        <w:rPr>
          <w:rFonts w:ascii="Times New Roman" w:hAnsi="Times New Roman"/>
          <w:sz w:val="22"/>
          <w:szCs w:val="22"/>
        </w:rPr>
      </w:pPr>
      <w:r w:rsidRPr="00350FCE">
        <w:rPr>
          <w:rFonts w:ascii="Times New Roman" w:hAnsi="Times New Roman"/>
          <w:sz w:val="22"/>
          <w:szCs w:val="22"/>
        </w:rPr>
        <w:t xml:space="preserve">ценные подарки, сувениры, другие </w:t>
      </w:r>
      <w:proofErr w:type="spellStart"/>
      <w:r w:rsidRPr="00350FCE">
        <w:rPr>
          <w:rFonts w:ascii="Times New Roman" w:hAnsi="Times New Roman"/>
          <w:sz w:val="22"/>
          <w:szCs w:val="22"/>
        </w:rPr>
        <w:t>матценности</w:t>
      </w:r>
      <w:proofErr w:type="spellEnd"/>
      <w:r w:rsidRPr="00350FCE">
        <w:rPr>
          <w:rFonts w:ascii="Times New Roman" w:hAnsi="Times New Roman"/>
          <w:sz w:val="22"/>
          <w:szCs w:val="22"/>
        </w:rPr>
        <w:t xml:space="preserve">, </w:t>
      </w:r>
      <w:r>
        <w:rPr>
          <w:rFonts w:ascii="Times New Roman" w:hAnsi="Times New Roman"/>
          <w:sz w:val="22"/>
          <w:szCs w:val="22"/>
        </w:rPr>
        <w:t>приобретенные</w:t>
      </w:r>
      <w:r w:rsidRPr="00350FCE">
        <w:rPr>
          <w:rFonts w:ascii="Times New Roman" w:hAnsi="Times New Roman"/>
          <w:sz w:val="22"/>
          <w:szCs w:val="22"/>
        </w:rPr>
        <w:t xml:space="preserve"> для награждения и дарения</w:t>
      </w:r>
      <w:r>
        <w:rPr>
          <w:rFonts w:ascii="Times New Roman" w:hAnsi="Times New Roman"/>
          <w:sz w:val="22"/>
          <w:szCs w:val="22"/>
        </w:rPr>
        <w:t>.</w:t>
      </w:r>
    </w:p>
    <w:p w:rsidR="00350FCE" w:rsidRPr="00350FCE" w:rsidRDefault="00350FCE" w:rsidP="00350FCE">
      <w:pPr>
        <w:rPr>
          <w:rFonts w:ascii="Times New Roman" w:hAnsi="Times New Roman" w:cs="Times New Roman"/>
          <w:sz w:val="22"/>
          <w:szCs w:val="22"/>
        </w:rPr>
      </w:pPr>
      <w:r w:rsidRPr="00350FCE">
        <w:rPr>
          <w:rFonts w:ascii="Times New Roman" w:hAnsi="Times New Roman" w:cs="Times New Roman"/>
          <w:sz w:val="22"/>
          <w:szCs w:val="22"/>
        </w:rPr>
        <w:t>Призы, знамена, кубки, в том числе переходящие, учитыва</w:t>
      </w:r>
      <w:r>
        <w:rPr>
          <w:rFonts w:ascii="Times New Roman" w:hAnsi="Times New Roman" w:cs="Times New Roman"/>
          <w:sz w:val="22"/>
          <w:szCs w:val="22"/>
        </w:rPr>
        <w:t>ются</w:t>
      </w:r>
      <w:r w:rsidRPr="00350FCE">
        <w:rPr>
          <w:rFonts w:ascii="Times New Roman" w:hAnsi="Times New Roman" w:cs="Times New Roman"/>
          <w:sz w:val="22"/>
          <w:szCs w:val="22"/>
        </w:rPr>
        <w:t xml:space="preserve"> на счете 07 в течение всего периода, когда они находятся в </w:t>
      </w:r>
      <w:r>
        <w:rPr>
          <w:rFonts w:ascii="Times New Roman" w:hAnsi="Times New Roman" w:cs="Times New Roman"/>
          <w:sz w:val="22"/>
          <w:szCs w:val="22"/>
        </w:rPr>
        <w:t>администрации</w:t>
      </w:r>
      <w:r w:rsidRPr="00350FCE">
        <w:rPr>
          <w:rFonts w:ascii="Times New Roman" w:hAnsi="Times New Roman" w:cs="Times New Roman"/>
          <w:sz w:val="22"/>
          <w:szCs w:val="22"/>
        </w:rPr>
        <w:t xml:space="preserve">. Основание – документы, которые подтверждают передачу этих ценностей </w:t>
      </w:r>
      <w:r>
        <w:rPr>
          <w:rFonts w:ascii="Times New Roman" w:hAnsi="Times New Roman" w:cs="Times New Roman"/>
          <w:sz w:val="22"/>
          <w:szCs w:val="22"/>
        </w:rPr>
        <w:t>администрации</w:t>
      </w:r>
      <w:r w:rsidRPr="00350FCE">
        <w:rPr>
          <w:rFonts w:ascii="Times New Roman" w:hAnsi="Times New Roman" w:cs="Times New Roman"/>
          <w:sz w:val="22"/>
          <w:szCs w:val="22"/>
        </w:rPr>
        <w:t>.  Учет вед</w:t>
      </w:r>
      <w:r>
        <w:rPr>
          <w:rFonts w:ascii="Times New Roman" w:hAnsi="Times New Roman" w:cs="Times New Roman"/>
          <w:sz w:val="22"/>
          <w:szCs w:val="22"/>
        </w:rPr>
        <w:t xml:space="preserve">ется </w:t>
      </w:r>
      <w:r w:rsidRPr="00350FCE">
        <w:rPr>
          <w:rFonts w:ascii="Times New Roman" w:hAnsi="Times New Roman" w:cs="Times New Roman"/>
          <w:sz w:val="22"/>
          <w:szCs w:val="22"/>
        </w:rPr>
        <w:t xml:space="preserve">в условной оценке: один предмет, 1 руб. </w:t>
      </w:r>
    </w:p>
    <w:p w:rsidR="00C03E06" w:rsidRPr="00C93795" w:rsidRDefault="00350FCE" w:rsidP="00C03E06">
      <w:pPr>
        <w:rPr>
          <w:rFonts w:ascii="Times New Roman" w:hAnsi="Times New Roman" w:cs="Times New Roman"/>
          <w:sz w:val="22"/>
          <w:szCs w:val="22"/>
        </w:rPr>
      </w:pPr>
      <w:r>
        <w:rPr>
          <w:rFonts w:ascii="Times New Roman" w:hAnsi="Times New Roman" w:cs="Times New Roman"/>
          <w:sz w:val="22"/>
          <w:szCs w:val="22"/>
        </w:rPr>
        <w:t>Ц</w:t>
      </w:r>
      <w:r w:rsidRPr="00350FCE">
        <w:rPr>
          <w:rFonts w:ascii="Times New Roman" w:hAnsi="Times New Roman" w:cs="Times New Roman"/>
          <w:sz w:val="22"/>
          <w:szCs w:val="22"/>
        </w:rPr>
        <w:t xml:space="preserve">енные подарки, сувениры, другие </w:t>
      </w:r>
      <w:proofErr w:type="spellStart"/>
      <w:r w:rsidRPr="00350FCE">
        <w:rPr>
          <w:rFonts w:ascii="Times New Roman" w:hAnsi="Times New Roman" w:cs="Times New Roman"/>
          <w:sz w:val="22"/>
          <w:szCs w:val="22"/>
        </w:rPr>
        <w:t>матценности</w:t>
      </w:r>
      <w:proofErr w:type="spellEnd"/>
      <w:r w:rsidRPr="00350FCE">
        <w:rPr>
          <w:rFonts w:ascii="Times New Roman" w:hAnsi="Times New Roman" w:cs="Times New Roman"/>
          <w:sz w:val="22"/>
          <w:szCs w:val="22"/>
        </w:rPr>
        <w:t xml:space="preserve">, </w:t>
      </w:r>
      <w:r>
        <w:rPr>
          <w:rFonts w:ascii="Times New Roman" w:hAnsi="Times New Roman"/>
          <w:sz w:val="22"/>
          <w:szCs w:val="22"/>
        </w:rPr>
        <w:t>приобретенные</w:t>
      </w:r>
      <w:r w:rsidRPr="00350FCE">
        <w:rPr>
          <w:rFonts w:ascii="Times New Roman" w:hAnsi="Times New Roman" w:cs="Times New Roman"/>
          <w:sz w:val="22"/>
          <w:szCs w:val="22"/>
        </w:rPr>
        <w:t xml:space="preserve"> для награждения и дарения</w:t>
      </w:r>
      <w:r>
        <w:rPr>
          <w:rFonts w:ascii="Times New Roman" w:hAnsi="Times New Roman" w:cs="Times New Roman"/>
          <w:sz w:val="22"/>
          <w:szCs w:val="22"/>
        </w:rPr>
        <w:t xml:space="preserve"> принимаются на счет 07 с момента покупки и учитываются по стоимости приобретения</w:t>
      </w:r>
      <w:r w:rsidR="00C03E06" w:rsidRPr="00C93795">
        <w:rPr>
          <w:rFonts w:ascii="Times New Roman" w:hAnsi="Times New Roman" w:cs="Times New Roman"/>
          <w:sz w:val="22"/>
          <w:szCs w:val="22"/>
        </w:rPr>
        <w:t xml:space="preserve">. До момента вручения запасы учитываются на </w:t>
      </w:r>
      <w:proofErr w:type="spellStart"/>
      <w:r w:rsidR="00C03E06" w:rsidRPr="00C93795">
        <w:rPr>
          <w:rFonts w:ascii="Times New Roman" w:hAnsi="Times New Roman" w:cs="Times New Roman"/>
          <w:sz w:val="22"/>
          <w:szCs w:val="22"/>
        </w:rPr>
        <w:t>забалансовом</w:t>
      </w:r>
      <w:proofErr w:type="spellEnd"/>
      <w:r w:rsidR="00C03E06" w:rsidRPr="00C93795">
        <w:rPr>
          <w:rFonts w:ascii="Times New Roman" w:hAnsi="Times New Roman" w:cs="Times New Roman"/>
          <w:sz w:val="22"/>
          <w:szCs w:val="22"/>
        </w:rPr>
        <w:t> </w:t>
      </w:r>
      <w:hyperlink r:id="rId34" w:anchor="/document/99/902249301/XA00MAI2N0/" w:tgtFrame="_self" w:tooltip="Счет 07 Награды, призы, кубки и ценные подарки, сувениры" w:history="1">
        <w:r w:rsidR="00C03E06" w:rsidRPr="00C93795">
          <w:rPr>
            <w:rFonts w:ascii="Times New Roman" w:hAnsi="Times New Roman" w:cs="Times New Roman"/>
            <w:sz w:val="22"/>
            <w:szCs w:val="22"/>
          </w:rPr>
          <w:t>счете 07</w:t>
        </w:r>
      </w:hyperlink>
      <w:r w:rsidR="006D4F09" w:rsidRPr="00C93795">
        <w:rPr>
          <w:rFonts w:ascii="Times New Roman" w:hAnsi="Times New Roman" w:cs="Times New Roman"/>
          <w:sz w:val="22"/>
          <w:szCs w:val="22"/>
        </w:rPr>
        <w:t>.</w:t>
      </w:r>
      <w:r w:rsidR="00C03E06" w:rsidRPr="00C93795">
        <w:rPr>
          <w:rFonts w:ascii="Times New Roman" w:hAnsi="Times New Roman" w:cs="Times New Roman"/>
          <w:sz w:val="22"/>
          <w:szCs w:val="22"/>
        </w:rPr>
        <w:t xml:space="preserve"> При вручении подарков выполняется списание с </w:t>
      </w:r>
      <w:proofErr w:type="spellStart"/>
      <w:r w:rsidR="00C03E06" w:rsidRPr="00C93795">
        <w:rPr>
          <w:rFonts w:ascii="Times New Roman" w:hAnsi="Times New Roman" w:cs="Times New Roman"/>
          <w:sz w:val="22"/>
          <w:szCs w:val="22"/>
        </w:rPr>
        <w:t>забалансового</w:t>
      </w:r>
      <w:proofErr w:type="spellEnd"/>
      <w:r w:rsidR="00C03E06" w:rsidRPr="00C93795">
        <w:rPr>
          <w:rFonts w:ascii="Times New Roman" w:hAnsi="Times New Roman" w:cs="Times New Roman"/>
          <w:sz w:val="22"/>
          <w:szCs w:val="22"/>
        </w:rPr>
        <w:t xml:space="preserve"> счета 07.</w:t>
      </w:r>
    </w:p>
    <w:p w:rsidR="0050520C" w:rsidRDefault="00C03E06" w:rsidP="00C03E06">
      <w:pPr>
        <w:autoSpaceDE w:val="0"/>
        <w:autoSpaceDN w:val="0"/>
        <w:adjustRightInd w:val="0"/>
        <w:ind w:firstLine="540"/>
        <w:rPr>
          <w:rFonts w:ascii="Times New Roman" w:eastAsia="Calibri" w:hAnsi="Times New Roman" w:cs="Times New Roman"/>
          <w:sz w:val="22"/>
          <w:szCs w:val="22"/>
        </w:rPr>
      </w:pPr>
      <w:r w:rsidRPr="00C93795">
        <w:rPr>
          <w:rFonts w:ascii="Times New Roman" w:hAnsi="Times New Roman" w:cs="Times New Roman"/>
          <w:sz w:val="22"/>
          <w:szCs w:val="22"/>
        </w:rPr>
        <w:t xml:space="preserve"> Факт вручения подарков оформляет сотрудник, ответственный за вручение в акте, форма которого приведена в приложении № 1</w:t>
      </w:r>
      <w:r w:rsidR="0056295B" w:rsidRPr="00C93795">
        <w:rPr>
          <w:rFonts w:ascii="Times New Roman" w:hAnsi="Times New Roman" w:cs="Times New Roman"/>
          <w:sz w:val="22"/>
          <w:szCs w:val="22"/>
        </w:rPr>
        <w:t>4</w:t>
      </w:r>
      <w:r w:rsidRPr="00C93795">
        <w:rPr>
          <w:rFonts w:ascii="Times New Roman" w:hAnsi="Times New Roman" w:cs="Times New Roman"/>
          <w:sz w:val="22"/>
          <w:szCs w:val="22"/>
        </w:rPr>
        <w:t xml:space="preserve"> к настоящей учетной политике.</w:t>
      </w:r>
      <w:r w:rsidRPr="00C93795">
        <w:rPr>
          <w:rFonts w:ascii="Times New Roman" w:eastAsia="Calibri" w:hAnsi="Times New Roman" w:cs="Times New Roman"/>
          <w:sz w:val="22"/>
          <w:szCs w:val="22"/>
        </w:rPr>
        <w:t xml:space="preserve"> К акту прил</w:t>
      </w:r>
      <w:r w:rsidR="006D4F09" w:rsidRPr="00C93795">
        <w:rPr>
          <w:rFonts w:ascii="Times New Roman" w:eastAsia="Calibri" w:hAnsi="Times New Roman" w:cs="Times New Roman"/>
          <w:sz w:val="22"/>
          <w:szCs w:val="22"/>
        </w:rPr>
        <w:t xml:space="preserve">агаются </w:t>
      </w:r>
      <w:r w:rsidRPr="00C93795">
        <w:rPr>
          <w:rFonts w:ascii="Times New Roman" w:eastAsia="Calibri" w:hAnsi="Times New Roman" w:cs="Times New Roman"/>
          <w:sz w:val="22"/>
          <w:szCs w:val="22"/>
        </w:rPr>
        <w:t>документы, подтверждающие обоснованность произведенных расходов (распоряжение о проведении мероприятия или конкурса, протокол конкурсной комиссии с приложением списка победителей, распоряжение о выделении денежных средств на оплату расходов, связанных с поздравлением и т.д.).</w:t>
      </w:r>
    </w:p>
    <w:p w:rsid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20 «Задолженность, невостребованная кредиторами»</w:t>
      </w:r>
      <w:r w:rsidRPr="00486D71">
        <w:rPr>
          <w:rFonts w:ascii="Times New Roman" w:hAnsi="Times New Roman"/>
          <w:sz w:val="22"/>
          <w:szCs w:val="22"/>
        </w:rPr>
        <w:t xml:space="preserve"> </w:t>
      </w:r>
    </w:p>
    <w:p w:rsidR="00214FAE" w:rsidRPr="00046F31" w:rsidRDefault="008E5B9E" w:rsidP="003407BE">
      <w:pPr>
        <w:numPr>
          <w:ilvl w:val="0"/>
          <w:numId w:val="28"/>
        </w:numPr>
        <w:ind w:left="0" w:firstLine="540"/>
        <w:rPr>
          <w:rFonts w:ascii="Times New Roman" w:hAnsi="Times New Roman" w:cs="Times New Roman"/>
          <w:sz w:val="22"/>
          <w:szCs w:val="22"/>
        </w:rPr>
      </w:pPr>
      <w:r>
        <w:rPr>
          <w:rFonts w:ascii="Times New Roman" w:hAnsi="Times New Roman"/>
          <w:sz w:val="22"/>
          <w:szCs w:val="22"/>
        </w:rPr>
        <w:t>у</w:t>
      </w:r>
      <w:r w:rsidR="005B6B08" w:rsidRPr="00486D71">
        <w:rPr>
          <w:rFonts w:ascii="Times New Roman" w:hAnsi="Times New Roman"/>
          <w:sz w:val="22"/>
          <w:szCs w:val="22"/>
        </w:rPr>
        <w:t xml:space="preserve">читываются суммы просроченной задолженности, не востребованной кредиторами, </w:t>
      </w:r>
      <w:r w:rsidR="00214FAE" w:rsidRPr="00046F31">
        <w:rPr>
          <w:rFonts w:ascii="Times New Roman" w:hAnsi="Times New Roman" w:cs="Times New Roman"/>
          <w:sz w:val="22"/>
          <w:szCs w:val="22"/>
        </w:rPr>
        <w:t>срок исковой давности по которой истек</w:t>
      </w:r>
      <w:r w:rsidR="00214FAE">
        <w:rPr>
          <w:rFonts w:ascii="Times New Roman" w:hAnsi="Times New Roman" w:cs="Times New Roman"/>
          <w:sz w:val="22"/>
          <w:szCs w:val="22"/>
        </w:rPr>
        <w:t xml:space="preserve">, </w:t>
      </w:r>
      <w:r w:rsidR="005B6B08" w:rsidRPr="00486D71">
        <w:rPr>
          <w:rFonts w:ascii="Times New Roman" w:hAnsi="Times New Roman"/>
          <w:sz w:val="22"/>
          <w:szCs w:val="22"/>
        </w:rPr>
        <w:t xml:space="preserve">списанные с баланса на основании решения Инвентаризационной комиссии. </w:t>
      </w:r>
      <w:r w:rsidR="00214FAE" w:rsidRPr="00046F31">
        <w:rPr>
          <w:rFonts w:ascii="Times New Roman" w:hAnsi="Times New Roman" w:cs="Times New Roman"/>
          <w:sz w:val="22"/>
          <w:szCs w:val="22"/>
        </w:rPr>
        <w:t>Срок исковой давности определяется в соответствии с законодательством РФ.</w:t>
      </w:r>
    </w:p>
    <w:p w:rsidR="001D5C31" w:rsidRPr="00C93795" w:rsidRDefault="00507607" w:rsidP="000D49CC">
      <w:pPr>
        <w:pStyle w:val="ConsPlusNormal"/>
        <w:ind w:firstLine="540"/>
        <w:rPr>
          <w:rFonts w:ascii="Times New Roman" w:hAnsi="Times New Roman" w:cs="Times New Roman"/>
          <w:sz w:val="22"/>
          <w:szCs w:val="22"/>
        </w:rPr>
      </w:pPr>
      <w:r w:rsidRPr="00C93795">
        <w:rPr>
          <w:rFonts w:ascii="Times New Roman" w:hAnsi="Times New Roman" w:cs="Times New Roman"/>
          <w:sz w:val="22"/>
          <w:szCs w:val="22"/>
        </w:rPr>
        <w:t xml:space="preserve">Списание задолженности с </w:t>
      </w:r>
      <w:proofErr w:type="spellStart"/>
      <w:r w:rsidRPr="00C93795">
        <w:rPr>
          <w:rFonts w:ascii="Times New Roman" w:hAnsi="Times New Roman" w:cs="Times New Roman"/>
          <w:sz w:val="22"/>
          <w:szCs w:val="22"/>
        </w:rPr>
        <w:t>забалансового</w:t>
      </w:r>
      <w:proofErr w:type="spellEnd"/>
      <w:r w:rsidRPr="00C93795">
        <w:rPr>
          <w:rFonts w:ascii="Times New Roman" w:hAnsi="Times New Roman" w:cs="Times New Roman"/>
          <w:sz w:val="22"/>
          <w:szCs w:val="22"/>
        </w:rPr>
        <w:t xml:space="preserve"> учета осуществляется по итогам инвентаризации задолженности на основании решения инвентаризационной комиссии учреждения:</w:t>
      </w:r>
    </w:p>
    <w:p w:rsidR="001D5C31" w:rsidRPr="00C93795" w:rsidRDefault="00214FAE" w:rsidP="003407BE">
      <w:pPr>
        <w:pStyle w:val="ConsPlusNormal"/>
        <w:numPr>
          <w:ilvl w:val="0"/>
          <w:numId w:val="28"/>
        </w:numPr>
        <w:ind w:left="0" w:firstLine="540"/>
        <w:rPr>
          <w:rFonts w:ascii="Times New Roman" w:hAnsi="Times New Roman" w:cs="Times New Roman"/>
          <w:sz w:val="22"/>
          <w:szCs w:val="22"/>
        </w:rPr>
      </w:pPr>
      <w:r w:rsidRPr="00C93795">
        <w:rPr>
          <w:rFonts w:ascii="Times New Roman" w:hAnsi="Times New Roman" w:cs="Times New Roman"/>
          <w:sz w:val="22"/>
          <w:szCs w:val="22"/>
        </w:rPr>
        <w:lastRenderedPageBreak/>
        <w:t>по истечении 5</w:t>
      </w:r>
      <w:r w:rsidR="00507607" w:rsidRPr="00C93795">
        <w:rPr>
          <w:rFonts w:ascii="Times New Roman" w:hAnsi="Times New Roman" w:cs="Times New Roman"/>
          <w:sz w:val="22"/>
          <w:szCs w:val="22"/>
        </w:rPr>
        <w:t xml:space="preserve"> лет отражения задолженности на </w:t>
      </w:r>
      <w:proofErr w:type="spellStart"/>
      <w:r w:rsidR="00507607" w:rsidRPr="00C93795">
        <w:rPr>
          <w:rFonts w:ascii="Times New Roman" w:hAnsi="Times New Roman" w:cs="Times New Roman"/>
          <w:sz w:val="22"/>
          <w:szCs w:val="22"/>
        </w:rPr>
        <w:t>забалансовом</w:t>
      </w:r>
      <w:proofErr w:type="spellEnd"/>
      <w:r w:rsidR="00507607" w:rsidRPr="00C93795">
        <w:rPr>
          <w:rFonts w:ascii="Times New Roman" w:hAnsi="Times New Roman" w:cs="Times New Roman"/>
          <w:sz w:val="22"/>
          <w:szCs w:val="22"/>
        </w:rPr>
        <w:t xml:space="preserve"> учете;</w:t>
      </w:r>
    </w:p>
    <w:p w:rsidR="001D5C31" w:rsidRPr="00C93795" w:rsidRDefault="00507607" w:rsidP="003407BE">
      <w:pPr>
        <w:pStyle w:val="ConsPlusNormal"/>
        <w:numPr>
          <w:ilvl w:val="0"/>
          <w:numId w:val="28"/>
        </w:numPr>
        <w:ind w:left="0" w:firstLine="540"/>
        <w:rPr>
          <w:rFonts w:ascii="Times New Roman" w:hAnsi="Times New Roman" w:cs="Times New Roman"/>
          <w:sz w:val="22"/>
          <w:szCs w:val="22"/>
        </w:rPr>
      </w:pPr>
      <w:r w:rsidRPr="00C93795">
        <w:rPr>
          <w:rFonts w:ascii="Times New Roman" w:hAnsi="Times New Roman" w:cs="Times New Roman"/>
          <w:sz w:val="22"/>
          <w:szCs w:val="22"/>
        </w:rPr>
        <w:t>по завершении срока возможного возобновления процедуры взыскания задолженности согласно действующему законодательству;</w:t>
      </w:r>
    </w:p>
    <w:p w:rsidR="00507607" w:rsidRPr="00C93795" w:rsidRDefault="00507607" w:rsidP="003407BE">
      <w:pPr>
        <w:pStyle w:val="ConsPlusNormal"/>
        <w:numPr>
          <w:ilvl w:val="0"/>
          <w:numId w:val="28"/>
        </w:numPr>
        <w:ind w:left="0" w:firstLine="540"/>
        <w:rPr>
          <w:rFonts w:ascii="Times New Roman" w:hAnsi="Times New Roman" w:cs="Times New Roman"/>
          <w:sz w:val="22"/>
          <w:szCs w:val="22"/>
        </w:rPr>
      </w:pPr>
      <w:r w:rsidRPr="00C93795">
        <w:rPr>
          <w:rFonts w:ascii="Times New Roman" w:hAnsi="Times New Roman" w:cs="Times New Roman"/>
          <w:sz w:val="22"/>
          <w:szCs w:val="22"/>
        </w:rPr>
        <w:t>при наличии документов, подтверждающих прекращение обязательства в связи со смертью (ликвидацией) контрагента.</w:t>
      </w:r>
    </w:p>
    <w:p w:rsidR="00486D71" w:rsidRDefault="005B6B08" w:rsidP="000D49CC">
      <w:pPr>
        <w:pStyle w:val="2"/>
        <w:spacing w:line="240" w:lineRule="auto"/>
        <w:rPr>
          <w:rFonts w:ascii="Times New Roman" w:hAnsi="Times New Roman"/>
          <w:b/>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 xml:space="preserve">21 «Основные средства в эксплуатации» </w:t>
      </w:r>
    </w:p>
    <w:p w:rsidR="005B6B08" w:rsidRPr="00486D71" w:rsidRDefault="005B6B08" w:rsidP="003407BE">
      <w:pPr>
        <w:pStyle w:val="2"/>
        <w:numPr>
          <w:ilvl w:val="0"/>
          <w:numId w:val="29"/>
        </w:numPr>
        <w:spacing w:line="240" w:lineRule="auto"/>
        <w:ind w:left="0" w:firstLine="567"/>
        <w:rPr>
          <w:rFonts w:ascii="Times New Roman" w:hAnsi="Times New Roman"/>
          <w:sz w:val="22"/>
          <w:szCs w:val="22"/>
        </w:rPr>
      </w:pPr>
      <w:r w:rsidRPr="00486D71">
        <w:rPr>
          <w:rFonts w:ascii="Times New Roman" w:hAnsi="Times New Roman"/>
          <w:sz w:val="22"/>
          <w:szCs w:val="22"/>
        </w:rPr>
        <w:t>учитываются находящиеся в эксплуатации объекты основных средств стоимостью до 10.000 руб. включительно, за исключением объектов библиотечного фонда и объектов недвижимого имущества.</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Учет ведется по балансовой стоимости введенного в эксплуатацию объекта. </w:t>
      </w:r>
    </w:p>
    <w:p w:rsidR="005B6B08"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Документом о списании объектов с </w:t>
      </w:r>
      <w:proofErr w:type="spellStart"/>
      <w:r w:rsidRPr="00486D71">
        <w:rPr>
          <w:rFonts w:ascii="Times New Roman" w:hAnsi="Times New Roman"/>
          <w:sz w:val="22"/>
          <w:szCs w:val="22"/>
        </w:rPr>
        <w:t>забалансового</w:t>
      </w:r>
      <w:proofErr w:type="spellEnd"/>
      <w:r w:rsidRPr="00486D71">
        <w:rPr>
          <w:rFonts w:ascii="Times New Roman" w:hAnsi="Times New Roman"/>
          <w:sz w:val="22"/>
          <w:szCs w:val="22"/>
        </w:rPr>
        <w:t xml:space="preserve"> счета является Акт о списании объектов нефинансовых активов (кроме транспортных средств) (ф. 0504104)</w:t>
      </w:r>
    </w:p>
    <w:p w:rsid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26 « Имущество п</w:t>
      </w:r>
      <w:r w:rsidR="00EF51B7">
        <w:rPr>
          <w:rFonts w:ascii="Times New Roman" w:hAnsi="Times New Roman"/>
          <w:b/>
          <w:sz w:val="22"/>
          <w:szCs w:val="22"/>
        </w:rPr>
        <w:t>ереданное в безвозмездное пользо</w:t>
      </w:r>
      <w:r w:rsidRPr="00486D71">
        <w:rPr>
          <w:rFonts w:ascii="Times New Roman" w:hAnsi="Times New Roman"/>
          <w:b/>
          <w:sz w:val="22"/>
          <w:szCs w:val="22"/>
        </w:rPr>
        <w:t>вание»</w:t>
      </w:r>
      <w:r w:rsidRPr="00486D71">
        <w:rPr>
          <w:rFonts w:ascii="Times New Roman" w:hAnsi="Times New Roman"/>
          <w:sz w:val="22"/>
          <w:szCs w:val="22"/>
        </w:rPr>
        <w:t xml:space="preserve">. </w:t>
      </w:r>
    </w:p>
    <w:p w:rsidR="00C03A66" w:rsidRPr="00486D71" w:rsidRDefault="005B6B08" w:rsidP="001D5C31">
      <w:pPr>
        <w:pStyle w:val="2"/>
        <w:spacing w:line="240" w:lineRule="auto"/>
        <w:ind w:firstLine="567"/>
        <w:rPr>
          <w:rFonts w:ascii="Times New Roman" w:hAnsi="Times New Roman"/>
          <w:sz w:val="22"/>
          <w:szCs w:val="22"/>
        </w:rPr>
      </w:pPr>
      <w:r w:rsidRPr="00486D71">
        <w:rPr>
          <w:rFonts w:ascii="Times New Roman" w:hAnsi="Times New Roman"/>
          <w:sz w:val="22"/>
          <w:szCs w:val="22"/>
        </w:rPr>
        <w:t>Учет  имущества ведется по  его  балансовой стоимости  (части балансовой стоимости – при передаче в пользование части объекта).</w:t>
      </w:r>
    </w:p>
    <w:p w:rsidR="00C03A66" w:rsidRDefault="00C03A66" w:rsidP="005E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w:t>
      </w:r>
      <w:r w:rsidR="004B0EA9">
        <w:rPr>
          <w:rFonts w:ascii="Times New Roman" w:hAnsi="Times New Roman" w:cs="Times New Roman"/>
          <w:sz w:val="22"/>
          <w:szCs w:val="22"/>
        </w:rPr>
        <w:t>46.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4B0EA9" w:rsidRDefault="004B0EA9" w:rsidP="004B0EA9">
      <w:pPr>
        <w:pStyle w:val="a4"/>
        <w:spacing w:before="0" w:beforeAutospacing="0" w:after="0" w:afterAutospacing="0"/>
        <w:ind w:firstLine="540"/>
        <w:rPr>
          <w:rFonts w:ascii="Times New Roman" w:hAnsi="Times New Roman" w:cs="Times New Roman"/>
          <w:sz w:val="22"/>
          <w:szCs w:val="22"/>
        </w:rPr>
      </w:pPr>
      <w:r>
        <w:rPr>
          <w:rFonts w:ascii="Times New Roman" w:hAnsi="Times New Roman" w:cs="Times New Roman"/>
          <w:sz w:val="22"/>
          <w:szCs w:val="22"/>
        </w:rPr>
        <w:t>Администрация  все расходы производит в соответствии с утвержденной на отчетный год бюджетной сметой и в пределах установленных норм.</w:t>
      </w:r>
      <w:r w:rsidRPr="004B0EA9">
        <w:rPr>
          <w:rFonts w:ascii="Times New Roman" w:hAnsi="Times New Roman" w:cs="Times New Roman"/>
          <w:sz w:val="22"/>
          <w:szCs w:val="22"/>
        </w:rPr>
        <w:t xml:space="preserve"> </w:t>
      </w:r>
    </w:p>
    <w:p w:rsidR="004B0EA9" w:rsidRPr="002E29E4" w:rsidRDefault="004B0EA9" w:rsidP="004B0EA9">
      <w:pPr>
        <w:pStyle w:val="a4"/>
        <w:spacing w:before="0" w:beforeAutospacing="0" w:after="0" w:afterAutospacing="0"/>
        <w:ind w:firstLine="540"/>
        <w:rPr>
          <w:rFonts w:ascii="Times New Roman" w:hAnsi="Times New Roman" w:cs="Times New Roman"/>
          <w:sz w:val="22"/>
          <w:szCs w:val="22"/>
        </w:rPr>
      </w:pPr>
      <w:r w:rsidRPr="002E29E4">
        <w:rPr>
          <w:rFonts w:ascii="Times New Roman" w:hAnsi="Times New Roman" w:cs="Times New Roman"/>
          <w:sz w:val="22"/>
          <w:szCs w:val="22"/>
        </w:rPr>
        <w:t>Доходы от межбюджетных трансфертов по соглашени</w:t>
      </w:r>
      <w:r>
        <w:rPr>
          <w:rFonts w:ascii="Times New Roman" w:hAnsi="Times New Roman" w:cs="Times New Roman"/>
          <w:sz w:val="22"/>
          <w:szCs w:val="22"/>
        </w:rPr>
        <w:t>ям</w:t>
      </w:r>
      <w:r w:rsidRPr="002E29E4">
        <w:rPr>
          <w:rFonts w:ascii="Times New Roman" w:hAnsi="Times New Roman" w:cs="Times New Roman"/>
          <w:sz w:val="22"/>
          <w:szCs w:val="22"/>
        </w:rPr>
        <w:t>, заключенн</w:t>
      </w:r>
      <w:r>
        <w:rPr>
          <w:rFonts w:ascii="Times New Roman" w:hAnsi="Times New Roman" w:cs="Times New Roman"/>
          <w:sz w:val="22"/>
          <w:szCs w:val="22"/>
        </w:rPr>
        <w:t>ым</w:t>
      </w:r>
      <w:r w:rsidRPr="002E29E4">
        <w:rPr>
          <w:rFonts w:ascii="Times New Roman" w:hAnsi="Times New Roman" w:cs="Times New Roman"/>
          <w:sz w:val="22"/>
          <w:szCs w:val="22"/>
        </w:rPr>
        <w:t xml:space="preserve"> на срок более года, </w:t>
      </w:r>
      <w:r>
        <w:rPr>
          <w:rFonts w:ascii="Times New Roman" w:hAnsi="Times New Roman" w:cs="Times New Roman"/>
          <w:sz w:val="22"/>
          <w:szCs w:val="22"/>
        </w:rPr>
        <w:t>Администрация</w:t>
      </w:r>
      <w:r w:rsidRPr="002E29E4">
        <w:rPr>
          <w:rFonts w:ascii="Times New Roman" w:hAnsi="Times New Roman" w:cs="Times New Roman"/>
          <w:sz w:val="22"/>
          <w:szCs w:val="22"/>
        </w:rPr>
        <w:t> отражает на счетах:</w:t>
      </w:r>
    </w:p>
    <w:p w:rsidR="004B0EA9" w:rsidRPr="002E29E4" w:rsidRDefault="004B0EA9" w:rsidP="004B0EA9">
      <w:pPr>
        <w:numPr>
          <w:ilvl w:val="0"/>
          <w:numId w:val="12"/>
        </w:numPr>
        <w:tabs>
          <w:tab w:val="clear" w:pos="720"/>
          <w:tab w:val="num" w:pos="360"/>
        </w:tabs>
        <w:ind w:left="180" w:firstLine="360"/>
        <w:rPr>
          <w:rFonts w:ascii="Times New Roman" w:hAnsi="Times New Roman" w:cs="Times New Roman"/>
          <w:sz w:val="22"/>
          <w:szCs w:val="22"/>
        </w:rPr>
      </w:pPr>
      <w:r w:rsidRPr="002E29E4">
        <w:rPr>
          <w:rFonts w:ascii="Times New Roman" w:hAnsi="Times New Roman" w:cs="Times New Roman"/>
          <w:sz w:val="22"/>
          <w:szCs w:val="22"/>
        </w:rPr>
        <w:t>401.41 «Доходы будущих периодов к признанию в текущем году»;</w:t>
      </w:r>
    </w:p>
    <w:p w:rsidR="004B0EA9" w:rsidRDefault="004B0EA9" w:rsidP="004B0EA9">
      <w:pPr>
        <w:numPr>
          <w:ilvl w:val="0"/>
          <w:numId w:val="12"/>
        </w:numPr>
        <w:tabs>
          <w:tab w:val="clear" w:pos="720"/>
          <w:tab w:val="num" w:pos="360"/>
        </w:tabs>
        <w:ind w:left="180" w:firstLine="360"/>
        <w:rPr>
          <w:rFonts w:ascii="Times New Roman" w:hAnsi="Times New Roman" w:cs="Times New Roman"/>
          <w:sz w:val="22"/>
          <w:szCs w:val="22"/>
        </w:rPr>
      </w:pPr>
      <w:r w:rsidRPr="002E29E4">
        <w:rPr>
          <w:rFonts w:ascii="Times New Roman" w:hAnsi="Times New Roman" w:cs="Times New Roman"/>
          <w:sz w:val="22"/>
          <w:szCs w:val="22"/>
        </w:rPr>
        <w:t>401.49 «Доходы будущих периодов к признанию в очередные годы».</w:t>
      </w:r>
    </w:p>
    <w:p w:rsidR="00584B61" w:rsidRDefault="00584B61" w:rsidP="00584B61">
      <w:pPr>
        <w:rPr>
          <w:rFonts w:ascii="Times New Roman" w:hAnsi="Times New Roman" w:cs="Times New Roman"/>
          <w:sz w:val="22"/>
          <w:szCs w:val="22"/>
        </w:rPr>
      </w:pPr>
      <w:r w:rsidRPr="00584B61">
        <w:rPr>
          <w:rFonts w:ascii="Times New Roman" w:hAnsi="Times New Roman" w:cs="Times New Roman"/>
          <w:sz w:val="22"/>
          <w:szCs w:val="22"/>
        </w:rPr>
        <w:t xml:space="preserve">Начисление доходов будущих периодов к признанию на очередные годы осуществляется на основании уведомлений о бюджетных назначениях по доходам, доведенных Департаментом финансов администрации городского округа г.Бор Нижегородской области  в соответствии с решением Совета депутатов городского округа город Бор Нижегородской области о бюджете городского округа город Бор 31 декабря каждого года и в соответствии с приказом Министерства финансов Нижегородской области от 22 декабря 2015г. № 286 «Об утверждении порядка, определяющего перечень и коды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областного бюджета» (в актуальной редакции). </w:t>
      </w:r>
    </w:p>
    <w:p w:rsidR="00584B61" w:rsidRDefault="00584B61" w:rsidP="0058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В составе расходов будущих периодов на счете 1.401.50.000 «Расходы будущих периодов» отражаются расходы:</w:t>
      </w:r>
    </w:p>
    <w:p w:rsidR="00584B61" w:rsidRDefault="00584B61" w:rsidP="00584B61">
      <w:pPr>
        <w:numPr>
          <w:ilvl w:val="0"/>
          <w:numId w:val="2"/>
        </w:numPr>
        <w:ind w:left="0" w:firstLine="540"/>
        <w:rPr>
          <w:rFonts w:ascii="Times New Roman" w:hAnsi="Times New Roman" w:cs="Times New Roman"/>
          <w:sz w:val="22"/>
          <w:szCs w:val="22"/>
        </w:rPr>
      </w:pPr>
      <w:r>
        <w:rPr>
          <w:rFonts w:ascii="Times New Roman" w:hAnsi="Times New Roman" w:cs="Times New Roman"/>
          <w:sz w:val="22"/>
          <w:szCs w:val="22"/>
        </w:rPr>
        <w:t>по страхованию имущества, гражданской ответственности;</w:t>
      </w:r>
    </w:p>
    <w:p w:rsidR="00584B61" w:rsidRPr="00486D71" w:rsidRDefault="00584B61" w:rsidP="00584B61">
      <w:pPr>
        <w:numPr>
          <w:ilvl w:val="0"/>
          <w:numId w:val="2"/>
        </w:numPr>
        <w:ind w:left="0" w:firstLine="540"/>
        <w:rPr>
          <w:rFonts w:ascii="Times New Roman" w:hAnsi="Times New Roman" w:cs="Times New Roman"/>
          <w:sz w:val="22"/>
          <w:szCs w:val="22"/>
        </w:rPr>
      </w:pPr>
      <w:r>
        <w:rPr>
          <w:rFonts w:ascii="Times New Roman" w:hAnsi="Times New Roman" w:cs="Times New Roman"/>
          <w:sz w:val="22"/>
          <w:szCs w:val="22"/>
        </w:rPr>
        <w:t>по приобретению неисключительного права пользования нематериальными активами со сроком пользования менее 12 месяцев при переходе срока права пользования на следующий финансовый год.</w:t>
      </w:r>
    </w:p>
    <w:p w:rsidR="00584B61" w:rsidRPr="00486D71" w:rsidRDefault="00584B61" w:rsidP="00584B61">
      <w:pPr>
        <w:pStyle w:val="ConsPlusNormal"/>
        <w:ind w:firstLine="540"/>
      </w:pPr>
      <w:r>
        <w:rPr>
          <w:rFonts w:ascii="Times New Roman" w:hAnsi="Times New Roman" w:cs="Times New Roman"/>
          <w:sz w:val="22"/>
          <w:szCs w:val="22"/>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а также договорам неисключительного права пользования период, к которому относятся расходы, равен сроку действия договора.</w:t>
      </w:r>
      <w:r w:rsidRPr="00D05CF5">
        <w:t xml:space="preserve"> </w:t>
      </w:r>
      <w:r w:rsidRPr="00D05CF5">
        <w:rPr>
          <w:rFonts w:ascii="Times New Roman" w:hAnsi="Times New Roman" w:cs="Times New Roman"/>
          <w:sz w:val="22"/>
          <w:szCs w:val="22"/>
        </w:rPr>
        <w:t>По другим расходам, которые относятся к будущим периодам, длительность периода устанавливается руководителем</w:t>
      </w:r>
      <w:r>
        <w:rPr>
          <w:rFonts w:ascii="Times New Roman" w:hAnsi="Times New Roman" w:cs="Times New Roman"/>
          <w:sz w:val="22"/>
          <w:szCs w:val="22"/>
        </w:rPr>
        <w:t xml:space="preserve"> администрации</w:t>
      </w:r>
      <w:r>
        <w:t>.</w:t>
      </w:r>
    </w:p>
    <w:p w:rsidR="00584B61" w:rsidRPr="002E29E4" w:rsidRDefault="00584B61" w:rsidP="00584B61">
      <w:pPr>
        <w:rPr>
          <w:rFonts w:ascii="Times New Roman" w:hAnsi="Times New Roman" w:cs="Times New Roman"/>
          <w:sz w:val="22"/>
          <w:szCs w:val="22"/>
        </w:rPr>
      </w:pPr>
      <w:r w:rsidRPr="004C46A1">
        <w:rPr>
          <w:rFonts w:ascii="Times New Roman" w:hAnsi="Times New Roman" w:cs="Times New Roman"/>
          <w:sz w:val="22"/>
          <w:szCs w:val="22"/>
        </w:rPr>
        <w:t>В случае заключения лицензионного договора на право использования результата интеллектуальной деятельности или средства индивидуализации на срок до 12 месяцев включительно единовременные платежи за право пользования включаются в текущие расходы в случае, если право пользования действует в пределах текущего финансового года; в расходы будущих периодов в случае, если право пользования переходит на следующий год - такие расходы списываются на финансовый результат текущего периода ежемесячно в последний день месяца в течение срока действия договора.</w:t>
      </w:r>
    </w:p>
    <w:p w:rsidR="00663400" w:rsidRDefault="001F7A95" w:rsidP="000D4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В Администрации </w:t>
      </w:r>
      <w:r w:rsidR="00C03A66">
        <w:rPr>
          <w:rFonts w:ascii="Times New Roman" w:hAnsi="Times New Roman" w:cs="Times New Roman"/>
          <w:sz w:val="22"/>
          <w:szCs w:val="22"/>
        </w:rPr>
        <w:t xml:space="preserve"> создаются</w:t>
      </w:r>
      <w:r w:rsidR="00AF4FCF">
        <w:rPr>
          <w:rFonts w:ascii="Times New Roman" w:hAnsi="Times New Roman" w:cs="Times New Roman"/>
          <w:sz w:val="22"/>
          <w:szCs w:val="22"/>
        </w:rPr>
        <w:t xml:space="preserve"> резервы</w:t>
      </w:r>
      <w:r w:rsidR="00510762">
        <w:rPr>
          <w:rFonts w:ascii="Times New Roman" w:hAnsi="Times New Roman" w:cs="Times New Roman"/>
          <w:sz w:val="22"/>
          <w:szCs w:val="22"/>
        </w:rPr>
        <w:t>:</w:t>
      </w:r>
    </w:p>
    <w:p w:rsidR="003407BE" w:rsidRDefault="00C03A66" w:rsidP="003407BE">
      <w:pPr>
        <w:numPr>
          <w:ilvl w:val="0"/>
          <w:numId w:val="17"/>
        </w:numPr>
        <w:ind w:left="0" w:firstLine="567"/>
        <w:rPr>
          <w:rFonts w:ascii="Times New Roman" w:hAnsi="Times New Roman" w:cs="Times New Roman"/>
          <w:sz w:val="22"/>
          <w:szCs w:val="22"/>
        </w:rPr>
      </w:pPr>
      <w:r w:rsidRPr="003407BE">
        <w:rPr>
          <w:rFonts w:ascii="Times New Roman" w:hAnsi="Times New Roman" w:cs="Times New Roman"/>
          <w:sz w:val="22"/>
          <w:szCs w:val="22"/>
        </w:rPr>
        <w:t>резерв на предстоящую оплату отпусков.</w:t>
      </w:r>
      <w:r w:rsidR="00AF4FCF" w:rsidRPr="003407BE">
        <w:rPr>
          <w:rFonts w:ascii="Times New Roman" w:hAnsi="Times New Roman" w:cs="Times New Roman"/>
          <w:sz w:val="22"/>
          <w:szCs w:val="22"/>
        </w:rPr>
        <w:t xml:space="preserve"> </w:t>
      </w:r>
    </w:p>
    <w:p w:rsidR="00E70DB9" w:rsidRPr="003407BE" w:rsidRDefault="00C03A66" w:rsidP="003407BE">
      <w:pPr>
        <w:numPr>
          <w:ilvl w:val="0"/>
          <w:numId w:val="17"/>
        </w:numPr>
        <w:ind w:left="0" w:firstLine="567"/>
        <w:rPr>
          <w:rFonts w:ascii="Times New Roman" w:hAnsi="Times New Roman" w:cs="Times New Roman"/>
          <w:sz w:val="22"/>
          <w:szCs w:val="22"/>
        </w:rPr>
      </w:pPr>
      <w:r w:rsidRPr="003407BE">
        <w:rPr>
          <w:rFonts w:ascii="Times New Roman" w:hAnsi="Times New Roman" w:cs="Times New Roman"/>
          <w:sz w:val="22"/>
          <w:szCs w:val="22"/>
        </w:rPr>
        <w:t xml:space="preserve">резерв по претензионным требованиям – </w:t>
      </w:r>
      <w:r w:rsidR="00E344D0" w:rsidRPr="003407BE">
        <w:rPr>
          <w:rFonts w:ascii="Times New Roman" w:hAnsi="Times New Roman" w:cs="Times New Roman"/>
          <w:sz w:val="22"/>
          <w:szCs w:val="22"/>
        </w:rPr>
        <w:t>в случае, когда администрация является стороной судебного разбирательства</w:t>
      </w:r>
      <w:r w:rsidRPr="003407BE">
        <w:rPr>
          <w:rFonts w:ascii="Times New Roman" w:hAnsi="Times New Roman" w:cs="Times New Roman"/>
          <w:sz w:val="22"/>
          <w:szCs w:val="22"/>
        </w:rPr>
        <w:t>.</w:t>
      </w:r>
    </w:p>
    <w:p w:rsidR="00663400" w:rsidRDefault="00C03A66" w:rsidP="0066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Величина резерва </w:t>
      </w:r>
      <w:r w:rsidR="00E344D0">
        <w:rPr>
          <w:rFonts w:ascii="Times New Roman" w:hAnsi="Times New Roman" w:cs="Times New Roman"/>
          <w:sz w:val="22"/>
          <w:szCs w:val="22"/>
        </w:rPr>
        <w:t xml:space="preserve">по претензионным искам </w:t>
      </w:r>
      <w:r>
        <w:rPr>
          <w:rFonts w:ascii="Times New Roman" w:hAnsi="Times New Roman" w:cs="Times New Roman"/>
          <w:sz w:val="22"/>
          <w:szCs w:val="22"/>
        </w:rPr>
        <w:t xml:space="preserve">устанавливается в размере претензии, предъявленной </w:t>
      </w:r>
      <w:r w:rsidR="00E70DB9">
        <w:rPr>
          <w:rFonts w:ascii="Times New Roman" w:hAnsi="Times New Roman" w:cs="Times New Roman"/>
          <w:sz w:val="22"/>
          <w:szCs w:val="22"/>
        </w:rPr>
        <w:t xml:space="preserve">администрации </w:t>
      </w:r>
      <w:r>
        <w:rPr>
          <w:rFonts w:ascii="Times New Roman" w:hAnsi="Times New Roman" w:cs="Times New Roman"/>
          <w:sz w:val="22"/>
          <w:szCs w:val="22"/>
        </w:rPr>
        <w:t xml:space="preserve"> в судебном иске, либо в претензионных документах досудебного разбирательства. В случае если претензии отозваны или не признаны судом, сумма резерва </w:t>
      </w:r>
      <w:r>
        <w:rPr>
          <w:rFonts w:ascii="Times New Roman" w:hAnsi="Times New Roman" w:cs="Times New Roman"/>
          <w:sz w:val="22"/>
          <w:szCs w:val="22"/>
        </w:rPr>
        <w:lastRenderedPageBreak/>
        <w:t xml:space="preserve">списывается с учета методом «красное </w:t>
      </w:r>
      <w:proofErr w:type="spellStart"/>
      <w:r>
        <w:rPr>
          <w:rFonts w:ascii="Times New Roman" w:hAnsi="Times New Roman" w:cs="Times New Roman"/>
          <w:sz w:val="22"/>
          <w:szCs w:val="22"/>
        </w:rPr>
        <w:t>сторно</w:t>
      </w:r>
      <w:proofErr w:type="spellEnd"/>
      <w:r>
        <w:rPr>
          <w:rFonts w:ascii="Times New Roman" w:hAnsi="Times New Roman" w:cs="Times New Roman"/>
          <w:sz w:val="22"/>
          <w:szCs w:val="22"/>
        </w:rPr>
        <w:t>».</w:t>
      </w:r>
      <w:r w:rsidR="00E344D0">
        <w:rPr>
          <w:rFonts w:ascii="Times New Roman" w:hAnsi="Times New Roman" w:cs="Times New Roman"/>
          <w:sz w:val="22"/>
          <w:szCs w:val="22"/>
        </w:rPr>
        <w:t xml:space="preserve"> </w:t>
      </w:r>
      <w:r>
        <w:rPr>
          <w:rFonts w:ascii="Times New Roman" w:hAnsi="Times New Roman" w:cs="Times New Roman"/>
          <w:sz w:val="22"/>
          <w:szCs w:val="22"/>
        </w:rPr>
        <w:t>Резерв создается на основании</w:t>
      </w:r>
      <w:r w:rsidR="00E344D0">
        <w:rPr>
          <w:rFonts w:ascii="Times New Roman" w:hAnsi="Times New Roman" w:cs="Times New Roman"/>
          <w:sz w:val="22"/>
          <w:szCs w:val="22"/>
        </w:rPr>
        <w:t xml:space="preserve"> служебной записки</w:t>
      </w:r>
      <w:r w:rsidR="001F7A95">
        <w:rPr>
          <w:rFonts w:ascii="Times New Roman" w:hAnsi="Times New Roman" w:cs="Times New Roman"/>
          <w:sz w:val="22"/>
          <w:szCs w:val="22"/>
        </w:rPr>
        <w:t xml:space="preserve">, утвержденной </w:t>
      </w:r>
      <w:r w:rsidR="00D72999">
        <w:rPr>
          <w:rFonts w:ascii="Times New Roman" w:hAnsi="Times New Roman" w:cs="Times New Roman"/>
          <w:sz w:val="22"/>
          <w:szCs w:val="22"/>
        </w:rPr>
        <w:t>руководителем</w:t>
      </w:r>
      <w:r>
        <w:rPr>
          <w:rFonts w:ascii="Times New Roman" w:hAnsi="Times New Roman" w:cs="Times New Roman"/>
          <w:sz w:val="22"/>
          <w:szCs w:val="22"/>
        </w:rPr>
        <w:t>;</w:t>
      </w:r>
    </w:p>
    <w:p w:rsidR="00071AC2" w:rsidRDefault="00E70DB9" w:rsidP="003407BE">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 xml:space="preserve">резерв  предстоящих расходов  по </w:t>
      </w:r>
      <w:r w:rsidR="008B085E" w:rsidRPr="008B085E">
        <w:rPr>
          <w:rFonts w:ascii="Times New Roman" w:hAnsi="Times New Roman" w:cs="Times New Roman"/>
          <w:sz w:val="22"/>
          <w:szCs w:val="22"/>
        </w:rPr>
        <w:t>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w:t>
      </w:r>
      <w:r w:rsidR="00071AC2">
        <w:rPr>
          <w:rFonts w:ascii="Times New Roman" w:hAnsi="Times New Roman" w:cs="Times New Roman"/>
          <w:sz w:val="22"/>
          <w:szCs w:val="22"/>
        </w:rPr>
        <w:t>.</w:t>
      </w:r>
    </w:p>
    <w:p w:rsidR="00663400" w:rsidRDefault="00071AC2" w:rsidP="00663400">
      <w:pPr>
        <w:rPr>
          <w:rFonts w:ascii="Times New Roman" w:hAnsi="Times New Roman" w:cs="Times New Roman"/>
          <w:sz w:val="22"/>
          <w:szCs w:val="22"/>
        </w:rPr>
      </w:pPr>
      <w:r>
        <w:rPr>
          <w:rFonts w:ascii="Times New Roman" w:hAnsi="Times New Roman" w:cs="Times New Roman"/>
          <w:sz w:val="22"/>
          <w:szCs w:val="22"/>
        </w:rPr>
        <w:t xml:space="preserve">Резерв </w:t>
      </w:r>
      <w:r w:rsidR="002A3480" w:rsidRPr="002A3480">
        <w:rPr>
          <w:rFonts w:ascii="Times New Roman" w:hAnsi="Times New Roman" w:cs="Times New Roman"/>
          <w:sz w:val="22"/>
          <w:szCs w:val="22"/>
        </w:rPr>
        <w:t xml:space="preserve">создается в последний рабочий день </w:t>
      </w:r>
      <w:r w:rsidR="002A3480" w:rsidRPr="00B04374">
        <w:rPr>
          <w:rFonts w:ascii="Times New Roman" w:hAnsi="Times New Roman" w:cs="Times New Roman"/>
          <w:sz w:val="22"/>
          <w:szCs w:val="22"/>
        </w:rPr>
        <w:t>отчетного квартала</w:t>
      </w:r>
      <w:r w:rsidRPr="00B04374">
        <w:rPr>
          <w:rFonts w:ascii="Times New Roman" w:hAnsi="Times New Roman" w:cs="Times New Roman"/>
          <w:sz w:val="22"/>
          <w:szCs w:val="22"/>
        </w:rPr>
        <w:t xml:space="preserve"> (года)</w:t>
      </w:r>
      <w:r w:rsidR="002A3480" w:rsidRPr="002A3480">
        <w:rPr>
          <w:rFonts w:ascii="Times New Roman" w:hAnsi="Times New Roman" w:cs="Times New Roman"/>
          <w:sz w:val="22"/>
          <w:szCs w:val="22"/>
        </w:rPr>
        <w:t xml:space="preserve"> в случае, когда на этот день в бухгалтерию не поступили первичные документы от контрагентов. Сумма резерва </w:t>
      </w:r>
      <w:r>
        <w:rPr>
          <w:rFonts w:ascii="Times New Roman" w:hAnsi="Times New Roman" w:cs="Times New Roman"/>
          <w:sz w:val="22"/>
          <w:szCs w:val="22"/>
        </w:rPr>
        <w:t>р</w:t>
      </w:r>
      <w:r w:rsidR="002A3480" w:rsidRPr="002A3480">
        <w:rPr>
          <w:rFonts w:ascii="Times New Roman" w:hAnsi="Times New Roman" w:cs="Times New Roman"/>
          <w:sz w:val="22"/>
          <w:szCs w:val="22"/>
        </w:rPr>
        <w:t>ассчитывается на основании данных о фактически оказанных услугах, выполненных работах или поставленных</w:t>
      </w:r>
      <w:r>
        <w:rPr>
          <w:rFonts w:ascii="Times New Roman" w:hAnsi="Times New Roman" w:cs="Times New Roman"/>
          <w:sz w:val="22"/>
          <w:szCs w:val="22"/>
        </w:rPr>
        <w:t xml:space="preserve"> </w:t>
      </w:r>
      <w:r w:rsidR="002A3480" w:rsidRPr="002A3480">
        <w:rPr>
          <w:rFonts w:ascii="Times New Roman" w:hAnsi="Times New Roman" w:cs="Times New Roman"/>
          <w:sz w:val="22"/>
          <w:szCs w:val="22"/>
        </w:rPr>
        <w:t>товарах</w:t>
      </w:r>
      <w:r w:rsidR="00160994">
        <w:rPr>
          <w:rFonts w:ascii="Times New Roman" w:hAnsi="Times New Roman" w:cs="Times New Roman"/>
          <w:sz w:val="22"/>
          <w:szCs w:val="22"/>
        </w:rPr>
        <w:t>.</w:t>
      </w:r>
    </w:p>
    <w:p w:rsidR="00663400" w:rsidRDefault="00C03A66" w:rsidP="003407BE">
      <w:pPr>
        <w:numPr>
          <w:ilvl w:val="0"/>
          <w:numId w:val="18"/>
        </w:numPr>
        <w:ind w:left="0" w:firstLine="567"/>
        <w:rPr>
          <w:rFonts w:ascii="Times New Roman" w:hAnsi="Times New Roman" w:cs="Times New Roman"/>
          <w:sz w:val="22"/>
          <w:szCs w:val="22"/>
        </w:rPr>
      </w:pPr>
      <w:r w:rsidRPr="00663400">
        <w:rPr>
          <w:rFonts w:ascii="Times New Roman" w:hAnsi="Times New Roman" w:cs="Times New Roman"/>
          <w:sz w:val="22"/>
          <w:szCs w:val="22"/>
        </w:rPr>
        <w:t xml:space="preserve">резерв по сомнительным долгам </w:t>
      </w:r>
      <w:r w:rsidR="00160994" w:rsidRPr="00663400">
        <w:rPr>
          <w:rFonts w:ascii="Times New Roman" w:hAnsi="Times New Roman" w:cs="Times New Roman"/>
          <w:sz w:val="22"/>
          <w:szCs w:val="22"/>
        </w:rPr>
        <w:t xml:space="preserve">отражается на </w:t>
      </w:r>
      <w:proofErr w:type="spellStart"/>
      <w:r w:rsidR="00160994" w:rsidRPr="00663400">
        <w:rPr>
          <w:rFonts w:ascii="Times New Roman" w:hAnsi="Times New Roman" w:cs="Times New Roman"/>
          <w:sz w:val="22"/>
          <w:szCs w:val="22"/>
        </w:rPr>
        <w:t>забалансовом</w:t>
      </w:r>
      <w:proofErr w:type="spellEnd"/>
      <w:r w:rsidR="00160994" w:rsidRPr="00663400">
        <w:rPr>
          <w:rFonts w:ascii="Times New Roman" w:hAnsi="Times New Roman" w:cs="Times New Roman"/>
          <w:sz w:val="22"/>
          <w:szCs w:val="22"/>
        </w:rPr>
        <w:t xml:space="preserve"> счете 04 и равен сумме числящейся на нем дебиторской задолженности. На балансовых счетах резерв не отражается.</w:t>
      </w:r>
    </w:p>
    <w:p w:rsidR="002B0655" w:rsidRPr="00663400" w:rsidRDefault="002B0655" w:rsidP="003407BE">
      <w:pPr>
        <w:numPr>
          <w:ilvl w:val="0"/>
          <w:numId w:val="18"/>
        </w:numPr>
        <w:ind w:left="0" w:firstLine="567"/>
        <w:rPr>
          <w:rFonts w:ascii="Times New Roman" w:hAnsi="Times New Roman" w:cs="Times New Roman"/>
          <w:sz w:val="22"/>
          <w:szCs w:val="22"/>
        </w:rPr>
      </w:pPr>
      <w:r w:rsidRPr="00663400">
        <w:rPr>
          <w:rFonts w:ascii="Times New Roman" w:hAnsi="Times New Roman" w:cs="Times New Roman"/>
          <w:sz w:val="22"/>
          <w:szCs w:val="22"/>
        </w:rPr>
        <w:t>резерв на пенсионные выплаты</w:t>
      </w:r>
      <w:r w:rsidRPr="00663400">
        <w:rPr>
          <w:rFonts w:cs="Times New Roman"/>
          <w:color w:val="222222"/>
          <w:sz w:val="14"/>
          <w:szCs w:val="14"/>
          <w:shd w:val="clear" w:color="auto" w:fill="FFFFFF"/>
          <w:lang w:bidi="mr-IN"/>
        </w:rPr>
        <w:t xml:space="preserve"> </w:t>
      </w:r>
      <w:r w:rsidRPr="00663400">
        <w:rPr>
          <w:rFonts w:ascii="Times New Roman" w:hAnsi="Times New Roman" w:cs="Times New Roman"/>
          <w:sz w:val="22"/>
          <w:szCs w:val="22"/>
        </w:rPr>
        <w:t>формируется на доплаты к пенсии за выслугу лет лицам, которые замещали должности муниципальной службы.</w:t>
      </w:r>
    </w:p>
    <w:p w:rsidR="002B0655" w:rsidRDefault="002B0655" w:rsidP="000F504A">
      <w:pPr>
        <w:ind w:firstLine="540"/>
        <w:rPr>
          <w:rFonts w:ascii="Times New Roman" w:hAnsi="Times New Roman" w:cs="Times New Roman"/>
          <w:sz w:val="22"/>
          <w:szCs w:val="22"/>
        </w:rPr>
      </w:pPr>
      <w:r w:rsidRPr="002B0655">
        <w:rPr>
          <w:rFonts w:ascii="Times New Roman" w:hAnsi="Times New Roman" w:cs="Times New Roman"/>
          <w:sz w:val="22"/>
          <w:szCs w:val="22"/>
        </w:rPr>
        <w:t xml:space="preserve">Величина резерва устанавливается в сумме ЛБО, которые довели на указанные выплаты на </w:t>
      </w:r>
      <w:r>
        <w:rPr>
          <w:rFonts w:ascii="Times New Roman" w:hAnsi="Times New Roman" w:cs="Times New Roman"/>
          <w:sz w:val="22"/>
          <w:szCs w:val="22"/>
        </w:rPr>
        <w:t>очередной год.</w:t>
      </w:r>
    </w:p>
    <w:p w:rsidR="003407BE" w:rsidRDefault="008B085E" w:rsidP="0034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8B085E">
        <w:rPr>
          <w:rFonts w:ascii="Times New Roman" w:hAnsi="Times New Roman" w:cs="Times New Roman"/>
          <w:sz w:val="22"/>
          <w:szCs w:val="22"/>
        </w:rPr>
        <w:t>Признание в учете расходов, в отношении которых сформирован резерв предстоящих расходов, осуществляется за счет суммы созданного резерва.</w:t>
      </w:r>
      <w:r w:rsidR="003407BE" w:rsidRPr="003407BE">
        <w:rPr>
          <w:rFonts w:ascii="Times New Roman" w:hAnsi="Times New Roman" w:cs="Times New Roman"/>
          <w:sz w:val="22"/>
          <w:szCs w:val="22"/>
        </w:rPr>
        <w:t xml:space="preserve"> </w:t>
      </w:r>
    </w:p>
    <w:p w:rsidR="00774563" w:rsidRDefault="003407BE" w:rsidP="0034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Порядок формирования и использования резервов предстоящих расходов приведен в  приложении № </w:t>
      </w:r>
      <w:r w:rsidR="0056295B">
        <w:rPr>
          <w:rFonts w:ascii="Times New Roman" w:hAnsi="Times New Roman" w:cs="Times New Roman"/>
          <w:sz w:val="22"/>
          <w:szCs w:val="22"/>
        </w:rPr>
        <w:t>22</w:t>
      </w:r>
      <w:r>
        <w:rPr>
          <w:rFonts w:ascii="Times New Roman" w:hAnsi="Times New Roman" w:cs="Times New Roman"/>
          <w:sz w:val="22"/>
          <w:szCs w:val="22"/>
        </w:rPr>
        <w:t>.</w:t>
      </w:r>
    </w:p>
    <w:p w:rsidR="00584B61" w:rsidRDefault="00584B61" w:rsidP="0058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Pr>
          <w:rFonts w:ascii="Times New Roman" w:hAnsi="Times New Roman" w:cs="Times New Roman"/>
          <w:sz w:val="22"/>
          <w:szCs w:val="22"/>
        </w:rPr>
        <w:t xml:space="preserve">47. Администрация  принимает к учету бюджетные обязательства (принятые, принимаемые, отложенные) в пределах доведенных лимитов бюджетных обязательств. </w:t>
      </w:r>
    </w:p>
    <w:p w:rsidR="00584B61" w:rsidRDefault="00584B61" w:rsidP="0058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Pr>
          <w:rFonts w:ascii="Times New Roman" w:hAnsi="Times New Roman" w:cs="Times New Roman"/>
          <w:sz w:val="22"/>
          <w:szCs w:val="22"/>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584B61" w:rsidRDefault="00584B61" w:rsidP="00584B61">
      <w:pPr>
        <w:autoSpaceDE w:val="0"/>
        <w:autoSpaceDN w:val="0"/>
        <w:adjustRightInd w:val="0"/>
        <w:ind w:firstLine="539"/>
        <w:rPr>
          <w:rFonts w:ascii="Times New Roman" w:hAnsi="Times New Roman" w:cs="Times New Roman"/>
          <w:sz w:val="22"/>
          <w:szCs w:val="22"/>
        </w:rPr>
      </w:pPr>
      <w:r w:rsidRPr="00117F00">
        <w:rPr>
          <w:rFonts w:ascii="Times New Roman" w:hAnsi="Times New Roman" w:cs="Times New Roman"/>
          <w:sz w:val="22"/>
          <w:szCs w:val="22"/>
        </w:rPr>
        <w:t>При санкционировании расходов Администрации принимаемыми обязательствами считать обусловленные законом, иным нормативным правовым актом обязанности учреждения предоставить с использованием конкурентных способов определения поставщиков (подрядчиков) (конкурсы, аукционы, запрос котировок, запрос предложений) в соответствующем финансовом году денежные средства. Суммы принимаемых обязательств определять в размере начальной (максимальной) цены контракта (договора) на основании размещаемых в единой информационной системе в сфере закупок извещений об осуществлении закупок (направленных приглашений принять участие в определении поставщика (подрядчика, исполнителя) с использованием конкурентных способов определения поставщиков (подрядчиков, исполнителей).</w:t>
      </w:r>
    </w:p>
    <w:p w:rsidR="00584B61" w:rsidRDefault="00584B61" w:rsidP="00584B61">
      <w:pPr>
        <w:ind w:firstLine="539"/>
        <w:rPr>
          <w:rFonts w:ascii="Times New Roman" w:hAnsi="Times New Roman" w:cs="Times New Roman"/>
          <w:sz w:val="22"/>
          <w:szCs w:val="22"/>
        </w:rPr>
      </w:pPr>
      <w:r w:rsidRPr="00F634CC">
        <w:rPr>
          <w:rFonts w:ascii="Times New Roman" w:hAnsi="Times New Roman" w:cs="Times New Roman"/>
          <w:sz w:val="22"/>
          <w:szCs w:val="22"/>
        </w:rPr>
        <w:t xml:space="preserve">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w:t>
      </w:r>
      <w:r>
        <w:rPr>
          <w:rFonts w:ascii="Times New Roman" w:hAnsi="Times New Roman" w:cs="Times New Roman"/>
          <w:sz w:val="22"/>
          <w:szCs w:val="22"/>
        </w:rPr>
        <w:t xml:space="preserve">на пенсионные выплаты, по </w:t>
      </w:r>
      <w:r w:rsidRPr="008B085E">
        <w:rPr>
          <w:rFonts w:ascii="Times New Roman" w:hAnsi="Times New Roman" w:cs="Times New Roman"/>
          <w:sz w:val="22"/>
          <w:szCs w:val="22"/>
        </w:rPr>
        <w:t>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w:t>
      </w:r>
      <w:r w:rsidRPr="00F634CC">
        <w:rPr>
          <w:rFonts w:ascii="Times New Roman" w:hAnsi="Times New Roman" w:cs="Times New Roman"/>
          <w:sz w:val="22"/>
          <w:szCs w:val="22"/>
        </w:rPr>
        <w:t>).</w:t>
      </w:r>
      <w:r w:rsidRPr="00A15709">
        <w:rPr>
          <w:rFonts w:ascii="Times New Roman" w:hAnsi="Times New Roman" w:cs="Times New Roman"/>
          <w:sz w:val="22"/>
          <w:szCs w:val="22"/>
        </w:rPr>
        <w:t xml:space="preserve"> </w:t>
      </w:r>
      <w:r w:rsidRPr="00117F00">
        <w:rPr>
          <w:rFonts w:ascii="Times New Roman" w:hAnsi="Times New Roman" w:cs="Times New Roman"/>
          <w:sz w:val="22"/>
          <w:szCs w:val="22"/>
        </w:rPr>
        <w:t>При санкционировании расходов Администрации отложенные бюджетные обязательства принимаются в сумме созданных резервов предстоящих расходов. В бюджетном учете отложенные обязательства отражаются одновременно с проводками по созданию резервов на счете 401.60 «Резервы предстоящих расходов».</w:t>
      </w:r>
    </w:p>
    <w:p w:rsidR="00C03A66" w:rsidRDefault="00584B61" w:rsidP="005E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Группировка обязательств осуществляется в разрезе счетов, содержащих соответствующий аналитический код группы синтетического счета согласно </w:t>
      </w:r>
      <w:hyperlink r:id="rId35" w:history="1">
        <w:r w:rsidRPr="008533E1">
          <w:rPr>
            <w:rStyle w:val="a3"/>
            <w:rFonts w:ascii="Times New Roman" w:hAnsi="Times New Roman" w:cs="Times New Roman"/>
            <w:color w:val="auto"/>
            <w:sz w:val="22"/>
            <w:szCs w:val="22"/>
            <w:u w:val="none"/>
          </w:rPr>
          <w:t>пункту 309</w:t>
        </w:r>
      </w:hyperlink>
      <w:r>
        <w:rPr>
          <w:rFonts w:ascii="Times New Roman" w:hAnsi="Times New Roman" w:cs="Times New Roman"/>
          <w:sz w:val="22"/>
          <w:szCs w:val="22"/>
        </w:rPr>
        <w:t xml:space="preserve"> Инструкции МФ РФ от 01.12.2010г. № 157н.</w:t>
      </w:r>
    </w:p>
    <w:p w:rsidR="00584B61" w:rsidRDefault="00584B61" w:rsidP="00584B61">
      <w:pPr>
        <w:pStyle w:val="ConsPlusNormal"/>
        <w:ind w:firstLine="539"/>
        <w:rPr>
          <w:rFonts w:ascii="Times New Roman" w:hAnsi="Times New Roman" w:cs="Times New Roman"/>
          <w:sz w:val="22"/>
          <w:szCs w:val="22"/>
        </w:rPr>
      </w:pPr>
      <w:r>
        <w:rPr>
          <w:rFonts w:ascii="Times New Roman" w:hAnsi="Times New Roman" w:cs="Times New Roman"/>
          <w:sz w:val="22"/>
          <w:szCs w:val="22"/>
        </w:rPr>
        <w:t>Основанием для принятия бюджетных обязательств являются:</w:t>
      </w:r>
    </w:p>
    <w:p w:rsidR="00584B61" w:rsidRDefault="00584B61" w:rsidP="00584B61">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заработной плате перед сотрудниками администрации   отражаются в бухгалтерском учете не позднее последнего дня месяца, за который производится начисление зарплаты на основании расчетной ведомости;</w:t>
      </w:r>
    </w:p>
    <w:p w:rsidR="00584B61" w:rsidRDefault="00584B61" w:rsidP="00584B61">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договорам (контрактам) с юридическими и физическими лицами на выполнение работ, оказание услуг, поставку материальных ценностей;</w:t>
      </w:r>
    </w:p>
    <w:p w:rsidR="00584B61" w:rsidRDefault="00584B61" w:rsidP="00584B61">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оплате товаров, работ, услуг через подотчетных лиц, командировочных расходов, согласованных с руководителем администрации, на дату утверждения заявления на выдачу под отчет денежных средств или отчета</w:t>
      </w:r>
      <w:r>
        <w:rPr>
          <w:rFonts w:ascii="Times New Roman" w:hAnsi="Times New Roman" w:cs="Times New Roman"/>
          <w:sz w:val="22"/>
          <w:szCs w:val="22"/>
        </w:rPr>
        <w:t xml:space="preserve"> о расходах подотчетного лица</w:t>
      </w:r>
      <w:r w:rsidRPr="00663400">
        <w:rPr>
          <w:rFonts w:ascii="Times New Roman" w:hAnsi="Times New Roman" w:cs="Times New Roman"/>
          <w:sz w:val="22"/>
          <w:szCs w:val="22"/>
        </w:rPr>
        <w:t>;</w:t>
      </w:r>
    </w:p>
    <w:p w:rsidR="00584B61" w:rsidRDefault="00584B61" w:rsidP="00584B61">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налогам, сборам и иным платежам в бюджет отражаются на основании налоговых карточек, расчетов и налоговых деклараций, расчетов по страховым взносам на дату начисления кредиторской задолженности;</w:t>
      </w:r>
    </w:p>
    <w:p w:rsidR="00584B61" w:rsidRDefault="00584B61" w:rsidP="00584B61">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w:t>
      </w:r>
      <w:r w:rsidRPr="00663400">
        <w:rPr>
          <w:rFonts w:ascii="Times New Roman" w:hAnsi="Times New Roman" w:cs="Times New Roman"/>
          <w:sz w:val="22"/>
          <w:szCs w:val="22"/>
        </w:rPr>
        <w:lastRenderedPageBreak/>
        <w:t>решения суда, поступления исполнительного листа, принятия решения руководителя об уплате соответственно;</w:t>
      </w:r>
    </w:p>
    <w:p w:rsidR="00584B61" w:rsidRDefault="00584B61" w:rsidP="00584B61">
      <w:pPr>
        <w:pStyle w:val="ConsPlusNormal"/>
        <w:numPr>
          <w:ilvl w:val="0"/>
          <w:numId w:val="19"/>
        </w:numPr>
        <w:ind w:left="0" w:firstLine="567"/>
        <w:rPr>
          <w:rFonts w:ascii="Times New Roman" w:hAnsi="Times New Roman" w:cs="Times New Roman"/>
          <w:sz w:val="22"/>
          <w:szCs w:val="22"/>
        </w:rPr>
      </w:pPr>
      <w:r w:rsidRPr="00EB3F02">
        <w:rPr>
          <w:rFonts w:ascii="Times New Roman" w:hAnsi="Times New Roman" w:cs="Times New Roman"/>
          <w:sz w:val="22"/>
          <w:szCs w:val="22"/>
        </w:rPr>
        <w:t>принятые обязательства по кредиторской задолженности по договорам (контрактам),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 настоящей Учетной политикой.</w:t>
      </w:r>
    </w:p>
    <w:p w:rsidR="00584B61" w:rsidRPr="00EB3F02" w:rsidRDefault="00584B61" w:rsidP="00584B61">
      <w:pPr>
        <w:pStyle w:val="ConsPlusNormal"/>
        <w:jc w:val="left"/>
        <w:rPr>
          <w:rFonts w:ascii="Times New Roman" w:hAnsi="Times New Roman" w:cs="Times New Roman"/>
          <w:sz w:val="22"/>
          <w:szCs w:val="22"/>
        </w:rPr>
      </w:pPr>
      <w:r w:rsidRPr="00B71C0E">
        <w:rPr>
          <w:rFonts w:ascii="Times New Roman" w:hAnsi="Times New Roman" w:cs="Times New Roman"/>
          <w:sz w:val="22"/>
          <w:szCs w:val="22"/>
        </w:rPr>
        <w:t>Суммы ранее принятых бюджетных обязательств подлежат корректировке:</w:t>
      </w:r>
    </w:p>
    <w:p w:rsidR="00584B61" w:rsidRDefault="00584B61" w:rsidP="00584B61">
      <w:pPr>
        <w:pStyle w:val="ConsPlusNormal"/>
        <w:numPr>
          <w:ilvl w:val="0"/>
          <w:numId w:val="19"/>
        </w:numPr>
        <w:tabs>
          <w:tab w:val="num" w:pos="0"/>
        </w:tabs>
        <w:ind w:left="0" w:firstLine="567"/>
        <w:rPr>
          <w:rFonts w:ascii="Times New Roman" w:hAnsi="Times New Roman" w:cs="Times New Roman"/>
          <w:sz w:val="22"/>
          <w:szCs w:val="22"/>
        </w:rPr>
      </w:pPr>
      <w:r w:rsidRPr="00B71C0E">
        <w:rPr>
          <w:rFonts w:ascii="Times New Roman" w:hAnsi="Times New Roman" w:cs="Times New Roman"/>
          <w:sz w:val="22"/>
          <w:szCs w:val="22"/>
        </w:rPr>
        <w:t>по бюджетным обязательствам, принятым на основании договоров (</w:t>
      </w:r>
      <w:r w:rsidRPr="00EB3F02">
        <w:rPr>
          <w:rFonts w:ascii="Times New Roman" w:hAnsi="Times New Roman" w:cs="Times New Roman"/>
          <w:sz w:val="22"/>
          <w:szCs w:val="22"/>
        </w:rPr>
        <w:t>государственных</w:t>
      </w:r>
      <w:r w:rsidRPr="00B71C0E">
        <w:rPr>
          <w:rFonts w:ascii="Times New Roman" w:hAnsi="Times New Roman" w:cs="Times New Roman"/>
          <w:sz w:val="22"/>
          <w:szCs w:val="22"/>
        </w:rPr>
        <w:t> контрактов), – при изменении сумм договоров (</w:t>
      </w:r>
      <w:r w:rsidRPr="00EB3F02">
        <w:rPr>
          <w:rFonts w:ascii="Times New Roman" w:hAnsi="Times New Roman" w:cs="Times New Roman"/>
          <w:sz w:val="22"/>
          <w:szCs w:val="22"/>
        </w:rPr>
        <w:t>государственных</w:t>
      </w:r>
      <w:r w:rsidRPr="00B71C0E">
        <w:rPr>
          <w:rFonts w:ascii="Times New Roman" w:hAnsi="Times New Roman" w:cs="Times New Roman"/>
          <w:sz w:val="22"/>
          <w:szCs w:val="22"/>
        </w:rPr>
        <w:t> контрактов) на дату принятия такого изменения на основании дополнительного соглашения  </w:t>
      </w:r>
      <w:r>
        <w:rPr>
          <w:rFonts w:ascii="Times New Roman" w:hAnsi="Times New Roman" w:cs="Times New Roman"/>
          <w:sz w:val="22"/>
          <w:szCs w:val="22"/>
        </w:rPr>
        <w:t xml:space="preserve">к </w:t>
      </w:r>
      <w:r w:rsidRPr="00B71C0E">
        <w:rPr>
          <w:rFonts w:ascii="Times New Roman" w:hAnsi="Times New Roman" w:cs="Times New Roman"/>
          <w:sz w:val="22"/>
          <w:szCs w:val="22"/>
        </w:rPr>
        <w:t>договору (</w:t>
      </w:r>
      <w:r w:rsidRPr="00EB3F02">
        <w:rPr>
          <w:rFonts w:ascii="Times New Roman" w:hAnsi="Times New Roman" w:cs="Times New Roman"/>
          <w:sz w:val="22"/>
          <w:szCs w:val="22"/>
        </w:rPr>
        <w:t>государственному</w:t>
      </w:r>
      <w:r w:rsidRPr="00B71C0E">
        <w:rPr>
          <w:rFonts w:ascii="Times New Roman" w:hAnsi="Times New Roman" w:cs="Times New Roman"/>
          <w:sz w:val="22"/>
          <w:szCs w:val="22"/>
        </w:rPr>
        <w:t> контракту) либо иных документов, изменяющих сумму договора (</w:t>
      </w:r>
      <w:r w:rsidRPr="00EB3F02">
        <w:rPr>
          <w:rFonts w:ascii="Times New Roman" w:hAnsi="Times New Roman" w:cs="Times New Roman"/>
          <w:sz w:val="22"/>
          <w:szCs w:val="22"/>
        </w:rPr>
        <w:t>государственного</w:t>
      </w:r>
      <w:r w:rsidRPr="00B71C0E">
        <w:rPr>
          <w:rFonts w:ascii="Times New Roman" w:hAnsi="Times New Roman" w:cs="Times New Roman"/>
          <w:sz w:val="22"/>
          <w:szCs w:val="22"/>
        </w:rPr>
        <w:t> контракта);</w:t>
      </w:r>
    </w:p>
    <w:p w:rsidR="00584B61" w:rsidRPr="00C93795" w:rsidRDefault="00584B61" w:rsidP="00584B61">
      <w:pPr>
        <w:pStyle w:val="ConsPlusNormal"/>
        <w:numPr>
          <w:ilvl w:val="0"/>
          <w:numId w:val="19"/>
        </w:numPr>
        <w:ind w:left="0" w:firstLine="567"/>
        <w:rPr>
          <w:rFonts w:ascii="Times New Roman" w:hAnsi="Times New Roman" w:cs="Times New Roman"/>
          <w:sz w:val="22"/>
          <w:szCs w:val="22"/>
        </w:rPr>
      </w:pPr>
      <w:r w:rsidRPr="00476388">
        <w:rPr>
          <w:rFonts w:ascii="Times New Roman" w:hAnsi="Times New Roman" w:cs="Times New Roman"/>
          <w:sz w:val="22"/>
          <w:szCs w:val="22"/>
        </w:rPr>
        <w:t>по бюджетным обязательствам, принятым в пределах выделенных лимитов, – на сумму изменения лимитов бюджетных обязательств (далее – ЛБО) на основании расходного расписания;</w:t>
      </w:r>
    </w:p>
    <w:p w:rsidR="00584B61" w:rsidRPr="00B71C0E" w:rsidRDefault="00584B61" w:rsidP="00584B61">
      <w:pPr>
        <w:pStyle w:val="ConsPlusNormal"/>
        <w:numPr>
          <w:ilvl w:val="0"/>
          <w:numId w:val="19"/>
        </w:numPr>
        <w:tabs>
          <w:tab w:val="num" w:pos="0"/>
        </w:tabs>
        <w:ind w:left="0" w:firstLine="567"/>
        <w:rPr>
          <w:rFonts w:ascii="Times New Roman" w:hAnsi="Times New Roman" w:cs="Times New Roman"/>
          <w:sz w:val="22"/>
          <w:szCs w:val="22"/>
        </w:rPr>
      </w:pPr>
      <w:r w:rsidRPr="00B71C0E">
        <w:rPr>
          <w:rFonts w:ascii="Times New Roman" w:hAnsi="Times New Roman" w:cs="Times New Roman"/>
          <w:sz w:val="22"/>
          <w:szCs w:val="22"/>
        </w:rPr>
        <w:t>по бюджетным обязательствам, принятым по заявлению на выдачу под отчет денежных средств, – подлежит изменению в сумме утвержденного отчета</w:t>
      </w:r>
      <w:r>
        <w:rPr>
          <w:rFonts w:ascii="Times New Roman" w:hAnsi="Times New Roman" w:cs="Times New Roman"/>
          <w:sz w:val="22"/>
          <w:szCs w:val="22"/>
        </w:rPr>
        <w:t xml:space="preserve"> о расходах подотчетного лица</w:t>
      </w:r>
      <w:r w:rsidRPr="00B71C0E">
        <w:rPr>
          <w:rFonts w:ascii="Times New Roman" w:hAnsi="Times New Roman" w:cs="Times New Roman"/>
          <w:sz w:val="22"/>
          <w:szCs w:val="22"/>
        </w:rPr>
        <w:t>;</w:t>
      </w:r>
    </w:p>
    <w:p w:rsidR="00584B61" w:rsidRPr="00EB3F02" w:rsidRDefault="00584B61" w:rsidP="00584B61">
      <w:pPr>
        <w:pStyle w:val="ConsPlusNormal"/>
        <w:numPr>
          <w:ilvl w:val="0"/>
          <w:numId w:val="19"/>
        </w:numPr>
        <w:tabs>
          <w:tab w:val="num" w:pos="0"/>
        </w:tabs>
        <w:ind w:left="0" w:firstLine="567"/>
        <w:rPr>
          <w:rFonts w:ascii="Times New Roman" w:hAnsi="Times New Roman" w:cs="Times New Roman"/>
          <w:sz w:val="22"/>
          <w:szCs w:val="22"/>
        </w:rPr>
      </w:pPr>
      <w:r w:rsidRPr="00B71C0E">
        <w:rPr>
          <w:rFonts w:ascii="Times New Roman" w:hAnsi="Times New Roman" w:cs="Times New Roman"/>
          <w:sz w:val="22"/>
          <w:szCs w:val="22"/>
        </w:rPr>
        <w:t>по бюджетным обязательствам на уплату налогов и сборов, за исключением НДФЛ и обязательных страховых взносов, – на основании налоговых деклараций.</w:t>
      </w:r>
    </w:p>
    <w:p w:rsidR="00584B61" w:rsidRDefault="00584B61" w:rsidP="00584B61">
      <w:pPr>
        <w:pStyle w:val="ConsPlusNormal"/>
        <w:ind w:firstLine="539"/>
        <w:rPr>
          <w:rFonts w:ascii="Times New Roman" w:hAnsi="Times New Roman" w:cs="Times New Roman"/>
          <w:sz w:val="22"/>
          <w:szCs w:val="22"/>
        </w:rPr>
      </w:pPr>
      <w:r>
        <w:rPr>
          <w:rFonts w:ascii="Times New Roman" w:hAnsi="Times New Roman" w:cs="Times New Roman"/>
          <w:sz w:val="22"/>
          <w:szCs w:val="22"/>
        </w:rPr>
        <w:t>Основанием для принятия денежных обязательств является:</w:t>
      </w:r>
    </w:p>
    <w:p w:rsidR="00584B61" w:rsidRDefault="00584B61" w:rsidP="00584B61">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заработной плате перед работниками администрации отражаются в бухгалтерском учете не позднее последнего дня месяца, за который производится начисление, на основании расчетной ведомости;</w:t>
      </w:r>
    </w:p>
    <w:p w:rsidR="00584B61" w:rsidRDefault="00584B61" w:rsidP="00584B61">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договорам (контрактам) с юридическими и физическими лицами на выполнение работ, оказание услуг, поставку материальных ценностей отражаются на основании актов выполненных работ (оказанных услуг) в соответствии с условиями договора (контракта);</w:t>
      </w:r>
    </w:p>
    <w:p w:rsidR="00584B61" w:rsidRDefault="00584B61" w:rsidP="00584B61">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оплате товаров, работ, услуг через подотчетных лиц, командировочных расходов отражаются на основании отчета</w:t>
      </w:r>
      <w:r>
        <w:rPr>
          <w:rFonts w:ascii="Times New Roman" w:hAnsi="Times New Roman" w:cs="Times New Roman"/>
          <w:sz w:val="22"/>
          <w:szCs w:val="22"/>
        </w:rPr>
        <w:t xml:space="preserve"> о расходах подотчетного лица</w:t>
      </w:r>
      <w:r w:rsidRPr="00663400">
        <w:rPr>
          <w:rFonts w:ascii="Times New Roman" w:hAnsi="Times New Roman" w:cs="Times New Roman"/>
          <w:sz w:val="22"/>
          <w:szCs w:val="22"/>
        </w:rPr>
        <w:t>, утвержденного руководителем Администрации, на дату его утверждения;</w:t>
      </w:r>
    </w:p>
    <w:p w:rsidR="00584B61" w:rsidRDefault="00584B61" w:rsidP="00584B61">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584B61" w:rsidRDefault="00584B61" w:rsidP="00584B61">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584B61" w:rsidRPr="00663400" w:rsidRDefault="00584B61" w:rsidP="00584B61">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 настоящей Учетной политикой. </w:t>
      </w:r>
    </w:p>
    <w:p w:rsidR="00584B61" w:rsidRDefault="00584B61" w:rsidP="00584B61">
      <w:pPr>
        <w:ind w:firstLine="539"/>
        <w:rPr>
          <w:rFonts w:ascii="Times New Roman" w:hAnsi="Times New Roman" w:cs="Times New Roman"/>
          <w:sz w:val="22"/>
          <w:szCs w:val="22"/>
        </w:rPr>
      </w:pPr>
      <w:r>
        <w:rPr>
          <w:rFonts w:ascii="Times New Roman" w:hAnsi="Times New Roman" w:cs="Times New Roman"/>
          <w:sz w:val="22"/>
          <w:szCs w:val="22"/>
        </w:rPr>
        <w:t>Денежные обязательства отражаются в учете не ранее принятия бюджетных обязательств.</w:t>
      </w:r>
      <w:r w:rsidRPr="00A15709">
        <w:rPr>
          <w:color w:val="222222"/>
          <w:sz w:val="18"/>
          <w:szCs w:val="18"/>
          <w:shd w:val="clear" w:color="auto" w:fill="FFFFFF"/>
        </w:rPr>
        <w:t xml:space="preserve"> </w:t>
      </w:r>
      <w:r w:rsidRPr="00A15709">
        <w:rPr>
          <w:rFonts w:ascii="Times New Roman" w:hAnsi="Times New Roman" w:cs="Times New Roman"/>
          <w:sz w:val="22"/>
          <w:szCs w:val="22"/>
        </w:rPr>
        <w:t>Денежное обязательство принимается к учету в сумме документа, подтверждающего его возникновение</w:t>
      </w:r>
      <w:r>
        <w:rPr>
          <w:color w:val="222222"/>
          <w:sz w:val="18"/>
          <w:szCs w:val="18"/>
          <w:shd w:val="clear" w:color="auto" w:fill="FFFFFF"/>
        </w:rPr>
        <w:t>.</w:t>
      </w:r>
      <w:r>
        <w:rPr>
          <w:rFonts w:ascii="Times New Roman" w:hAnsi="Times New Roman" w:cs="Times New Roman"/>
          <w:sz w:val="22"/>
          <w:szCs w:val="22"/>
        </w:rPr>
        <w:t xml:space="preserve"> </w:t>
      </w:r>
    </w:p>
    <w:p w:rsidR="00584B61" w:rsidRDefault="00584B61" w:rsidP="00584B61">
      <w:pPr>
        <w:ind w:firstLine="539"/>
        <w:rPr>
          <w:rFonts w:ascii="Times New Roman" w:hAnsi="Times New Roman" w:cs="Times New Roman"/>
          <w:sz w:val="22"/>
          <w:szCs w:val="22"/>
        </w:rPr>
      </w:pPr>
      <w:r w:rsidRPr="00D23DE1">
        <w:rPr>
          <w:rFonts w:ascii="Times New Roman" w:hAnsi="Times New Roman" w:cs="Times New Roman"/>
          <w:sz w:val="22"/>
          <w:szCs w:val="22"/>
        </w:rPr>
        <w:t>Принятые обязательства отражаются в журнале регистрации обязательств (</w:t>
      </w:r>
      <w:hyperlink r:id="rId36" w:anchor="/document/140/41265/" w:tooltip="Журнал регистрации обязательств (ф. 0504064)" w:history="1">
        <w:r w:rsidRPr="00D23DE1">
          <w:rPr>
            <w:rFonts w:ascii="Times New Roman" w:hAnsi="Times New Roman" w:cs="Times New Roman"/>
            <w:sz w:val="22"/>
            <w:szCs w:val="22"/>
          </w:rPr>
          <w:t>ф. 0504064</w:t>
        </w:r>
      </w:hyperlink>
      <w:r w:rsidRPr="00D23DE1">
        <w:rPr>
          <w:rFonts w:ascii="Times New Roman" w:hAnsi="Times New Roman" w:cs="Times New Roman"/>
          <w:sz w:val="22"/>
          <w:szCs w:val="22"/>
        </w:rPr>
        <w:t>).</w:t>
      </w:r>
    </w:p>
    <w:p w:rsidR="00584B61" w:rsidRDefault="00584B61" w:rsidP="00584B61">
      <w:pPr>
        <w:ind w:firstLine="539"/>
        <w:rPr>
          <w:rFonts w:ascii="Times New Roman" w:hAnsi="Times New Roman" w:cs="Times New Roman"/>
          <w:sz w:val="22"/>
          <w:szCs w:val="22"/>
        </w:rPr>
      </w:pPr>
      <w:r>
        <w:rPr>
          <w:rFonts w:ascii="Times New Roman" w:hAnsi="Times New Roman" w:cs="Times New Roman"/>
          <w:sz w:val="22"/>
          <w:szCs w:val="22"/>
        </w:rPr>
        <w:t>48. 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администрации  и  который имел место в период между отчетной датой и датой подписания бухгалтерской отчетности за отчетный год.</w:t>
      </w:r>
    </w:p>
    <w:p w:rsidR="00584B61" w:rsidRPr="00772121" w:rsidRDefault="00584B61" w:rsidP="00584B61">
      <w:pPr>
        <w:ind w:firstLine="360"/>
        <w:rPr>
          <w:rFonts w:cs="Times New Roman"/>
          <w:color w:val="222222"/>
          <w:sz w:val="14"/>
          <w:szCs w:val="14"/>
          <w:lang w:bidi="mr-IN"/>
        </w:rPr>
      </w:pPr>
      <w:r w:rsidRPr="00D23DE1">
        <w:rPr>
          <w:rFonts w:ascii="Times New Roman" w:hAnsi="Times New Roman" w:cs="Times New Roman"/>
          <w:sz w:val="22"/>
          <w:szCs w:val="22"/>
        </w:rPr>
        <w:t xml:space="preserve">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w:t>
      </w:r>
      <w:r>
        <w:rPr>
          <w:rFonts w:ascii="Times New Roman" w:hAnsi="Times New Roman" w:cs="Times New Roman"/>
          <w:sz w:val="22"/>
          <w:szCs w:val="22"/>
        </w:rPr>
        <w:t>Администрации</w:t>
      </w:r>
      <w:r w:rsidRPr="00D23DE1">
        <w:rPr>
          <w:rFonts w:ascii="Times New Roman" w:hAnsi="Times New Roman" w:cs="Times New Roman"/>
          <w:sz w:val="22"/>
          <w:szCs w:val="22"/>
        </w:rPr>
        <w:t>. 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rsidRPr="00D23DE1">
        <w:rPr>
          <w:color w:val="222222"/>
          <w:sz w:val="18"/>
          <w:szCs w:val="18"/>
          <w:shd w:val="clear" w:color="auto" w:fill="FFFFFF"/>
        </w:rPr>
        <w:t>.</w:t>
      </w:r>
    </w:p>
    <w:p w:rsidR="00584B61" w:rsidRDefault="00584B61" w:rsidP="00584B61">
      <w:pPr>
        <w:rPr>
          <w:rFonts w:ascii="Times New Roman" w:hAnsi="Times New Roman" w:cs="Times New Roman"/>
          <w:sz w:val="22"/>
          <w:szCs w:val="22"/>
        </w:rPr>
      </w:pPr>
      <w:r>
        <w:rPr>
          <w:rFonts w:ascii="Times New Roman" w:hAnsi="Times New Roman" w:cs="Times New Roman"/>
          <w:sz w:val="22"/>
          <w:szCs w:val="22"/>
        </w:rPr>
        <w:t>Факты хозяйственной деятельности, которые могут быть признаны событиями после отчетной даты:</w:t>
      </w:r>
    </w:p>
    <w:p w:rsidR="00584B61" w:rsidRDefault="00584B61" w:rsidP="00584B6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произведенная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584B61" w:rsidRDefault="00584B61" w:rsidP="00584B6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584B61" w:rsidRDefault="00584B61" w:rsidP="00584B6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lastRenderedPageBreak/>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584B61" w:rsidRPr="00663400" w:rsidRDefault="00584B61" w:rsidP="00584B6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 </w:t>
      </w:r>
    </w:p>
    <w:p w:rsidR="00584B61" w:rsidRDefault="00584B61" w:rsidP="0058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2"/>
          <w:szCs w:val="22"/>
        </w:rPr>
      </w:pPr>
      <w:r>
        <w:rPr>
          <w:rFonts w:ascii="Times New Roman" w:hAnsi="Times New Roman" w:cs="Times New Roman"/>
          <w:sz w:val="22"/>
          <w:szCs w:val="22"/>
        </w:rPr>
        <w:t xml:space="preserve">Порядок отражение событий после отчетной даты отражен в </w:t>
      </w:r>
      <w:r w:rsidRPr="00141C80">
        <w:rPr>
          <w:rFonts w:ascii="Times New Roman" w:hAnsi="Times New Roman" w:cs="Times New Roman"/>
          <w:sz w:val="22"/>
          <w:szCs w:val="22"/>
        </w:rPr>
        <w:t>Приложении № 23</w:t>
      </w:r>
      <w:r>
        <w:rPr>
          <w:rFonts w:ascii="Times New Roman" w:hAnsi="Times New Roman" w:cs="Times New Roman"/>
          <w:sz w:val="22"/>
          <w:szCs w:val="22"/>
        </w:rPr>
        <w:t>.</w:t>
      </w:r>
    </w:p>
    <w:p w:rsidR="00025D0D" w:rsidRDefault="00584B61" w:rsidP="0058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2"/>
          <w:szCs w:val="22"/>
        </w:rPr>
      </w:pPr>
      <w:r w:rsidRPr="00584B61">
        <w:rPr>
          <w:rFonts w:ascii="Times New Roman" w:hAnsi="Times New Roman" w:cs="Times New Roman"/>
          <w:iCs/>
          <w:sz w:val="22"/>
          <w:szCs w:val="22"/>
        </w:rPr>
        <w:t>49.</w:t>
      </w:r>
      <w:r w:rsidR="00C03A66" w:rsidRPr="00584B61">
        <w:rPr>
          <w:rFonts w:ascii="Times New Roman" w:hAnsi="Times New Roman" w:cs="Times New Roman"/>
          <w:iCs/>
          <w:sz w:val="22"/>
          <w:szCs w:val="22"/>
        </w:rPr>
        <w:t xml:space="preserve"> </w:t>
      </w:r>
      <w:r w:rsidR="00C03A66">
        <w:rPr>
          <w:rFonts w:ascii="Times New Roman" w:hAnsi="Times New Roman" w:cs="Times New Roman"/>
          <w:sz w:val="22"/>
          <w:szCs w:val="22"/>
        </w:rPr>
        <w:t xml:space="preserve">Инвентаризацию имущества и обязательств (в т. ч. числящихся на </w:t>
      </w:r>
      <w:proofErr w:type="spellStart"/>
      <w:r w:rsidR="00C03A66">
        <w:rPr>
          <w:rFonts w:ascii="Times New Roman" w:hAnsi="Times New Roman" w:cs="Times New Roman"/>
          <w:sz w:val="22"/>
          <w:szCs w:val="22"/>
        </w:rPr>
        <w:t>забалансовых</w:t>
      </w:r>
      <w:proofErr w:type="spellEnd"/>
      <w:r w:rsidR="00C03A66">
        <w:rPr>
          <w:rFonts w:ascii="Times New Roman" w:hAnsi="Times New Roman" w:cs="Times New Roman"/>
          <w:sz w:val="22"/>
          <w:szCs w:val="22"/>
        </w:rPr>
        <w:t xml:space="preserve"> счетах), а также финансовых результатов (в т. ч. </w:t>
      </w:r>
      <w:r w:rsidR="00025D0D">
        <w:rPr>
          <w:rFonts w:ascii="Times New Roman" w:hAnsi="Times New Roman" w:cs="Times New Roman"/>
          <w:sz w:val="22"/>
          <w:szCs w:val="22"/>
        </w:rPr>
        <w:t xml:space="preserve">доходов будущих периодов, </w:t>
      </w:r>
      <w:r w:rsidR="00C03A66">
        <w:rPr>
          <w:rFonts w:ascii="Times New Roman" w:hAnsi="Times New Roman" w:cs="Times New Roman"/>
          <w:sz w:val="22"/>
          <w:szCs w:val="22"/>
        </w:rPr>
        <w:t>расходов будущих периодов</w:t>
      </w:r>
      <w:r w:rsidR="00715D81">
        <w:rPr>
          <w:rFonts w:ascii="Times New Roman" w:hAnsi="Times New Roman" w:cs="Times New Roman"/>
          <w:sz w:val="22"/>
          <w:szCs w:val="22"/>
        </w:rPr>
        <w:t xml:space="preserve"> и резервов</w:t>
      </w:r>
      <w:r w:rsidR="00C03A66">
        <w:rPr>
          <w:rFonts w:ascii="Times New Roman" w:hAnsi="Times New Roman" w:cs="Times New Roman"/>
          <w:sz w:val="22"/>
          <w:szCs w:val="22"/>
        </w:rPr>
        <w:t xml:space="preserve">) проводит </w:t>
      </w:r>
      <w:r w:rsidR="00025D0D" w:rsidRPr="00025D0D">
        <w:rPr>
          <w:rFonts w:ascii="Times New Roman" w:hAnsi="Times New Roman" w:cs="Times New Roman"/>
          <w:sz w:val="22"/>
          <w:szCs w:val="22"/>
        </w:rPr>
        <w:t>постоянно действующая инвентаризационная комиссия</w:t>
      </w:r>
      <w:r w:rsidR="00025D0D">
        <w:rPr>
          <w:rFonts w:ascii="Times New Roman" w:hAnsi="Times New Roman" w:cs="Times New Roman"/>
          <w:sz w:val="22"/>
          <w:szCs w:val="22"/>
        </w:rPr>
        <w:t xml:space="preserve">. </w:t>
      </w:r>
    </w:p>
    <w:p w:rsidR="00C03A66" w:rsidRDefault="00025D0D" w:rsidP="0002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025D0D">
        <w:rPr>
          <w:rFonts w:ascii="Times New Roman" w:hAnsi="Times New Roman" w:cs="Times New Roman"/>
          <w:sz w:val="22"/>
          <w:szCs w:val="22"/>
        </w:rPr>
        <w:t>При большом объеме работ для одновременного проведения инвентаризации имущества</w:t>
      </w:r>
      <w:r>
        <w:rPr>
          <w:rFonts w:ascii="Times New Roman" w:hAnsi="Times New Roman" w:cs="Times New Roman"/>
          <w:sz w:val="22"/>
          <w:szCs w:val="22"/>
        </w:rPr>
        <w:t>, а также в</w:t>
      </w:r>
      <w:r w:rsidRPr="00025D0D">
        <w:rPr>
          <w:color w:val="222222"/>
          <w:sz w:val="18"/>
          <w:szCs w:val="18"/>
          <w:shd w:val="clear" w:color="auto" w:fill="FFFFFF"/>
        </w:rPr>
        <w:t xml:space="preserve"> </w:t>
      </w:r>
      <w:r w:rsidRPr="00025D0D">
        <w:rPr>
          <w:rFonts w:ascii="Times New Roman" w:hAnsi="Times New Roman" w:cs="Times New Roman"/>
          <w:sz w:val="22"/>
          <w:szCs w:val="22"/>
        </w:rPr>
        <w:t>отдельных случаях (при смене материально-ответственных лиц, при выявлении фактов хищения, при стихийных бедствиях и т.д.) инвентаризацию мо</w:t>
      </w:r>
      <w:r w:rsidR="001C0871">
        <w:rPr>
          <w:rFonts w:ascii="Times New Roman" w:hAnsi="Times New Roman" w:cs="Times New Roman"/>
          <w:sz w:val="22"/>
          <w:szCs w:val="22"/>
        </w:rPr>
        <w:t>гут</w:t>
      </w:r>
      <w:r w:rsidRPr="00025D0D">
        <w:rPr>
          <w:rFonts w:ascii="Times New Roman" w:hAnsi="Times New Roman" w:cs="Times New Roman"/>
          <w:sz w:val="22"/>
          <w:szCs w:val="22"/>
        </w:rPr>
        <w:t xml:space="preserve"> проводить рабочие инвентаризационные комиссии. Персональный состав постоянно действующих и рабочих инвентаризационных комиссий утверждает руководитель </w:t>
      </w:r>
      <w:r w:rsidR="001C0871">
        <w:rPr>
          <w:rFonts w:ascii="Times New Roman" w:hAnsi="Times New Roman" w:cs="Times New Roman"/>
          <w:sz w:val="22"/>
          <w:szCs w:val="22"/>
        </w:rPr>
        <w:t>Администрации</w:t>
      </w:r>
      <w:r w:rsidRPr="00025D0D">
        <w:rPr>
          <w:rFonts w:ascii="Times New Roman" w:hAnsi="Times New Roman" w:cs="Times New Roman"/>
          <w:sz w:val="22"/>
          <w:szCs w:val="22"/>
        </w:rPr>
        <w:t>.</w:t>
      </w:r>
      <w:r w:rsidR="00C03A66">
        <w:rPr>
          <w:rFonts w:ascii="Times New Roman" w:hAnsi="Times New Roman" w:cs="Times New Roman"/>
          <w:sz w:val="22"/>
          <w:szCs w:val="22"/>
        </w:rPr>
        <w:t xml:space="preserve"> </w:t>
      </w:r>
    </w:p>
    <w:p w:rsidR="00C03A66" w:rsidRDefault="00C03A66" w:rsidP="007F3F9E">
      <w:pPr>
        <w:ind w:firstLine="540"/>
        <w:rPr>
          <w:rFonts w:ascii="Times New Roman" w:hAnsi="Times New Roman" w:cs="Times New Roman"/>
          <w:sz w:val="22"/>
          <w:szCs w:val="22"/>
        </w:rPr>
      </w:pPr>
      <w:r>
        <w:rPr>
          <w:rFonts w:ascii="Times New Roman" w:hAnsi="Times New Roman" w:cs="Times New Roman"/>
          <w:sz w:val="22"/>
          <w:szCs w:val="22"/>
        </w:rPr>
        <w:t>Для обеспечения достоверности данных бухгалтерского учета и бухгалтерской (финансовой) отчетности проводится инвентаризация активов и обязательств.</w:t>
      </w:r>
    </w:p>
    <w:p w:rsidR="00663400" w:rsidRDefault="00C03A66" w:rsidP="005E218A">
      <w:pPr>
        <w:ind w:firstLine="540"/>
        <w:rPr>
          <w:rFonts w:ascii="Times New Roman" w:hAnsi="Times New Roman" w:cs="Times New Roman"/>
          <w:sz w:val="22"/>
          <w:szCs w:val="22"/>
        </w:rPr>
      </w:pPr>
      <w:r>
        <w:rPr>
          <w:rFonts w:ascii="Times New Roman" w:hAnsi="Times New Roman" w:cs="Times New Roman"/>
          <w:sz w:val="22"/>
          <w:szCs w:val="22"/>
        </w:rPr>
        <w:t>Проведение инвентаризации обязательно:</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перед составлением годовой бухгалтерской отчетности</w:t>
      </w:r>
      <w:r w:rsidR="008C7913" w:rsidRPr="00663400">
        <w:rPr>
          <w:rFonts w:ascii="Times New Roman" w:hAnsi="Times New Roman" w:cs="Times New Roman"/>
          <w:sz w:val="22"/>
          <w:szCs w:val="22"/>
        </w:rPr>
        <w:t>;</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при установлении фактов хищений или злоупотреблений, а также порчи имущества;</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в случае стихийного бедствия, пожара, аварии или других чрезвычайных ситуаций, в том числе вызванных экстремальными условиями;</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при смене материально ответственных лиц (на день приемки-передачи дел);</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C03A66" w:rsidRP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в других случаях, предусмотренных законодательством Российской Федерации, иными нормативными правовы</w:t>
      </w:r>
      <w:r w:rsidR="00BB2816" w:rsidRPr="00663400">
        <w:rPr>
          <w:rFonts w:ascii="Times New Roman" w:hAnsi="Times New Roman" w:cs="Times New Roman"/>
          <w:sz w:val="22"/>
          <w:szCs w:val="22"/>
        </w:rPr>
        <w:t>ми актами Российской Федерации.</w:t>
      </w:r>
    </w:p>
    <w:p w:rsidR="002F5D6E" w:rsidRPr="00486D71" w:rsidRDefault="002F5D6E" w:rsidP="001C0871">
      <w:pPr>
        <w:pStyle w:val="ConsPlusNormal"/>
        <w:ind w:firstLine="540"/>
        <w:rPr>
          <w:rFonts w:ascii="Times New Roman" w:hAnsi="Times New Roman"/>
          <w:sz w:val="22"/>
          <w:szCs w:val="22"/>
        </w:rPr>
      </w:pPr>
      <w:r w:rsidRPr="00486D71">
        <w:rPr>
          <w:rFonts w:ascii="Times New Roman" w:hAnsi="Times New Roman"/>
          <w:sz w:val="22"/>
          <w:szCs w:val="22"/>
        </w:rPr>
        <w:t xml:space="preserve">Инвентаризация имущества перед составлением годовой бюджетной отчетности начинается не ранее 1 октября отчетного года, результаты инвентаризации имущества, проведенной в четвертом квартале отчетного года по иным основаниям зачитываются в составе годовой инвентаризации имущества. Сроки проведения годовой инвентаризации  устанавливаются распоряжением главы  </w:t>
      </w:r>
      <w:r w:rsidR="00774563">
        <w:rPr>
          <w:rFonts w:ascii="Times New Roman" w:hAnsi="Times New Roman"/>
          <w:sz w:val="22"/>
          <w:szCs w:val="22"/>
        </w:rPr>
        <w:t>местного самоуправления</w:t>
      </w:r>
      <w:r w:rsidRPr="00486D71">
        <w:rPr>
          <w:rFonts w:ascii="Times New Roman" w:hAnsi="Times New Roman"/>
          <w:sz w:val="22"/>
          <w:szCs w:val="22"/>
        </w:rPr>
        <w:t>.</w:t>
      </w:r>
    </w:p>
    <w:p w:rsidR="002F5D6E" w:rsidRDefault="002F5D6E" w:rsidP="00A27C4E">
      <w:pPr>
        <w:pStyle w:val="2"/>
        <w:spacing w:line="240" w:lineRule="auto"/>
        <w:ind w:firstLine="539"/>
        <w:rPr>
          <w:rFonts w:ascii="Times New Roman" w:hAnsi="Times New Roman"/>
          <w:sz w:val="22"/>
          <w:szCs w:val="22"/>
        </w:rPr>
      </w:pPr>
      <w:r w:rsidRPr="00486D71">
        <w:rPr>
          <w:rFonts w:ascii="Times New Roman" w:hAnsi="Times New Roman"/>
          <w:sz w:val="22"/>
          <w:szCs w:val="22"/>
        </w:rPr>
        <w:t>Инвентаризация основных средств проводится один раз в три года</w:t>
      </w:r>
      <w:r w:rsidR="00486D71" w:rsidRPr="00486D71">
        <w:rPr>
          <w:rFonts w:ascii="Times New Roman" w:hAnsi="Times New Roman"/>
          <w:sz w:val="22"/>
          <w:szCs w:val="22"/>
        </w:rPr>
        <w:t>.</w:t>
      </w:r>
      <w:r w:rsidR="00486D71">
        <w:rPr>
          <w:rFonts w:ascii="Times New Roman" w:hAnsi="Times New Roman"/>
          <w:sz w:val="22"/>
          <w:szCs w:val="22"/>
        </w:rPr>
        <w:t xml:space="preserve"> </w:t>
      </w:r>
    </w:p>
    <w:p w:rsidR="00C03A66" w:rsidRPr="00486D71" w:rsidRDefault="00C03A66" w:rsidP="00A27C4E">
      <w:pPr>
        <w:pStyle w:val="ConsPlusNormal"/>
        <w:ind w:firstLine="540"/>
        <w:rPr>
          <w:rFonts w:ascii="Times New Roman" w:hAnsi="Times New Roman" w:cs="Times New Roman"/>
          <w:sz w:val="22"/>
          <w:szCs w:val="22"/>
        </w:rPr>
      </w:pPr>
      <w:r w:rsidRPr="00486D71">
        <w:rPr>
          <w:rFonts w:ascii="Times New Roman" w:hAnsi="Times New Roman" w:cs="Times New Roman"/>
          <w:sz w:val="22"/>
          <w:szCs w:val="22"/>
        </w:rPr>
        <w:t xml:space="preserve">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 </w:t>
      </w:r>
    </w:p>
    <w:p w:rsidR="00F037C9" w:rsidRPr="00486D71" w:rsidRDefault="00C03A66" w:rsidP="00A27C4E">
      <w:pPr>
        <w:pStyle w:val="ConsPlusNormal"/>
        <w:ind w:firstLine="540"/>
        <w:rPr>
          <w:rFonts w:ascii="Times New Roman" w:hAnsi="Times New Roman" w:cs="Times New Roman"/>
          <w:sz w:val="22"/>
          <w:szCs w:val="22"/>
        </w:rPr>
      </w:pPr>
      <w:r w:rsidRPr="00486D71">
        <w:rPr>
          <w:rFonts w:ascii="Times New Roman" w:hAnsi="Times New Roman" w:cs="Times New Roman"/>
          <w:sz w:val="22"/>
          <w:szCs w:val="22"/>
        </w:rPr>
        <w:t>При смене руководства  документы бюджетного учета передаются по акту приема-передачи. Все документы бюджетного учета должны быть сшиты в дела в соответствии с утвержденной номен</w:t>
      </w:r>
      <w:r w:rsidR="00F037C9" w:rsidRPr="00486D71">
        <w:rPr>
          <w:rFonts w:ascii="Times New Roman" w:hAnsi="Times New Roman" w:cs="Times New Roman"/>
          <w:sz w:val="22"/>
          <w:szCs w:val="22"/>
        </w:rPr>
        <w:t>клатурой дел и книг учреждения.</w:t>
      </w:r>
    </w:p>
    <w:p w:rsidR="00265A53" w:rsidRDefault="00C03A66" w:rsidP="00A27C4E">
      <w:pPr>
        <w:pStyle w:val="ConsPlusNormal"/>
        <w:ind w:firstLine="540"/>
        <w:rPr>
          <w:rFonts w:ascii="Times New Roman" w:hAnsi="Times New Roman" w:cs="Times New Roman"/>
          <w:sz w:val="22"/>
          <w:szCs w:val="22"/>
        </w:rPr>
      </w:pPr>
      <w:r w:rsidRPr="00486D71">
        <w:t xml:space="preserve"> </w:t>
      </w:r>
      <w:r w:rsidRPr="008C7913">
        <w:rPr>
          <w:rFonts w:ascii="Times New Roman" w:hAnsi="Times New Roman" w:cs="Times New Roman"/>
          <w:sz w:val="22"/>
          <w:szCs w:val="22"/>
        </w:rPr>
        <w:t xml:space="preserve">Результаты годовой инвентаризации, которые отразили в протоколах и актах после 1 января до сдачи отчетности, отражаются  оборотами отчетного года как событие после отчетной даты и включаются в годовую отчетность. </w:t>
      </w:r>
    </w:p>
    <w:p w:rsidR="008C7913" w:rsidRDefault="00C03A66" w:rsidP="00A27C4E">
      <w:pPr>
        <w:pStyle w:val="ConsPlusNormal"/>
        <w:ind w:firstLine="540"/>
        <w:rPr>
          <w:rFonts w:ascii="Times New Roman" w:hAnsi="Times New Roman" w:cs="Times New Roman"/>
          <w:sz w:val="22"/>
          <w:szCs w:val="22"/>
        </w:rPr>
      </w:pPr>
      <w:r w:rsidRPr="008C7913">
        <w:rPr>
          <w:rFonts w:ascii="Times New Roman" w:hAnsi="Times New Roman" w:cs="Times New Roman"/>
          <w:sz w:val="22"/>
          <w:szCs w:val="22"/>
        </w:rPr>
        <w:t xml:space="preserve">Порядок проведения инвентаризации приведен в </w:t>
      </w:r>
      <w:r w:rsidRPr="00141C80">
        <w:rPr>
          <w:rFonts w:ascii="Times New Roman" w:hAnsi="Times New Roman" w:cs="Times New Roman"/>
          <w:sz w:val="22"/>
          <w:szCs w:val="22"/>
        </w:rPr>
        <w:t xml:space="preserve">приложении  № </w:t>
      </w:r>
      <w:r w:rsidR="001C0871" w:rsidRPr="00141C80">
        <w:rPr>
          <w:rFonts w:ascii="Times New Roman" w:hAnsi="Times New Roman" w:cs="Times New Roman"/>
          <w:sz w:val="22"/>
          <w:szCs w:val="22"/>
        </w:rPr>
        <w:t>2</w:t>
      </w:r>
      <w:r w:rsidR="00141C80" w:rsidRPr="00141C80">
        <w:rPr>
          <w:rFonts w:ascii="Times New Roman" w:hAnsi="Times New Roman" w:cs="Times New Roman"/>
          <w:sz w:val="22"/>
          <w:szCs w:val="22"/>
        </w:rPr>
        <w:t>4</w:t>
      </w:r>
      <w:r w:rsidRPr="00141C80">
        <w:rPr>
          <w:rFonts w:ascii="Times New Roman" w:hAnsi="Times New Roman" w:cs="Times New Roman"/>
          <w:sz w:val="22"/>
          <w:szCs w:val="22"/>
        </w:rPr>
        <w:t>.</w:t>
      </w:r>
    </w:p>
    <w:p w:rsidR="00584B61" w:rsidRDefault="00584B61" w:rsidP="0058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50. Администрация  осуществляет внутренний финансовый контроль направленный на:</w:t>
      </w:r>
    </w:p>
    <w:p w:rsidR="00584B61" w:rsidRDefault="00584B61" w:rsidP="00584B61">
      <w:pPr>
        <w:numPr>
          <w:ilvl w:val="0"/>
          <w:numId w:val="2"/>
        </w:numPr>
        <w:ind w:left="0" w:firstLine="567"/>
        <w:rPr>
          <w:rFonts w:ascii="Times New Roman" w:hAnsi="Times New Roman" w:cs="Times New Roman"/>
          <w:sz w:val="22"/>
          <w:szCs w:val="22"/>
        </w:rPr>
      </w:pPr>
      <w:r w:rsidRPr="00AD519C">
        <w:rPr>
          <w:rFonts w:ascii="Times New Roman" w:hAnsi="Times New Roman" w:cs="Times New Roman"/>
          <w:sz w:val="22"/>
          <w:szCs w:val="22"/>
        </w:rPr>
        <w:t xml:space="preserve">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администрацией (как распорядителем) и подведомственными ей получателями бюджетных средств – как распорядитель бюджетных средств;</w:t>
      </w:r>
    </w:p>
    <w:p w:rsidR="00584B61" w:rsidRDefault="00584B61" w:rsidP="00584B61">
      <w:pPr>
        <w:numPr>
          <w:ilvl w:val="0"/>
          <w:numId w:val="2"/>
        </w:numPr>
        <w:ind w:left="0" w:firstLine="567"/>
        <w:rPr>
          <w:rFonts w:ascii="Times New Roman" w:hAnsi="Times New Roman" w:cs="Times New Roman"/>
          <w:sz w:val="22"/>
          <w:szCs w:val="22"/>
        </w:rPr>
      </w:pPr>
      <w:r w:rsidRPr="00AD519C">
        <w:rPr>
          <w:rFonts w:ascii="Times New Roman" w:hAnsi="Times New Roman" w:cs="Times New Roman"/>
          <w:sz w:val="22"/>
          <w:szCs w:val="22"/>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 </w:t>
      </w:r>
    </w:p>
    <w:p w:rsidR="00584B61" w:rsidRPr="00AD519C" w:rsidRDefault="00FE724A" w:rsidP="00FE724A">
      <w:pPr>
        <w:rPr>
          <w:rFonts w:ascii="Times New Roman" w:hAnsi="Times New Roman" w:cs="Times New Roman"/>
          <w:sz w:val="22"/>
          <w:szCs w:val="22"/>
        </w:rPr>
      </w:pPr>
      <w:r w:rsidRPr="006D7270">
        <w:rPr>
          <w:rFonts w:ascii="Times New Roman" w:hAnsi="Times New Roman" w:cs="Times New Roman"/>
          <w:sz w:val="22"/>
          <w:szCs w:val="22"/>
        </w:rPr>
        <w:t xml:space="preserve">Внутренний финансовый контроль в </w:t>
      </w:r>
      <w:r>
        <w:rPr>
          <w:rFonts w:ascii="Times New Roman" w:hAnsi="Times New Roman" w:cs="Times New Roman"/>
          <w:sz w:val="22"/>
          <w:szCs w:val="22"/>
        </w:rPr>
        <w:t xml:space="preserve">администрации </w:t>
      </w:r>
      <w:r w:rsidRPr="006D7270">
        <w:rPr>
          <w:rFonts w:ascii="Times New Roman" w:hAnsi="Times New Roman" w:cs="Times New Roman"/>
          <w:sz w:val="22"/>
          <w:szCs w:val="22"/>
        </w:rPr>
        <w:t xml:space="preserve"> организуется в соответствии с </w:t>
      </w:r>
      <w:r>
        <w:rPr>
          <w:rFonts w:ascii="Times New Roman" w:hAnsi="Times New Roman" w:cs="Times New Roman"/>
          <w:sz w:val="22"/>
          <w:szCs w:val="22"/>
        </w:rPr>
        <w:t xml:space="preserve">порядком организации и обеспечения внутреннего финансового контроля </w:t>
      </w:r>
      <w:r w:rsidRPr="00975083">
        <w:rPr>
          <w:rFonts w:ascii="Times New Roman" w:hAnsi="Times New Roman" w:cs="Times New Roman"/>
          <w:sz w:val="22"/>
          <w:szCs w:val="22"/>
        </w:rPr>
        <w:t>(приложение № 13).</w:t>
      </w:r>
    </w:p>
    <w:p w:rsidR="00FE724A" w:rsidRDefault="00FE724A" w:rsidP="00FE724A">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51. </w:t>
      </w:r>
      <w:r w:rsidRPr="005E218A">
        <w:rPr>
          <w:rFonts w:ascii="Times New Roman" w:hAnsi="Times New Roman" w:cs="Times New Roman"/>
          <w:sz w:val="22"/>
          <w:szCs w:val="22"/>
        </w:rPr>
        <w:t>Бюджетная отчетность составляется на основании аналитического и синтетического учета по формам, в объеме и в сроки, установленные бюджетным законодательством (</w:t>
      </w:r>
      <w:hyperlink r:id="rId37" w:history="1">
        <w:r w:rsidRPr="00FE577F">
          <w:rPr>
            <w:rFonts w:ascii="Times New Roman" w:hAnsi="Times New Roman" w:cs="Times New Roman"/>
            <w:sz w:val="22"/>
            <w:szCs w:val="22"/>
          </w:rPr>
          <w:t>приказ</w:t>
        </w:r>
      </w:hyperlink>
      <w:r w:rsidRPr="00FE577F">
        <w:rPr>
          <w:rFonts w:ascii="Times New Roman" w:hAnsi="Times New Roman" w:cs="Times New Roman"/>
          <w:sz w:val="22"/>
          <w:szCs w:val="22"/>
        </w:rPr>
        <w:t xml:space="preserve"> </w:t>
      </w:r>
      <w:r w:rsidRPr="005E218A">
        <w:rPr>
          <w:rFonts w:ascii="Times New Roman" w:hAnsi="Times New Roman" w:cs="Times New Roman"/>
          <w:sz w:val="22"/>
          <w:szCs w:val="22"/>
        </w:rPr>
        <w:t xml:space="preserve">Минфина от 28.12.2010 N 191н). </w:t>
      </w:r>
      <w:r>
        <w:rPr>
          <w:rFonts w:ascii="Times New Roman" w:hAnsi="Times New Roman" w:cs="Times New Roman"/>
          <w:sz w:val="22"/>
          <w:szCs w:val="22"/>
        </w:rPr>
        <w:t xml:space="preserve"> </w:t>
      </w:r>
      <w:r w:rsidRPr="005E218A">
        <w:rPr>
          <w:rFonts w:ascii="Times New Roman" w:hAnsi="Times New Roman" w:cs="Times New Roman"/>
          <w:sz w:val="22"/>
          <w:szCs w:val="22"/>
        </w:rPr>
        <w:t xml:space="preserve">Бюджетная отчетность представляется в </w:t>
      </w:r>
      <w:smartTag w:uri="urn:schemas-microsoft-com:office:smarttags" w:element="PersonName">
        <w:r w:rsidRPr="005E218A">
          <w:rPr>
            <w:rFonts w:ascii="Times New Roman" w:hAnsi="Times New Roman" w:cs="Times New Roman"/>
            <w:sz w:val="22"/>
            <w:szCs w:val="22"/>
          </w:rPr>
          <w:t>Департамент финансов</w:t>
        </w:r>
      </w:smartTag>
      <w:r w:rsidRPr="005E218A">
        <w:rPr>
          <w:rFonts w:ascii="Times New Roman" w:hAnsi="Times New Roman" w:cs="Times New Roman"/>
          <w:sz w:val="22"/>
          <w:szCs w:val="22"/>
        </w:rPr>
        <w:t xml:space="preserve">  администрации городского округа г.Бор Нижегородской области</w:t>
      </w:r>
      <w:r>
        <w:rPr>
          <w:rFonts w:ascii="Times New Roman" w:hAnsi="Times New Roman" w:cs="Times New Roman"/>
          <w:sz w:val="22"/>
          <w:szCs w:val="22"/>
        </w:rPr>
        <w:t xml:space="preserve"> в установленные им сроки</w:t>
      </w:r>
      <w:r w:rsidRPr="005E218A">
        <w:rPr>
          <w:rFonts w:ascii="Times New Roman" w:hAnsi="Times New Roman" w:cs="Times New Roman"/>
          <w:sz w:val="22"/>
          <w:szCs w:val="22"/>
        </w:rPr>
        <w:t>.</w:t>
      </w:r>
    </w:p>
    <w:p w:rsidR="00010067" w:rsidRDefault="00FE724A" w:rsidP="00FE724A">
      <w:pPr>
        <w:pStyle w:val="ConsPlusNormal"/>
        <w:ind w:firstLine="540"/>
        <w:rPr>
          <w:rFonts w:ascii="Times New Roman" w:hAnsi="Times New Roman" w:cs="Times New Roman"/>
          <w:sz w:val="22"/>
          <w:szCs w:val="22"/>
        </w:rPr>
      </w:pPr>
      <w:r w:rsidRPr="00743170">
        <w:rPr>
          <w:rFonts w:ascii="Times New Roman" w:hAnsi="Times New Roman" w:cs="Times New Roman"/>
          <w:sz w:val="22"/>
          <w:szCs w:val="22"/>
        </w:rPr>
        <w:t xml:space="preserve">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w:t>
      </w:r>
      <w:r>
        <w:rPr>
          <w:rFonts w:ascii="Times New Roman" w:hAnsi="Times New Roman" w:cs="Times New Roman"/>
          <w:sz w:val="22"/>
          <w:szCs w:val="22"/>
        </w:rPr>
        <w:lastRenderedPageBreak/>
        <w:t xml:space="preserve">Администрации от всех видов деятельности </w:t>
      </w:r>
      <w:r w:rsidRPr="00743170">
        <w:rPr>
          <w:rFonts w:ascii="Times New Roman" w:hAnsi="Times New Roman" w:cs="Times New Roman"/>
          <w:sz w:val="22"/>
          <w:szCs w:val="22"/>
        </w:rPr>
        <w:t>и их оттоками.</w:t>
      </w:r>
    </w:p>
    <w:p w:rsidR="00FE724A" w:rsidRDefault="00FE724A" w:rsidP="00FE724A">
      <w:pPr>
        <w:pStyle w:val="ConsPlusNormal"/>
        <w:ind w:firstLine="540"/>
        <w:rPr>
          <w:rFonts w:ascii="Times New Roman" w:hAnsi="Times New Roman" w:cs="Times New Roman"/>
          <w:sz w:val="22"/>
          <w:szCs w:val="22"/>
        </w:rPr>
      </w:pPr>
      <w:r w:rsidRPr="005E218A">
        <w:rPr>
          <w:rFonts w:ascii="Times New Roman" w:hAnsi="Times New Roman" w:cs="Times New Roman"/>
          <w:sz w:val="22"/>
          <w:szCs w:val="22"/>
        </w:rPr>
        <w:t>Бюджетная отчетность формируется и хранится в виде электронного доку</w:t>
      </w:r>
      <w:r>
        <w:rPr>
          <w:rFonts w:ascii="Times New Roman" w:hAnsi="Times New Roman" w:cs="Times New Roman"/>
          <w:sz w:val="22"/>
          <w:szCs w:val="22"/>
        </w:rPr>
        <w:t>мента в информационной системе  «</w:t>
      </w:r>
      <w:r w:rsidRPr="005E218A">
        <w:rPr>
          <w:rFonts w:ascii="Times New Roman" w:hAnsi="Times New Roman" w:cs="Times New Roman"/>
          <w:sz w:val="22"/>
          <w:szCs w:val="22"/>
        </w:rPr>
        <w:t>Бухгалтерия -1С». Бумажная копия комплекта отчетности хранится у главного бухгалтера.</w:t>
      </w:r>
    </w:p>
    <w:p w:rsidR="00FE724A" w:rsidRDefault="00FE724A" w:rsidP="00FE724A">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52. </w:t>
      </w:r>
      <w:r w:rsidRPr="002A77FA">
        <w:rPr>
          <w:rFonts w:ascii="Times New Roman" w:hAnsi="Times New Roman" w:cs="Times New Roman"/>
          <w:sz w:val="22"/>
          <w:szCs w:val="22"/>
        </w:rPr>
        <w:t>В соответствии с </w:t>
      </w:r>
      <w:hyperlink r:id="rId38" w:anchor="/document/99/902316088/XA00MDK2NB/" w:tooltip="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 w:history="1">
        <w:r w:rsidRPr="002A77FA">
          <w:rPr>
            <w:rFonts w:ascii="Times New Roman" w:hAnsi="Times New Roman" w:cs="Times New Roman"/>
            <w:sz w:val="22"/>
            <w:szCs w:val="22"/>
          </w:rPr>
          <w:t>пунктом 4</w:t>
        </w:r>
      </w:hyperlink>
      <w:r w:rsidRPr="002A77FA">
        <w:rPr>
          <w:rFonts w:ascii="Times New Roman" w:hAnsi="Times New Roman" w:cs="Times New Roman"/>
          <w:sz w:val="22"/>
          <w:szCs w:val="22"/>
        </w:rPr>
        <w:t xml:space="preserve"> статьи 29 Закона от 6 декабря </w:t>
      </w:r>
      <w:smartTag w:uri="urn:schemas-microsoft-com:office:smarttags" w:element="metricconverter">
        <w:smartTagPr>
          <w:attr w:name="ProductID" w:val="2011 г"/>
        </w:smartTagPr>
        <w:r w:rsidRPr="002A77FA">
          <w:rPr>
            <w:rFonts w:ascii="Times New Roman" w:hAnsi="Times New Roman" w:cs="Times New Roman"/>
            <w:sz w:val="22"/>
            <w:szCs w:val="22"/>
          </w:rPr>
          <w:t>2011 г</w:t>
        </w:r>
      </w:smartTag>
      <w:r w:rsidRPr="002A77FA">
        <w:rPr>
          <w:rFonts w:ascii="Times New Roman" w:hAnsi="Times New Roman" w:cs="Times New Roman"/>
          <w:sz w:val="22"/>
          <w:szCs w:val="22"/>
        </w:rPr>
        <w:t xml:space="preserve">. № 402-ФЗ </w:t>
      </w:r>
      <w:r>
        <w:rPr>
          <w:rFonts w:ascii="Times New Roman" w:hAnsi="Times New Roman" w:cs="Times New Roman"/>
          <w:sz w:val="22"/>
          <w:szCs w:val="22"/>
        </w:rPr>
        <w:t>«</w:t>
      </w:r>
      <w:r w:rsidRPr="002A77FA">
        <w:rPr>
          <w:rFonts w:ascii="Times New Roman" w:hAnsi="Times New Roman" w:cs="Times New Roman"/>
          <w:sz w:val="22"/>
          <w:szCs w:val="22"/>
        </w:rPr>
        <w:t>О бухгалтерском учете», </w:t>
      </w:r>
      <w:hyperlink r:id="rId39" w:anchor="/document/99/902249301/XA00M7E2ML/" w:tooltip="14. Хранение первичных (сводных) учетных документов, регистров бухгалтерского учета и бухгалтерской (финансовой) отчетности организуется руководителем субъекта учета и (или) руководителем централизованной бухгалтерии." w:history="1">
        <w:r w:rsidRPr="002A77FA">
          <w:rPr>
            <w:rFonts w:ascii="Times New Roman" w:hAnsi="Times New Roman" w:cs="Times New Roman"/>
            <w:sz w:val="22"/>
            <w:szCs w:val="22"/>
          </w:rPr>
          <w:t>пунктом 14</w:t>
        </w:r>
      </w:hyperlink>
      <w:r w:rsidRPr="002A77FA">
        <w:rPr>
          <w:rFonts w:ascii="Times New Roman" w:hAnsi="Times New Roman" w:cs="Times New Roman"/>
          <w:sz w:val="22"/>
          <w:szCs w:val="22"/>
        </w:rPr>
        <w:t> Инструкции к Един</w:t>
      </w:r>
      <w:r>
        <w:rPr>
          <w:rFonts w:ascii="Times New Roman" w:hAnsi="Times New Roman" w:cs="Times New Roman"/>
          <w:sz w:val="22"/>
          <w:szCs w:val="22"/>
        </w:rPr>
        <w:t xml:space="preserve">ому плану счетов № 157н, </w:t>
      </w:r>
      <w:r w:rsidRPr="002A77FA">
        <w:rPr>
          <w:rFonts w:ascii="Times New Roman" w:hAnsi="Times New Roman" w:cs="Times New Roman"/>
          <w:sz w:val="22"/>
          <w:szCs w:val="22"/>
        </w:rPr>
        <w:t xml:space="preserve">в </w:t>
      </w:r>
      <w:r>
        <w:rPr>
          <w:rFonts w:ascii="Times New Roman" w:hAnsi="Times New Roman" w:cs="Times New Roman"/>
          <w:sz w:val="22"/>
          <w:szCs w:val="22"/>
        </w:rPr>
        <w:t>Администрации</w:t>
      </w:r>
      <w:r w:rsidRPr="002A77FA">
        <w:rPr>
          <w:rFonts w:ascii="Times New Roman" w:hAnsi="Times New Roman" w:cs="Times New Roman"/>
          <w:sz w:val="22"/>
          <w:szCs w:val="22"/>
        </w:rPr>
        <w:t xml:space="preserve"> утверждается Порядок передачи документов бухучета при смене руководителя и (или) главного бухгалтера</w:t>
      </w:r>
      <w:r w:rsidRPr="008173B0">
        <w:rPr>
          <w:rFonts w:ascii="Times New Roman" w:hAnsi="Times New Roman" w:cs="Times New Roman"/>
          <w:bCs/>
          <w:sz w:val="22"/>
          <w:szCs w:val="22"/>
        </w:rPr>
        <w:t xml:space="preserve"> </w:t>
      </w:r>
      <w:r w:rsidRPr="00975083">
        <w:rPr>
          <w:rFonts w:ascii="Times New Roman" w:hAnsi="Times New Roman" w:cs="Times New Roman"/>
          <w:bCs/>
          <w:sz w:val="22"/>
          <w:szCs w:val="22"/>
        </w:rPr>
        <w:t>(приложение № 25)</w:t>
      </w:r>
      <w:r w:rsidRPr="00975083">
        <w:rPr>
          <w:rFonts w:ascii="Times New Roman" w:hAnsi="Times New Roman" w:cs="Times New Roman"/>
          <w:sz w:val="22"/>
          <w:szCs w:val="22"/>
        </w:rPr>
        <w:t>.</w:t>
      </w:r>
    </w:p>
    <w:p w:rsidR="00FE724A" w:rsidRDefault="00FE724A" w:rsidP="00FE724A">
      <w:pPr>
        <w:pStyle w:val="ConsPlusNormal"/>
        <w:ind w:firstLine="540"/>
        <w:rPr>
          <w:rFonts w:ascii="Times New Roman" w:hAnsi="Times New Roman" w:cs="Times New Roman"/>
          <w:sz w:val="22"/>
          <w:szCs w:val="22"/>
        </w:rPr>
      </w:pPr>
      <w:r w:rsidRPr="008173B0">
        <w:rPr>
          <w:rFonts w:ascii="Times New Roman" w:hAnsi="Times New Roman" w:cs="Times New Roman"/>
          <w:sz w:val="22"/>
          <w:szCs w:val="22"/>
        </w:rPr>
        <w:t>При смене руководителя или главного бухгалтера Администрации (далее – увольняемые лица) они обязаны в рамках передачи дел заместителю, новому должностному лицу, иному уполномоченному должностному лицу Администрации (далее – уполномоченное лицо) передать</w:t>
      </w:r>
      <w:r>
        <w:rPr>
          <w:rFonts w:ascii="Times New Roman" w:hAnsi="Times New Roman" w:cs="Times New Roman"/>
          <w:sz w:val="22"/>
          <w:szCs w:val="22"/>
        </w:rPr>
        <w:t xml:space="preserve"> документы бухгалтерского учета.</w:t>
      </w:r>
    </w:p>
    <w:p w:rsidR="00FE724A" w:rsidRDefault="00FE724A" w:rsidP="00FE724A">
      <w:pPr>
        <w:pStyle w:val="ConsPlusNormal"/>
        <w:ind w:firstLine="540"/>
        <w:rPr>
          <w:rFonts w:ascii="Times New Roman" w:hAnsi="Times New Roman" w:cs="Times New Roman"/>
          <w:sz w:val="22"/>
          <w:szCs w:val="22"/>
        </w:rPr>
      </w:pPr>
      <w:r>
        <w:rPr>
          <w:rFonts w:ascii="Times New Roman" w:hAnsi="Times New Roman" w:cs="Times New Roman"/>
          <w:sz w:val="22"/>
          <w:szCs w:val="22"/>
        </w:rPr>
        <w:t>53. Учетную политику для целей налогообложения считать разработанной в соответствии с требованиями Налогового Кодекса РФ и иными нормативно-правовыми документами РФ по вопросам налогообложения.</w:t>
      </w:r>
      <w:r w:rsidRPr="00FE724A">
        <w:rPr>
          <w:rFonts w:ascii="Times New Roman" w:hAnsi="Times New Roman" w:cs="Times New Roman"/>
          <w:sz w:val="22"/>
          <w:szCs w:val="22"/>
        </w:rPr>
        <w:t xml:space="preserve"> </w:t>
      </w:r>
    </w:p>
    <w:p w:rsidR="00FE724A" w:rsidRDefault="00FE724A" w:rsidP="00FE724A">
      <w:pPr>
        <w:pStyle w:val="ConsPlusNormal"/>
        <w:ind w:firstLine="540"/>
        <w:rPr>
          <w:rFonts w:ascii="Times New Roman" w:hAnsi="Times New Roman" w:cs="Times New Roman"/>
          <w:b/>
          <w:sz w:val="22"/>
          <w:szCs w:val="22"/>
        </w:rPr>
      </w:pPr>
      <w:r>
        <w:rPr>
          <w:rFonts w:ascii="Times New Roman" w:hAnsi="Times New Roman" w:cs="Times New Roman"/>
          <w:sz w:val="22"/>
          <w:szCs w:val="22"/>
        </w:rPr>
        <w:t>Администрация  имеет льготы по земельному налогу согласно п. 2 ст. 387 Налогового Кодекса РФ.</w:t>
      </w:r>
    </w:p>
    <w:p w:rsidR="008E0879" w:rsidRDefault="00FE724A" w:rsidP="00CA3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Ответственным за составление р</w:t>
      </w:r>
      <w:r w:rsidRPr="0014580D">
        <w:rPr>
          <w:rFonts w:ascii="Times New Roman" w:hAnsi="Times New Roman" w:cs="Times New Roman"/>
          <w:sz w:val="22"/>
          <w:szCs w:val="22"/>
        </w:rPr>
        <w:t>асчет</w:t>
      </w:r>
      <w:r>
        <w:rPr>
          <w:rFonts w:ascii="Times New Roman" w:hAnsi="Times New Roman" w:cs="Times New Roman"/>
          <w:sz w:val="22"/>
          <w:szCs w:val="22"/>
        </w:rPr>
        <w:t>а</w:t>
      </w:r>
      <w:r w:rsidRPr="0014580D">
        <w:rPr>
          <w:rFonts w:ascii="Times New Roman" w:hAnsi="Times New Roman" w:cs="Times New Roman"/>
          <w:sz w:val="22"/>
          <w:szCs w:val="22"/>
        </w:rPr>
        <w:t xml:space="preserve"> сумм налога на доходы физических лиц, исчисленных и удержанных налоговым агентом, персонифицированны</w:t>
      </w:r>
      <w:r>
        <w:rPr>
          <w:rFonts w:ascii="Times New Roman" w:hAnsi="Times New Roman" w:cs="Times New Roman"/>
          <w:sz w:val="22"/>
          <w:szCs w:val="22"/>
        </w:rPr>
        <w:t>х</w:t>
      </w:r>
      <w:r w:rsidRPr="0014580D">
        <w:rPr>
          <w:rFonts w:ascii="Times New Roman" w:hAnsi="Times New Roman" w:cs="Times New Roman"/>
          <w:sz w:val="22"/>
          <w:szCs w:val="22"/>
        </w:rPr>
        <w:t xml:space="preserve"> сведени</w:t>
      </w:r>
      <w:r>
        <w:rPr>
          <w:rFonts w:ascii="Times New Roman" w:hAnsi="Times New Roman" w:cs="Times New Roman"/>
          <w:sz w:val="22"/>
          <w:szCs w:val="22"/>
        </w:rPr>
        <w:t>й</w:t>
      </w:r>
      <w:r w:rsidRPr="0014580D">
        <w:rPr>
          <w:rFonts w:ascii="Times New Roman" w:hAnsi="Times New Roman" w:cs="Times New Roman"/>
          <w:sz w:val="22"/>
          <w:szCs w:val="22"/>
        </w:rPr>
        <w:t xml:space="preserve"> о физических лицах,</w:t>
      </w:r>
      <w:r>
        <w:rPr>
          <w:rFonts w:ascii="Times New Roman" w:hAnsi="Times New Roman" w:cs="Times New Roman"/>
          <w:sz w:val="22"/>
          <w:szCs w:val="22"/>
        </w:rPr>
        <w:t xml:space="preserve">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расчета по страховым взносам; предоставление налоговой отчетности в установленные сроки – назначены  специалисты  управления учета и отчетности в соответствии с должностными  обязанностями </w:t>
      </w:r>
      <w:r w:rsidRPr="00975083">
        <w:rPr>
          <w:rFonts w:ascii="Times New Roman" w:hAnsi="Times New Roman" w:cs="Times New Roman"/>
          <w:sz w:val="22"/>
          <w:szCs w:val="22"/>
        </w:rPr>
        <w:t>(приложение № 26).</w:t>
      </w:r>
    </w:p>
    <w:p w:rsidR="00FE724A" w:rsidRDefault="00FE724A" w:rsidP="00FE7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2"/>
          <w:szCs w:val="22"/>
        </w:rPr>
      </w:pPr>
    </w:p>
    <w:p w:rsidR="00FE724A" w:rsidRDefault="00FE724A" w:rsidP="00FE7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2"/>
          <w:szCs w:val="22"/>
        </w:rPr>
      </w:pPr>
      <w:r>
        <w:rPr>
          <w:rFonts w:ascii="Times New Roman" w:hAnsi="Times New Roman" w:cs="Times New Roman"/>
          <w:sz w:val="22"/>
          <w:szCs w:val="22"/>
        </w:rPr>
        <w:t>Отдельными приложениями к учетной политике оформлены:</w:t>
      </w:r>
    </w:p>
    <w:p w:rsidR="00FE724A" w:rsidRDefault="00FE724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FE724A">
        <w:rPr>
          <w:rFonts w:ascii="Times New Roman" w:hAnsi="Times New Roman" w:cs="Times New Roman"/>
          <w:sz w:val="22"/>
          <w:szCs w:val="22"/>
        </w:rPr>
        <w:t>Состав комиссии по поступлению</w:t>
      </w:r>
      <w:r>
        <w:rPr>
          <w:rFonts w:ascii="Times New Roman" w:hAnsi="Times New Roman" w:cs="Times New Roman"/>
          <w:sz w:val="22"/>
          <w:szCs w:val="22"/>
        </w:rPr>
        <w:t xml:space="preserve"> и выбытию активов в администрации городского округа г.Бор.</w:t>
      </w:r>
    </w:p>
    <w:p w:rsidR="00FE724A" w:rsidRDefault="00FE724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Положение о комиссии по поступлению и выбытию активов в администрации городского округа г.Бор.</w:t>
      </w:r>
    </w:p>
    <w:p w:rsidR="00FE724A" w:rsidRDefault="00FE724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Состав контрактной службы администрации городского округа г.Бор.</w:t>
      </w:r>
    </w:p>
    <w:p w:rsidR="00FE724A" w:rsidRDefault="00FE724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Положение о контрактной службе.</w:t>
      </w:r>
    </w:p>
    <w:p w:rsidR="00FE724A" w:rsidRPr="00FE724A" w:rsidRDefault="00FE724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FE724A">
        <w:rPr>
          <w:rFonts w:ascii="Times New Roman" w:hAnsi="Times New Roman" w:cs="Times New Roman"/>
          <w:sz w:val="22"/>
          <w:szCs w:val="22"/>
        </w:rPr>
        <w:t>Список лиц имеющих право подписи электронных документов усиленной квалифицированной электронной цифровой подписью (ЭЦП).</w:t>
      </w:r>
    </w:p>
    <w:p w:rsidR="00FE724A" w:rsidRDefault="00FE724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FE724A">
        <w:rPr>
          <w:rFonts w:ascii="Times New Roman" w:hAnsi="Times New Roman" w:cs="Times New Roman"/>
          <w:sz w:val="22"/>
          <w:szCs w:val="22"/>
        </w:rPr>
        <w:t>График документооборота  первичных учетных документов для отражения в бухгалтерском учете</w:t>
      </w:r>
      <w:r>
        <w:rPr>
          <w:rFonts w:ascii="Times New Roman" w:hAnsi="Times New Roman" w:cs="Times New Roman"/>
          <w:sz w:val="22"/>
          <w:szCs w:val="22"/>
        </w:rPr>
        <w:t>.</w:t>
      </w:r>
    </w:p>
    <w:p w:rsidR="00FE724A" w:rsidRPr="005F026A" w:rsidRDefault="00FE724A" w:rsidP="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5F026A">
        <w:rPr>
          <w:rFonts w:ascii="Times New Roman" w:hAnsi="Times New Roman" w:cs="Times New Roman"/>
          <w:sz w:val="22"/>
          <w:szCs w:val="22"/>
        </w:rPr>
        <w:t>Перечень лиц, имеющих право подписи бумажных первичных документов</w:t>
      </w:r>
      <w:r w:rsidR="005F026A">
        <w:rPr>
          <w:rFonts w:ascii="Times New Roman" w:hAnsi="Times New Roman" w:cs="Times New Roman"/>
          <w:sz w:val="22"/>
          <w:szCs w:val="22"/>
        </w:rPr>
        <w:t>, п</w:t>
      </w:r>
      <w:r w:rsidR="005F026A" w:rsidRPr="005F026A">
        <w:rPr>
          <w:rFonts w:ascii="Times New Roman" w:hAnsi="Times New Roman" w:cs="Times New Roman"/>
          <w:sz w:val="22"/>
          <w:szCs w:val="22"/>
        </w:rPr>
        <w:t xml:space="preserve">еречень лиц, имеющих право подписи </w:t>
      </w:r>
      <w:r w:rsidR="005F026A">
        <w:rPr>
          <w:rFonts w:ascii="Times New Roman" w:hAnsi="Times New Roman" w:cs="Times New Roman"/>
          <w:sz w:val="22"/>
          <w:szCs w:val="22"/>
        </w:rPr>
        <w:t>электронных</w:t>
      </w:r>
      <w:r w:rsidR="005F026A" w:rsidRPr="005F026A">
        <w:rPr>
          <w:rFonts w:ascii="Times New Roman" w:hAnsi="Times New Roman" w:cs="Times New Roman"/>
          <w:sz w:val="22"/>
          <w:szCs w:val="22"/>
        </w:rPr>
        <w:t xml:space="preserve"> документов</w:t>
      </w:r>
      <w:r w:rsidR="005F026A">
        <w:rPr>
          <w:rFonts w:ascii="Times New Roman" w:hAnsi="Times New Roman" w:cs="Times New Roman"/>
          <w:sz w:val="22"/>
          <w:szCs w:val="22"/>
        </w:rPr>
        <w:t xml:space="preserve">. </w:t>
      </w:r>
    </w:p>
    <w:p w:rsidR="00FE724A" w:rsidRDefault="005F026A" w:rsidP="00FE724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Номера журналов операций.</w:t>
      </w:r>
    </w:p>
    <w:p w:rsidR="005F026A" w:rsidRDefault="005F026A" w:rsidP="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5F026A">
        <w:rPr>
          <w:rFonts w:ascii="Times New Roman" w:hAnsi="Times New Roman" w:cs="Times New Roman"/>
          <w:sz w:val="22"/>
          <w:szCs w:val="22"/>
        </w:rPr>
        <w:t>Перечень основных первичных учетных документов, прилагаемых к журналам операций</w:t>
      </w:r>
      <w:r>
        <w:rPr>
          <w:rFonts w:ascii="Times New Roman" w:hAnsi="Times New Roman" w:cs="Times New Roman"/>
          <w:sz w:val="22"/>
          <w:szCs w:val="22"/>
        </w:rPr>
        <w:t>.</w:t>
      </w:r>
    </w:p>
    <w:p w:rsidR="005F026A" w:rsidRPr="005F026A" w:rsidRDefault="005F026A" w:rsidP="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5F026A">
        <w:rPr>
          <w:rFonts w:ascii="Times New Roman" w:hAnsi="Times New Roman" w:cs="Times New Roman"/>
          <w:sz w:val="22"/>
          <w:szCs w:val="22"/>
        </w:rPr>
        <w:t>Перечень должностей сотрудников, ответственных за учет и хранение бланков строгой отчетности (БСО)</w:t>
      </w:r>
      <w:r>
        <w:rPr>
          <w:rFonts w:ascii="Times New Roman" w:hAnsi="Times New Roman" w:cs="Times New Roman"/>
          <w:sz w:val="22"/>
          <w:szCs w:val="22"/>
        </w:rPr>
        <w:t>.</w:t>
      </w:r>
    </w:p>
    <w:p w:rsidR="005F026A" w:rsidRDefault="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Форма расчетного листка.</w:t>
      </w:r>
    </w:p>
    <w:p w:rsidR="005F026A" w:rsidRDefault="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Рабочий план счетов.</w:t>
      </w:r>
    </w:p>
    <w:p w:rsidR="005F026A" w:rsidRPr="005F026A" w:rsidRDefault="005F026A" w:rsidP="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5F026A">
        <w:rPr>
          <w:rFonts w:ascii="Times New Roman" w:hAnsi="Times New Roman" w:cs="Times New Roman"/>
          <w:sz w:val="22"/>
          <w:szCs w:val="22"/>
        </w:rPr>
        <w:t xml:space="preserve">Порядок организации и обеспечения внутреннего финансового контроля администрации городского округа город Бор Нижегородской области </w:t>
      </w:r>
    </w:p>
    <w:p w:rsidR="005F026A" w:rsidRDefault="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Форма акта о вручении ценных подарков, сувениров, призов.</w:t>
      </w:r>
    </w:p>
    <w:p w:rsidR="005F026A" w:rsidRDefault="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Перечень лиц, имеющих право получать денежные средства под отчет на нужды учреждения.</w:t>
      </w:r>
    </w:p>
    <w:p w:rsidR="005F026A" w:rsidRDefault="005F026A">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Положение о служебных командировках.</w:t>
      </w:r>
    </w:p>
    <w:p w:rsidR="00683ACC" w:rsidRDefault="005F026A"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683ACC">
        <w:rPr>
          <w:rFonts w:ascii="Times New Roman" w:hAnsi="Times New Roman" w:cs="Times New Roman"/>
          <w:sz w:val="22"/>
          <w:szCs w:val="22"/>
        </w:rPr>
        <w:t>Положение о признании дебиторской задолженности сомнительной.</w:t>
      </w:r>
    </w:p>
    <w:p w:rsidR="005F026A" w:rsidRPr="00683ACC" w:rsidRDefault="005F026A"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683ACC">
        <w:rPr>
          <w:rFonts w:ascii="Times New Roman" w:hAnsi="Times New Roman" w:cs="Times New Roman"/>
          <w:sz w:val="22"/>
          <w:szCs w:val="22"/>
        </w:rPr>
        <w:t>С</w:t>
      </w:r>
      <w:r w:rsidR="00683ACC" w:rsidRPr="00683ACC">
        <w:rPr>
          <w:rFonts w:ascii="Times New Roman" w:hAnsi="Times New Roman" w:cs="Times New Roman"/>
          <w:sz w:val="22"/>
          <w:szCs w:val="22"/>
        </w:rPr>
        <w:t xml:space="preserve">остав </w:t>
      </w:r>
      <w:r w:rsidRPr="00683ACC">
        <w:rPr>
          <w:rFonts w:ascii="Times New Roman" w:hAnsi="Times New Roman" w:cs="Times New Roman"/>
          <w:sz w:val="22"/>
          <w:szCs w:val="22"/>
        </w:rPr>
        <w:t>комиссии о признании и списании безнадежной к взысканию задолженности по платежам, пеням и штрафам  в бюджет городского округа г.Бор</w:t>
      </w:r>
      <w:r w:rsidR="00683ACC">
        <w:rPr>
          <w:rFonts w:ascii="Times New Roman" w:hAnsi="Times New Roman" w:cs="Times New Roman"/>
          <w:sz w:val="22"/>
          <w:szCs w:val="22"/>
        </w:rPr>
        <w:t>.</w:t>
      </w:r>
    </w:p>
    <w:p w:rsidR="00683ACC" w:rsidRPr="00683ACC" w:rsidRDefault="00683ACC"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683ACC">
        <w:rPr>
          <w:rFonts w:ascii="Times New Roman" w:hAnsi="Times New Roman" w:cs="Times New Roman"/>
          <w:sz w:val="22"/>
          <w:szCs w:val="22"/>
        </w:rPr>
        <w:t xml:space="preserve">Положение </w:t>
      </w:r>
      <w:r>
        <w:rPr>
          <w:rFonts w:ascii="Times New Roman" w:hAnsi="Times New Roman" w:cs="Times New Roman"/>
          <w:sz w:val="22"/>
          <w:szCs w:val="22"/>
        </w:rPr>
        <w:t>о</w:t>
      </w:r>
      <w:r w:rsidRPr="00683ACC">
        <w:rPr>
          <w:rFonts w:ascii="Times New Roman" w:hAnsi="Times New Roman" w:cs="Times New Roman"/>
          <w:sz w:val="22"/>
          <w:szCs w:val="22"/>
        </w:rPr>
        <w:t xml:space="preserve"> признании кредиторской задолженности невостребованной</w:t>
      </w:r>
      <w:r>
        <w:rPr>
          <w:rFonts w:ascii="Times New Roman" w:hAnsi="Times New Roman" w:cs="Times New Roman"/>
          <w:sz w:val="22"/>
          <w:szCs w:val="22"/>
        </w:rPr>
        <w:t>.</w:t>
      </w:r>
    </w:p>
    <w:p w:rsidR="005F026A" w:rsidRDefault="00683ACC"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Нормы представительских расходов.</w:t>
      </w:r>
    </w:p>
    <w:p w:rsidR="00683ACC" w:rsidRDefault="00683ACC"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Список простых почтовых отправлений.</w:t>
      </w:r>
    </w:p>
    <w:p w:rsidR="00683ACC" w:rsidRDefault="00683ACC"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683ACC">
        <w:rPr>
          <w:rFonts w:ascii="Times New Roman" w:hAnsi="Times New Roman" w:cs="Times New Roman"/>
          <w:sz w:val="22"/>
          <w:szCs w:val="22"/>
        </w:rPr>
        <w:t>Порядок формирования и использования</w:t>
      </w:r>
      <w:r>
        <w:rPr>
          <w:rFonts w:ascii="Times New Roman" w:hAnsi="Times New Roman" w:cs="Times New Roman"/>
          <w:sz w:val="22"/>
          <w:szCs w:val="22"/>
        </w:rPr>
        <w:t xml:space="preserve"> </w:t>
      </w:r>
      <w:r w:rsidRPr="00683ACC">
        <w:rPr>
          <w:rFonts w:ascii="Times New Roman" w:hAnsi="Times New Roman" w:cs="Times New Roman"/>
          <w:sz w:val="22"/>
          <w:szCs w:val="22"/>
        </w:rPr>
        <w:t>резервов предстоящих расходов</w:t>
      </w:r>
      <w:r>
        <w:rPr>
          <w:rFonts w:ascii="Times New Roman" w:hAnsi="Times New Roman" w:cs="Times New Roman"/>
          <w:sz w:val="22"/>
          <w:szCs w:val="22"/>
        </w:rPr>
        <w:t>.</w:t>
      </w:r>
    </w:p>
    <w:p w:rsidR="00683ACC" w:rsidRDefault="00683ACC" w:rsidP="008B65C0">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lastRenderedPageBreak/>
        <w:t>Порядок признания в бухгалтерском учете и раскрытия в бухгалтерской (финансовой) отчетности событий после отчетной даты.</w:t>
      </w:r>
    </w:p>
    <w:p w:rsidR="00683ACC" w:rsidRPr="00683ACC" w:rsidRDefault="00683ACC"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683ACC">
        <w:rPr>
          <w:rFonts w:ascii="Times New Roman" w:hAnsi="Times New Roman" w:cs="Times New Roman"/>
          <w:sz w:val="22"/>
          <w:szCs w:val="22"/>
        </w:rPr>
        <w:t>Порядок проведения инвентаризации активов и обязательств</w:t>
      </w:r>
      <w:r>
        <w:rPr>
          <w:rFonts w:ascii="Times New Roman" w:hAnsi="Times New Roman" w:cs="Times New Roman"/>
          <w:sz w:val="22"/>
          <w:szCs w:val="22"/>
        </w:rPr>
        <w:t>.</w:t>
      </w:r>
    </w:p>
    <w:p w:rsidR="00683ACC" w:rsidRDefault="00683ACC" w:rsidP="008B65C0">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Порядок приема-передачи документов бухгалтерского учета при смене руководителя и (или) главного бухгалтера.</w:t>
      </w:r>
    </w:p>
    <w:p w:rsidR="00683ACC" w:rsidRPr="00683ACC" w:rsidRDefault="00683ACC" w:rsidP="00683ACC">
      <w:pPr>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683ACC">
        <w:rPr>
          <w:rFonts w:ascii="Times New Roman" w:hAnsi="Times New Roman" w:cs="Times New Roman"/>
          <w:sz w:val="22"/>
          <w:szCs w:val="22"/>
        </w:rPr>
        <w:t>Перечень должностей сотрудников, ответственных за предоставление налоговой, статистической отчетности</w:t>
      </w:r>
      <w:r>
        <w:rPr>
          <w:rFonts w:ascii="Times New Roman" w:hAnsi="Times New Roman" w:cs="Times New Roman"/>
          <w:sz w:val="22"/>
          <w:szCs w:val="22"/>
        </w:rPr>
        <w:t>.</w:t>
      </w:r>
    </w:p>
    <w:sectPr w:rsidR="00683ACC" w:rsidRPr="00683ACC" w:rsidSect="00AD0DED">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3F88"/>
    <w:multiLevelType w:val="hybridMultilevel"/>
    <w:tmpl w:val="1A3CDDE6"/>
    <w:lvl w:ilvl="0" w:tplc="68C0FD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C61C2C"/>
    <w:multiLevelType w:val="hybridMultilevel"/>
    <w:tmpl w:val="CF045CAC"/>
    <w:lvl w:ilvl="0" w:tplc="B15EE258">
      <w:start w:val="2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C8595B"/>
    <w:multiLevelType w:val="hybridMultilevel"/>
    <w:tmpl w:val="65FAB9F6"/>
    <w:lvl w:ilvl="0" w:tplc="68C0FD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8945DD"/>
    <w:multiLevelType w:val="multilevel"/>
    <w:tmpl w:val="CAE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263E2"/>
    <w:multiLevelType w:val="hybridMultilevel"/>
    <w:tmpl w:val="4D948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B07805"/>
    <w:multiLevelType w:val="multilevel"/>
    <w:tmpl w:val="609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A3F22"/>
    <w:multiLevelType w:val="hybridMultilevel"/>
    <w:tmpl w:val="5922DB0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2167968"/>
    <w:multiLevelType w:val="hybridMultilevel"/>
    <w:tmpl w:val="956A710E"/>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329363E"/>
    <w:multiLevelType w:val="hybridMultilevel"/>
    <w:tmpl w:val="D3AAC242"/>
    <w:lvl w:ilvl="0" w:tplc="68C0FD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B50259"/>
    <w:multiLevelType w:val="hybridMultilevel"/>
    <w:tmpl w:val="62DC133C"/>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F886D5D"/>
    <w:multiLevelType w:val="hybridMultilevel"/>
    <w:tmpl w:val="0B22953A"/>
    <w:lvl w:ilvl="0" w:tplc="413AB388">
      <w:start w:val="1"/>
      <w:numFmt w:val="decimal"/>
      <w:lvlText w:val="%1."/>
      <w:lvlJc w:val="left"/>
      <w:pPr>
        <w:ind w:left="4472"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4102644"/>
    <w:multiLevelType w:val="hybridMultilevel"/>
    <w:tmpl w:val="15E2EA12"/>
    <w:lvl w:ilvl="0" w:tplc="327AF7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6652DE8"/>
    <w:multiLevelType w:val="multilevel"/>
    <w:tmpl w:val="D01E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D44E87"/>
    <w:multiLevelType w:val="hybridMultilevel"/>
    <w:tmpl w:val="856C15CE"/>
    <w:lvl w:ilvl="0" w:tplc="68C0FDCC">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7291C3D"/>
    <w:multiLevelType w:val="hybridMultilevel"/>
    <w:tmpl w:val="C26AF4C8"/>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nsid w:val="280B6D6E"/>
    <w:multiLevelType w:val="hybridMultilevel"/>
    <w:tmpl w:val="762CDD18"/>
    <w:lvl w:ilvl="0" w:tplc="68C0FDC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16">
    <w:nsid w:val="2967142E"/>
    <w:multiLevelType w:val="hybridMultilevel"/>
    <w:tmpl w:val="C9BE327E"/>
    <w:lvl w:ilvl="0" w:tplc="68C0FD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E20349D"/>
    <w:multiLevelType w:val="multilevel"/>
    <w:tmpl w:val="395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9A7350"/>
    <w:multiLevelType w:val="hybridMultilevel"/>
    <w:tmpl w:val="2632AE28"/>
    <w:lvl w:ilvl="0" w:tplc="04EE7894">
      <w:start w:val="2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2F52A10"/>
    <w:multiLevelType w:val="hybridMultilevel"/>
    <w:tmpl w:val="BF6298B6"/>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nsid w:val="36005733"/>
    <w:multiLevelType w:val="hybridMultilevel"/>
    <w:tmpl w:val="FEB87698"/>
    <w:lvl w:ilvl="0" w:tplc="68C0F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B96978"/>
    <w:multiLevelType w:val="hybridMultilevel"/>
    <w:tmpl w:val="211EEC12"/>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0C5169F"/>
    <w:multiLevelType w:val="hybridMultilevel"/>
    <w:tmpl w:val="2382BEE8"/>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B454ED0"/>
    <w:multiLevelType w:val="hybridMultilevel"/>
    <w:tmpl w:val="A2563EAC"/>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C20F3A"/>
    <w:multiLevelType w:val="hybridMultilevel"/>
    <w:tmpl w:val="9CC48682"/>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1172A8C"/>
    <w:multiLevelType w:val="hybridMultilevel"/>
    <w:tmpl w:val="E5465B18"/>
    <w:lvl w:ilvl="0" w:tplc="7CB83F8C">
      <w:start w:val="1"/>
      <w:numFmt w:val="decimal"/>
      <w:lvlText w:val="%1."/>
      <w:lvlJc w:val="left"/>
      <w:pPr>
        <w:ind w:left="1260" w:hanging="360"/>
      </w:pPr>
      <w:rPr>
        <w:rFonts w:ascii="Times New Roman" w:hAnsi="Times New Roman" w:cs="Times New Roman" w:hint="default"/>
        <w:sz w:val="22"/>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52210D4C"/>
    <w:multiLevelType w:val="hybridMultilevel"/>
    <w:tmpl w:val="ADC8759C"/>
    <w:lvl w:ilvl="0" w:tplc="9BBCF724">
      <w:start w:val="2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2670AB5"/>
    <w:multiLevelType w:val="hybridMultilevel"/>
    <w:tmpl w:val="E3D052E8"/>
    <w:lvl w:ilvl="0" w:tplc="68C0F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116E13"/>
    <w:multiLevelType w:val="multilevel"/>
    <w:tmpl w:val="2E72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047893"/>
    <w:multiLevelType w:val="hybridMultilevel"/>
    <w:tmpl w:val="ED522228"/>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9765371"/>
    <w:multiLevelType w:val="hybridMultilevel"/>
    <w:tmpl w:val="A240FAD0"/>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AC16145"/>
    <w:multiLevelType w:val="hybridMultilevel"/>
    <w:tmpl w:val="BC2426F6"/>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CE45332"/>
    <w:multiLevelType w:val="hybridMultilevel"/>
    <w:tmpl w:val="A08A5D20"/>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5D0A08D4"/>
    <w:multiLevelType w:val="multilevel"/>
    <w:tmpl w:val="7B0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8026AB"/>
    <w:multiLevelType w:val="hybridMultilevel"/>
    <w:tmpl w:val="560EF34C"/>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36">
    <w:nsid w:val="67C07C26"/>
    <w:multiLevelType w:val="hybridMultilevel"/>
    <w:tmpl w:val="0C4873C2"/>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nsid w:val="69290613"/>
    <w:multiLevelType w:val="hybridMultilevel"/>
    <w:tmpl w:val="5D52A8C4"/>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2BC5452"/>
    <w:multiLevelType w:val="hybridMultilevel"/>
    <w:tmpl w:val="482088B0"/>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35E402E"/>
    <w:multiLevelType w:val="hybridMultilevel"/>
    <w:tmpl w:val="AC2A328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76991542"/>
    <w:multiLevelType w:val="hybridMultilevel"/>
    <w:tmpl w:val="5A1EB74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776374E2"/>
    <w:multiLevelType w:val="hybridMultilevel"/>
    <w:tmpl w:val="986E4C30"/>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nsid w:val="78B5149A"/>
    <w:multiLevelType w:val="hybridMultilevel"/>
    <w:tmpl w:val="926E16D4"/>
    <w:lvl w:ilvl="0" w:tplc="68C0FDC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3">
    <w:nsid w:val="7B1400D3"/>
    <w:multiLevelType w:val="hybridMultilevel"/>
    <w:tmpl w:val="B320583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7D9C1714"/>
    <w:multiLevelType w:val="hybridMultilevel"/>
    <w:tmpl w:val="18D6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4"/>
  </w:num>
  <w:num w:numId="4">
    <w:abstractNumId w:val="42"/>
  </w:num>
  <w:num w:numId="5">
    <w:abstractNumId w:val="15"/>
  </w:num>
  <w:num w:numId="6">
    <w:abstractNumId w:val="21"/>
  </w:num>
  <w:num w:numId="7">
    <w:abstractNumId w:val="30"/>
  </w:num>
  <w:num w:numId="8">
    <w:abstractNumId w:val="25"/>
  </w:num>
  <w:num w:numId="9">
    <w:abstractNumId w:val="4"/>
  </w:num>
  <w:num w:numId="10">
    <w:abstractNumId w:val="8"/>
  </w:num>
  <w:num w:numId="11">
    <w:abstractNumId w:val="2"/>
  </w:num>
  <w:num w:numId="12">
    <w:abstractNumId w:val="5"/>
  </w:num>
  <w:num w:numId="13">
    <w:abstractNumId w:val="11"/>
  </w:num>
  <w:num w:numId="14">
    <w:abstractNumId w:val="22"/>
  </w:num>
  <w:num w:numId="15">
    <w:abstractNumId w:val="27"/>
  </w:num>
  <w:num w:numId="16">
    <w:abstractNumId w:val="38"/>
  </w:num>
  <w:num w:numId="17">
    <w:abstractNumId w:val="7"/>
  </w:num>
  <w:num w:numId="18">
    <w:abstractNumId w:val="33"/>
  </w:num>
  <w:num w:numId="19">
    <w:abstractNumId w:val="19"/>
  </w:num>
  <w:num w:numId="20">
    <w:abstractNumId w:val="31"/>
  </w:num>
  <w:num w:numId="21">
    <w:abstractNumId w:val="36"/>
  </w:num>
  <w:num w:numId="22">
    <w:abstractNumId w:val="29"/>
  </w:num>
  <w:num w:numId="23">
    <w:abstractNumId w:val="24"/>
  </w:num>
  <w:num w:numId="24">
    <w:abstractNumId w:val="23"/>
  </w:num>
  <w:num w:numId="25">
    <w:abstractNumId w:val="37"/>
  </w:num>
  <w:num w:numId="26">
    <w:abstractNumId w:val="9"/>
  </w:num>
  <w:num w:numId="27">
    <w:abstractNumId w:val="0"/>
  </w:num>
  <w:num w:numId="28">
    <w:abstractNumId w:val="13"/>
  </w:num>
  <w:num w:numId="29">
    <w:abstractNumId w:val="20"/>
  </w:num>
  <w:num w:numId="30">
    <w:abstractNumId w:val="41"/>
  </w:num>
  <w:num w:numId="31">
    <w:abstractNumId w:val="6"/>
  </w:num>
  <w:num w:numId="32">
    <w:abstractNumId w:val="28"/>
  </w:num>
  <w:num w:numId="33">
    <w:abstractNumId w:val="3"/>
  </w:num>
  <w:num w:numId="34">
    <w:abstractNumId w:val="34"/>
  </w:num>
  <w:num w:numId="35">
    <w:abstractNumId w:val="14"/>
  </w:num>
  <w:num w:numId="36">
    <w:abstractNumId w:val="40"/>
  </w:num>
  <w:num w:numId="37">
    <w:abstractNumId w:val="17"/>
  </w:num>
  <w:num w:numId="38">
    <w:abstractNumId w:val="12"/>
  </w:num>
  <w:num w:numId="39">
    <w:abstractNumId w:val="39"/>
  </w:num>
  <w:num w:numId="40">
    <w:abstractNumId w:val="43"/>
  </w:num>
  <w:num w:numId="41">
    <w:abstractNumId w:val="35"/>
  </w:num>
  <w:num w:numId="42">
    <w:abstractNumId w:val="1"/>
  </w:num>
  <w:num w:numId="43">
    <w:abstractNumId w:val="26"/>
  </w:num>
  <w:num w:numId="44">
    <w:abstractNumId w:val="18"/>
  </w:num>
  <w:num w:numId="45">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3A66"/>
    <w:rsid w:val="000018E4"/>
    <w:rsid w:val="00002F40"/>
    <w:rsid w:val="000078B4"/>
    <w:rsid w:val="00010067"/>
    <w:rsid w:val="0001275D"/>
    <w:rsid w:val="00012F0C"/>
    <w:rsid w:val="000224B5"/>
    <w:rsid w:val="00025D0D"/>
    <w:rsid w:val="0003123A"/>
    <w:rsid w:val="000323DB"/>
    <w:rsid w:val="000329B4"/>
    <w:rsid w:val="00046570"/>
    <w:rsid w:val="00046F31"/>
    <w:rsid w:val="00052406"/>
    <w:rsid w:val="000576C0"/>
    <w:rsid w:val="00057E59"/>
    <w:rsid w:val="0007190C"/>
    <w:rsid w:val="00071AC2"/>
    <w:rsid w:val="00073526"/>
    <w:rsid w:val="00077F44"/>
    <w:rsid w:val="00081F53"/>
    <w:rsid w:val="00085753"/>
    <w:rsid w:val="00085B15"/>
    <w:rsid w:val="0008746C"/>
    <w:rsid w:val="00094782"/>
    <w:rsid w:val="000A1468"/>
    <w:rsid w:val="000A7267"/>
    <w:rsid w:val="000A7AE4"/>
    <w:rsid w:val="000B3A9B"/>
    <w:rsid w:val="000B46AC"/>
    <w:rsid w:val="000B526D"/>
    <w:rsid w:val="000B5836"/>
    <w:rsid w:val="000B5B63"/>
    <w:rsid w:val="000B63CE"/>
    <w:rsid w:val="000C0293"/>
    <w:rsid w:val="000C0B75"/>
    <w:rsid w:val="000C166F"/>
    <w:rsid w:val="000D0EBF"/>
    <w:rsid w:val="000D469B"/>
    <w:rsid w:val="000D49CC"/>
    <w:rsid w:val="000D651C"/>
    <w:rsid w:val="000E2DE8"/>
    <w:rsid w:val="000E3AD7"/>
    <w:rsid w:val="000F13E0"/>
    <w:rsid w:val="000F504A"/>
    <w:rsid w:val="00112468"/>
    <w:rsid w:val="00113AFA"/>
    <w:rsid w:val="00116959"/>
    <w:rsid w:val="00117F00"/>
    <w:rsid w:val="00122045"/>
    <w:rsid w:val="00127874"/>
    <w:rsid w:val="00132CE8"/>
    <w:rsid w:val="00141C80"/>
    <w:rsid w:val="0015249C"/>
    <w:rsid w:val="00154DA0"/>
    <w:rsid w:val="00160994"/>
    <w:rsid w:val="00163EDC"/>
    <w:rsid w:val="00164E14"/>
    <w:rsid w:val="001739C0"/>
    <w:rsid w:val="00177396"/>
    <w:rsid w:val="00180A21"/>
    <w:rsid w:val="0018130B"/>
    <w:rsid w:val="00184DF8"/>
    <w:rsid w:val="00190F54"/>
    <w:rsid w:val="001939F4"/>
    <w:rsid w:val="00195872"/>
    <w:rsid w:val="001A3CB5"/>
    <w:rsid w:val="001B0048"/>
    <w:rsid w:val="001B44C2"/>
    <w:rsid w:val="001B603F"/>
    <w:rsid w:val="001C0871"/>
    <w:rsid w:val="001C0DAE"/>
    <w:rsid w:val="001D1720"/>
    <w:rsid w:val="001D3FB2"/>
    <w:rsid w:val="001D5C31"/>
    <w:rsid w:val="001E03F5"/>
    <w:rsid w:val="001E1F87"/>
    <w:rsid w:val="001E41FA"/>
    <w:rsid w:val="001E5779"/>
    <w:rsid w:val="001E6C7E"/>
    <w:rsid w:val="001F1BA7"/>
    <w:rsid w:val="001F7A95"/>
    <w:rsid w:val="00200FF9"/>
    <w:rsid w:val="00214FAE"/>
    <w:rsid w:val="002217C1"/>
    <w:rsid w:val="002239E3"/>
    <w:rsid w:val="00230DA8"/>
    <w:rsid w:val="0024101F"/>
    <w:rsid w:val="0026035F"/>
    <w:rsid w:val="00263D6E"/>
    <w:rsid w:val="00264165"/>
    <w:rsid w:val="00265A53"/>
    <w:rsid w:val="00266F94"/>
    <w:rsid w:val="00272317"/>
    <w:rsid w:val="002751E3"/>
    <w:rsid w:val="00275480"/>
    <w:rsid w:val="002762EB"/>
    <w:rsid w:val="0028011A"/>
    <w:rsid w:val="00281F5F"/>
    <w:rsid w:val="002845FA"/>
    <w:rsid w:val="00286DE5"/>
    <w:rsid w:val="002A3480"/>
    <w:rsid w:val="002A3AA0"/>
    <w:rsid w:val="002A4F75"/>
    <w:rsid w:val="002A553A"/>
    <w:rsid w:val="002A7550"/>
    <w:rsid w:val="002A77FA"/>
    <w:rsid w:val="002B0655"/>
    <w:rsid w:val="002B25D7"/>
    <w:rsid w:val="002B4896"/>
    <w:rsid w:val="002B6523"/>
    <w:rsid w:val="002B7100"/>
    <w:rsid w:val="002C0392"/>
    <w:rsid w:val="002C094A"/>
    <w:rsid w:val="002C0CE4"/>
    <w:rsid w:val="002C27C5"/>
    <w:rsid w:val="002C348A"/>
    <w:rsid w:val="002C50A1"/>
    <w:rsid w:val="002D4132"/>
    <w:rsid w:val="002D42F2"/>
    <w:rsid w:val="002E2050"/>
    <w:rsid w:val="002E29E4"/>
    <w:rsid w:val="002E6424"/>
    <w:rsid w:val="002F5D6E"/>
    <w:rsid w:val="00307A71"/>
    <w:rsid w:val="00310FD7"/>
    <w:rsid w:val="003126DB"/>
    <w:rsid w:val="00317C14"/>
    <w:rsid w:val="0032149B"/>
    <w:rsid w:val="00326B1F"/>
    <w:rsid w:val="0033048F"/>
    <w:rsid w:val="00330F77"/>
    <w:rsid w:val="00335ADB"/>
    <w:rsid w:val="003407BE"/>
    <w:rsid w:val="003418B4"/>
    <w:rsid w:val="00344781"/>
    <w:rsid w:val="00350FCE"/>
    <w:rsid w:val="0035679C"/>
    <w:rsid w:val="003567A0"/>
    <w:rsid w:val="00363AEC"/>
    <w:rsid w:val="003763CB"/>
    <w:rsid w:val="00390EE7"/>
    <w:rsid w:val="0039680F"/>
    <w:rsid w:val="003A231F"/>
    <w:rsid w:val="003D1E38"/>
    <w:rsid w:val="003D6FF1"/>
    <w:rsid w:val="0040251D"/>
    <w:rsid w:val="00412A1F"/>
    <w:rsid w:val="0042383C"/>
    <w:rsid w:val="0042490D"/>
    <w:rsid w:val="00424ED3"/>
    <w:rsid w:val="00432BFD"/>
    <w:rsid w:val="00434218"/>
    <w:rsid w:val="004351B2"/>
    <w:rsid w:val="00440FA8"/>
    <w:rsid w:val="00451E4D"/>
    <w:rsid w:val="00456775"/>
    <w:rsid w:val="00460EBD"/>
    <w:rsid w:val="00471E0C"/>
    <w:rsid w:val="00472C96"/>
    <w:rsid w:val="00476388"/>
    <w:rsid w:val="004824CC"/>
    <w:rsid w:val="00486D71"/>
    <w:rsid w:val="00487B44"/>
    <w:rsid w:val="0049102D"/>
    <w:rsid w:val="00492792"/>
    <w:rsid w:val="00492DDA"/>
    <w:rsid w:val="0049554E"/>
    <w:rsid w:val="004A7887"/>
    <w:rsid w:val="004B0EA9"/>
    <w:rsid w:val="004B30BF"/>
    <w:rsid w:val="004B4940"/>
    <w:rsid w:val="004B64DD"/>
    <w:rsid w:val="004C37F7"/>
    <w:rsid w:val="004C46A1"/>
    <w:rsid w:val="004D0929"/>
    <w:rsid w:val="004D6F8D"/>
    <w:rsid w:val="004E1B4B"/>
    <w:rsid w:val="004E426C"/>
    <w:rsid w:val="004F6F56"/>
    <w:rsid w:val="005004C2"/>
    <w:rsid w:val="00504025"/>
    <w:rsid w:val="0050520C"/>
    <w:rsid w:val="0050629E"/>
    <w:rsid w:val="00507607"/>
    <w:rsid w:val="00510762"/>
    <w:rsid w:val="00522700"/>
    <w:rsid w:val="00530543"/>
    <w:rsid w:val="0054721F"/>
    <w:rsid w:val="005534F9"/>
    <w:rsid w:val="00557B53"/>
    <w:rsid w:val="00562557"/>
    <w:rsid w:val="0056295B"/>
    <w:rsid w:val="0057224C"/>
    <w:rsid w:val="00572753"/>
    <w:rsid w:val="005728F9"/>
    <w:rsid w:val="00584B61"/>
    <w:rsid w:val="005934CF"/>
    <w:rsid w:val="005A1942"/>
    <w:rsid w:val="005A3B91"/>
    <w:rsid w:val="005B6B08"/>
    <w:rsid w:val="005C25A0"/>
    <w:rsid w:val="005C2B0C"/>
    <w:rsid w:val="005C3491"/>
    <w:rsid w:val="005C3787"/>
    <w:rsid w:val="005C7B99"/>
    <w:rsid w:val="005D0038"/>
    <w:rsid w:val="005D6EBA"/>
    <w:rsid w:val="005E1592"/>
    <w:rsid w:val="005E218A"/>
    <w:rsid w:val="005E32C7"/>
    <w:rsid w:val="005E56FB"/>
    <w:rsid w:val="005F026A"/>
    <w:rsid w:val="005F1301"/>
    <w:rsid w:val="005F2F00"/>
    <w:rsid w:val="005F44A3"/>
    <w:rsid w:val="00613234"/>
    <w:rsid w:val="006138B8"/>
    <w:rsid w:val="00614182"/>
    <w:rsid w:val="0062258C"/>
    <w:rsid w:val="00622EFE"/>
    <w:rsid w:val="006340A6"/>
    <w:rsid w:val="00645A89"/>
    <w:rsid w:val="0065534C"/>
    <w:rsid w:val="0065591D"/>
    <w:rsid w:val="00661BED"/>
    <w:rsid w:val="00661EEB"/>
    <w:rsid w:val="00662B26"/>
    <w:rsid w:val="00663400"/>
    <w:rsid w:val="006636F9"/>
    <w:rsid w:val="0067080E"/>
    <w:rsid w:val="0067096E"/>
    <w:rsid w:val="006723E5"/>
    <w:rsid w:val="00674016"/>
    <w:rsid w:val="006749D3"/>
    <w:rsid w:val="00676C37"/>
    <w:rsid w:val="00676CC8"/>
    <w:rsid w:val="00683ACC"/>
    <w:rsid w:val="006856E8"/>
    <w:rsid w:val="006869A6"/>
    <w:rsid w:val="006942E5"/>
    <w:rsid w:val="00696718"/>
    <w:rsid w:val="0069772F"/>
    <w:rsid w:val="006A43CA"/>
    <w:rsid w:val="006A56A8"/>
    <w:rsid w:val="006B37E0"/>
    <w:rsid w:val="006B600A"/>
    <w:rsid w:val="006B79DC"/>
    <w:rsid w:val="006C1506"/>
    <w:rsid w:val="006C3ED5"/>
    <w:rsid w:val="006C3FFE"/>
    <w:rsid w:val="006C47E9"/>
    <w:rsid w:val="006D0445"/>
    <w:rsid w:val="006D249E"/>
    <w:rsid w:val="006D401D"/>
    <w:rsid w:val="006D4F09"/>
    <w:rsid w:val="006D7270"/>
    <w:rsid w:val="006D7A03"/>
    <w:rsid w:val="006E6298"/>
    <w:rsid w:val="006F441D"/>
    <w:rsid w:val="00701E11"/>
    <w:rsid w:val="007024D2"/>
    <w:rsid w:val="007044C5"/>
    <w:rsid w:val="00705A0E"/>
    <w:rsid w:val="00712CF3"/>
    <w:rsid w:val="00715D81"/>
    <w:rsid w:val="007267BF"/>
    <w:rsid w:val="00732DC2"/>
    <w:rsid w:val="00735A79"/>
    <w:rsid w:val="00735D06"/>
    <w:rsid w:val="00737537"/>
    <w:rsid w:val="00737B29"/>
    <w:rsid w:val="00741A55"/>
    <w:rsid w:val="0074360E"/>
    <w:rsid w:val="00747055"/>
    <w:rsid w:val="00751A10"/>
    <w:rsid w:val="007527D3"/>
    <w:rsid w:val="00752F7F"/>
    <w:rsid w:val="00765A96"/>
    <w:rsid w:val="00772121"/>
    <w:rsid w:val="00774563"/>
    <w:rsid w:val="007815DB"/>
    <w:rsid w:val="00787CA2"/>
    <w:rsid w:val="00787D72"/>
    <w:rsid w:val="00791929"/>
    <w:rsid w:val="007921D1"/>
    <w:rsid w:val="007963AC"/>
    <w:rsid w:val="00797EB4"/>
    <w:rsid w:val="007A6905"/>
    <w:rsid w:val="007B5E66"/>
    <w:rsid w:val="007C42C9"/>
    <w:rsid w:val="007C643F"/>
    <w:rsid w:val="007D5773"/>
    <w:rsid w:val="007D6127"/>
    <w:rsid w:val="007E0487"/>
    <w:rsid w:val="007F3F9E"/>
    <w:rsid w:val="007F4FF1"/>
    <w:rsid w:val="007F634E"/>
    <w:rsid w:val="008069C2"/>
    <w:rsid w:val="00815C03"/>
    <w:rsid w:val="008173B0"/>
    <w:rsid w:val="00823004"/>
    <w:rsid w:val="00836D28"/>
    <w:rsid w:val="00840F64"/>
    <w:rsid w:val="0084370E"/>
    <w:rsid w:val="00847B72"/>
    <w:rsid w:val="00851D27"/>
    <w:rsid w:val="008525A5"/>
    <w:rsid w:val="008533E1"/>
    <w:rsid w:val="00855ECD"/>
    <w:rsid w:val="00856271"/>
    <w:rsid w:val="00863EC6"/>
    <w:rsid w:val="00866EBB"/>
    <w:rsid w:val="008725BD"/>
    <w:rsid w:val="00874102"/>
    <w:rsid w:val="008A14A8"/>
    <w:rsid w:val="008A5920"/>
    <w:rsid w:val="008A63EC"/>
    <w:rsid w:val="008B085E"/>
    <w:rsid w:val="008B625C"/>
    <w:rsid w:val="008B65C0"/>
    <w:rsid w:val="008C2AD2"/>
    <w:rsid w:val="008C7913"/>
    <w:rsid w:val="008D279F"/>
    <w:rsid w:val="008D628A"/>
    <w:rsid w:val="008D6B22"/>
    <w:rsid w:val="008E0879"/>
    <w:rsid w:val="008E5B9E"/>
    <w:rsid w:val="008E5F36"/>
    <w:rsid w:val="008F432D"/>
    <w:rsid w:val="008F491F"/>
    <w:rsid w:val="00900289"/>
    <w:rsid w:val="009016ED"/>
    <w:rsid w:val="00902F76"/>
    <w:rsid w:val="0090620A"/>
    <w:rsid w:val="009104F9"/>
    <w:rsid w:val="0092105E"/>
    <w:rsid w:val="00921719"/>
    <w:rsid w:val="0094133C"/>
    <w:rsid w:val="00945E41"/>
    <w:rsid w:val="00945FEE"/>
    <w:rsid w:val="009531F2"/>
    <w:rsid w:val="0095537E"/>
    <w:rsid w:val="00975083"/>
    <w:rsid w:val="00975A0C"/>
    <w:rsid w:val="009817E2"/>
    <w:rsid w:val="00982822"/>
    <w:rsid w:val="00983C2E"/>
    <w:rsid w:val="0099034A"/>
    <w:rsid w:val="009908A2"/>
    <w:rsid w:val="009949BB"/>
    <w:rsid w:val="00994E00"/>
    <w:rsid w:val="009A269D"/>
    <w:rsid w:val="009A2E9F"/>
    <w:rsid w:val="009A5A79"/>
    <w:rsid w:val="009B7BC2"/>
    <w:rsid w:val="009C1360"/>
    <w:rsid w:val="009C5C94"/>
    <w:rsid w:val="009C6622"/>
    <w:rsid w:val="009C7D88"/>
    <w:rsid w:val="009D38F6"/>
    <w:rsid w:val="009D46F4"/>
    <w:rsid w:val="009D5B07"/>
    <w:rsid w:val="009F2ECF"/>
    <w:rsid w:val="00A00589"/>
    <w:rsid w:val="00A0160E"/>
    <w:rsid w:val="00A05DE8"/>
    <w:rsid w:val="00A10B78"/>
    <w:rsid w:val="00A13212"/>
    <w:rsid w:val="00A15709"/>
    <w:rsid w:val="00A255B3"/>
    <w:rsid w:val="00A255E4"/>
    <w:rsid w:val="00A27C4E"/>
    <w:rsid w:val="00A36478"/>
    <w:rsid w:val="00A43D29"/>
    <w:rsid w:val="00A45A3B"/>
    <w:rsid w:val="00A47C3E"/>
    <w:rsid w:val="00A53C8F"/>
    <w:rsid w:val="00A5477C"/>
    <w:rsid w:val="00A563B4"/>
    <w:rsid w:val="00A70DD7"/>
    <w:rsid w:val="00A717A4"/>
    <w:rsid w:val="00A76E76"/>
    <w:rsid w:val="00A772ED"/>
    <w:rsid w:val="00A7779E"/>
    <w:rsid w:val="00A81D20"/>
    <w:rsid w:val="00A92A2E"/>
    <w:rsid w:val="00AA1273"/>
    <w:rsid w:val="00AA5E83"/>
    <w:rsid w:val="00AB13F5"/>
    <w:rsid w:val="00AB5C38"/>
    <w:rsid w:val="00AC1112"/>
    <w:rsid w:val="00AC3EAB"/>
    <w:rsid w:val="00AD0DED"/>
    <w:rsid w:val="00AD2679"/>
    <w:rsid w:val="00AD519C"/>
    <w:rsid w:val="00AE0DB5"/>
    <w:rsid w:val="00AE2327"/>
    <w:rsid w:val="00AE687A"/>
    <w:rsid w:val="00AF0281"/>
    <w:rsid w:val="00AF0827"/>
    <w:rsid w:val="00AF4FCF"/>
    <w:rsid w:val="00B002D0"/>
    <w:rsid w:val="00B028E4"/>
    <w:rsid w:val="00B03A17"/>
    <w:rsid w:val="00B04067"/>
    <w:rsid w:val="00B04374"/>
    <w:rsid w:val="00B0715D"/>
    <w:rsid w:val="00B134B6"/>
    <w:rsid w:val="00B1578A"/>
    <w:rsid w:val="00B221E7"/>
    <w:rsid w:val="00B23E42"/>
    <w:rsid w:val="00B33DA6"/>
    <w:rsid w:val="00B35759"/>
    <w:rsid w:val="00B375B6"/>
    <w:rsid w:val="00B47D8A"/>
    <w:rsid w:val="00B50AD2"/>
    <w:rsid w:val="00B6379F"/>
    <w:rsid w:val="00B64C34"/>
    <w:rsid w:val="00B71C0E"/>
    <w:rsid w:val="00B815CA"/>
    <w:rsid w:val="00B83768"/>
    <w:rsid w:val="00B93045"/>
    <w:rsid w:val="00B9737C"/>
    <w:rsid w:val="00BB03AA"/>
    <w:rsid w:val="00BB1FCD"/>
    <w:rsid w:val="00BB2816"/>
    <w:rsid w:val="00BB534E"/>
    <w:rsid w:val="00BC19CF"/>
    <w:rsid w:val="00BC1C14"/>
    <w:rsid w:val="00BC363F"/>
    <w:rsid w:val="00BC58D3"/>
    <w:rsid w:val="00BC7C97"/>
    <w:rsid w:val="00BD06F6"/>
    <w:rsid w:val="00BD229B"/>
    <w:rsid w:val="00BD3378"/>
    <w:rsid w:val="00BD674F"/>
    <w:rsid w:val="00BE04F1"/>
    <w:rsid w:val="00BE28E6"/>
    <w:rsid w:val="00BE56F5"/>
    <w:rsid w:val="00BF61F4"/>
    <w:rsid w:val="00BF78E2"/>
    <w:rsid w:val="00C03A66"/>
    <w:rsid w:val="00C03E06"/>
    <w:rsid w:val="00C1276A"/>
    <w:rsid w:val="00C137C7"/>
    <w:rsid w:val="00C16877"/>
    <w:rsid w:val="00C168FC"/>
    <w:rsid w:val="00C243ED"/>
    <w:rsid w:val="00C24B16"/>
    <w:rsid w:val="00C34D8A"/>
    <w:rsid w:val="00C3729A"/>
    <w:rsid w:val="00C41161"/>
    <w:rsid w:val="00C4180C"/>
    <w:rsid w:val="00C4329A"/>
    <w:rsid w:val="00C45E60"/>
    <w:rsid w:val="00C66CE3"/>
    <w:rsid w:val="00C70C9C"/>
    <w:rsid w:val="00C7794B"/>
    <w:rsid w:val="00C8215F"/>
    <w:rsid w:val="00C83CDD"/>
    <w:rsid w:val="00C83D4B"/>
    <w:rsid w:val="00C83DD6"/>
    <w:rsid w:val="00C878C1"/>
    <w:rsid w:val="00C93795"/>
    <w:rsid w:val="00C96EDF"/>
    <w:rsid w:val="00C97804"/>
    <w:rsid w:val="00CA3383"/>
    <w:rsid w:val="00CA3A74"/>
    <w:rsid w:val="00CA62EE"/>
    <w:rsid w:val="00CA7EF4"/>
    <w:rsid w:val="00CD55B5"/>
    <w:rsid w:val="00CD7099"/>
    <w:rsid w:val="00CD7FC0"/>
    <w:rsid w:val="00CE395F"/>
    <w:rsid w:val="00CE3C51"/>
    <w:rsid w:val="00CE7AAE"/>
    <w:rsid w:val="00CF1B02"/>
    <w:rsid w:val="00CF1F36"/>
    <w:rsid w:val="00D05CF5"/>
    <w:rsid w:val="00D06CAC"/>
    <w:rsid w:val="00D0782C"/>
    <w:rsid w:val="00D107AB"/>
    <w:rsid w:val="00D12FD3"/>
    <w:rsid w:val="00D1520A"/>
    <w:rsid w:val="00D23DE1"/>
    <w:rsid w:val="00D2517B"/>
    <w:rsid w:val="00D2772B"/>
    <w:rsid w:val="00D303D3"/>
    <w:rsid w:val="00D314F4"/>
    <w:rsid w:val="00D315D1"/>
    <w:rsid w:val="00D318DA"/>
    <w:rsid w:val="00D3274F"/>
    <w:rsid w:val="00D37D23"/>
    <w:rsid w:val="00D41CBA"/>
    <w:rsid w:val="00D44380"/>
    <w:rsid w:val="00D46808"/>
    <w:rsid w:val="00D479E1"/>
    <w:rsid w:val="00D47FEB"/>
    <w:rsid w:val="00D51A93"/>
    <w:rsid w:val="00D70BA8"/>
    <w:rsid w:val="00D72999"/>
    <w:rsid w:val="00D81E20"/>
    <w:rsid w:val="00D87DFA"/>
    <w:rsid w:val="00D955E5"/>
    <w:rsid w:val="00D960CE"/>
    <w:rsid w:val="00DA081E"/>
    <w:rsid w:val="00DA3A4D"/>
    <w:rsid w:val="00DA75E6"/>
    <w:rsid w:val="00DB5CB5"/>
    <w:rsid w:val="00DC04FE"/>
    <w:rsid w:val="00DE005C"/>
    <w:rsid w:val="00DE77D4"/>
    <w:rsid w:val="00DE7E98"/>
    <w:rsid w:val="00DF6BAC"/>
    <w:rsid w:val="00DF78F5"/>
    <w:rsid w:val="00E118E3"/>
    <w:rsid w:val="00E204EC"/>
    <w:rsid w:val="00E303CB"/>
    <w:rsid w:val="00E310EB"/>
    <w:rsid w:val="00E344D0"/>
    <w:rsid w:val="00E4037F"/>
    <w:rsid w:val="00E50C77"/>
    <w:rsid w:val="00E50DB7"/>
    <w:rsid w:val="00E54756"/>
    <w:rsid w:val="00E57974"/>
    <w:rsid w:val="00E60058"/>
    <w:rsid w:val="00E60513"/>
    <w:rsid w:val="00E70DB9"/>
    <w:rsid w:val="00E711C2"/>
    <w:rsid w:val="00E8034D"/>
    <w:rsid w:val="00E85874"/>
    <w:rsid w:val="00E909A0"/>
    <w:rsid w:val="00E96009"/>
    <w:rsid w:val="00E978E9"/>
    <w:rsid w:val="00EA09C9"/>
    <w:rsid w:val="00EA6D4B"/>
    <w:rsid w:val="00EB3F02"/>
    <w:rsid w:val="00EB63F1"/>
    <w:rsid w:val="00EB6DCF"/>
    <w:rsid w:val="00EB70AB"/>
    <w:rsid w:val="00EC0B28"/>
    <w:rsid w:val="00EC416F"/>
    <w:rsid w:val="00ED1CC1"/>
    <w:rsid w:val="00EE0211"/>
    <w:rsid w:val="00EE05AE"/>
    <w:rsid w:val="00EE102E"/>
    <w:rsid w:val="00EE3679"/>
    <w:rsid w:val="00EE5D1D"/>
    <w:rsid w:val="00EF51B7"/>
    <w:rsid w:val="00EF6F5F"/>
    <w:rsid w:val="00EF7502"/>
    <w:rsid w:val="00EF7515"/>
    <w:rsid w:val="00F02972"/>
    <w:rsid w:val="00F02B52"/>
    <w:rsid w:val="00F0315B"/>
    <w:rsid w:val="00F037C9"/>
    <w:rsid w:val="00F04A24"/>
    <w:rsid w:val="00F108EC"/>
    <w:rsid w:val="00F10F79"/>
    <w:rsid w:val="00F11D02"/>
    <w:rsid w:val="00F178D9"/>
    <w:rsid w:val="00F24B07"/>
    <w:rsid w:val="00F304FD"/>
    <w:rsid w:val="00F317FB"/>
    <w:rsid w:val="00F339E1"/>
    <w:rsid w:val="00F346B9"/>
    <w:rsid w:val="00F3540E"/>
    <w:rsid w:val="00F44A08"/>
    <w:rsid w:val="00F45886"/>
    <w:rsid w:val="00F535E8"/>
    <w:rsid w:val="00F53868"/>
    <w:rsid w:val="00F53AA0"/>
    <w:rsid w:val="00F551B4"/>
    <w:rsid w:val="00F6016C"/>
    <w:rsid w:val="00F634CC"/>
    <w:rsid w:val="00F6561D"/>
    <w:rsid w:val="00F65D23"/>
    <w:rsid w:val="00F676E7"/>
    <w:rsid w:val="00F70AED"/>
    <w:rsid w:val="00F7352D"/>
    <w:rsid w:val="00F7539E"/>
    <w:rsid w:val="00F76290"/>
    <w:rsid w:val="00F80B64"/>
    <w:rsid w:val="00F860F0"/>
    <w:rsid w:val="00F91445"/>
    <w:rsid w:val="00F9211B"/>
    <w:rsid w:val="00F92A03"/>
    <w:rsid w:val="00FA38D9"/>
    <w:rsid w:val="00FA7960"/>
    <w:rsid w:val="00FB222C"/>
    <w:rsid w:val="00FD25B4"/>
    <w:rsid w:val="00FD44A1"/>
    <w:rsid w:val="00FD56D7"/>
    <w:rsid w:val="00FD7D7D"/>
    <w:rsid w:val="00FE358E"/>
    <w:rsid w:val="00FE577F"/>
    <w:rsid w:val="00FE72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A66"/>
    <w:pPr>
      <w:ind w:firstLine="567"/>
      <w:jc w:val="both"/>
    </w:pPr>
    <w:rPr>
      <w:rFonts w:ascii="Arial" w:eastAsia="Times New Roman" w:hAnsi="Arial" w:cs="Arial"/>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03A66"/>
    <w:rPr>
      <w:color w:val="0000FF"/>
      <w:u w:val="single"/>
    </w:rPr>
  </w:style>
  <w:style w:type="paragraph" w:styleId="a4">
    <w:name w:val="Normal (Web)"/>
    <w:basedOn w:val="a"/>
    <w:uiPriority w:val="99"/>
    <w:unhideWhenUsed/>
    <w:rsid w:val="00C03A66"/>
    <w:pPr>
      <w:spacing w:before="100" w:beforeAutospacing="1" w:after="100" w:afterAutospacing="1"/>
    </w:pPr>
    <w:rPr>
      <w:szCs w:val="20"/>
    </w:rPr>
  </w:style>
  <w:style w:type="paragraph" w:styleId="a5">
    <w:name w:val="header"/>
    <w:basedOn w:val="a"/>
    <w:link w:val="a6"/>
    <w:uiPriority w:val="99"/>
    <w:semiHidden/>
    <w:unhideWhenUsed/>
    <w:rsid w:val="00C03A66"/>
    <w:pPr>
      <w:tabs>
        <w:tab w:val="center" w:pos="4677"/>
        <w:tab w:val="right" w:pos="9355"/>
      </w:tabs>
    </w:pPr>
    <w:rPr>
      <w:rFonts w:cs="Times New Roman"/>
      <w:lang/>
    </w:rPr>
  </w:style>
  <w:style w:type="character" w:customStyle="1" w:styleId="a6">
    <w:name w:val="Верхний колонтитул Знак"/>
    <w:link w:val="a5"/>
    <w:uiPriority w:val="99"/>
    <w:semiHidden/>
    <w:rsid w:val="00C03A66"/>
    <w:rPr>
      <w:rFonts w:ascii="Arial" w:eastAsia="Times New Roman" w:hAnsi="Arial" w:cs="Arial"/>
      <w:sz w:val="20"/>
      <w:szCs w:val="24"/>
      <w:lang w:eastAsia="ru-RU"/>
    </w:rPr>
  </w:style>
  <w:style w:type="paragraph" w:styleId="a7">
    <w:name w:val="Body Text Indent"/>
    <w:basedOn w:val="a"/>
    <w:link w:val="a8"/>
    <w:uiPriority w:val="99"/>
    <w:semiHidden/>
    <w:unhideWhenUsed/>
    <w:rsid w:val="00C03A66"/>
    <w:pPr>
      <w:keepLines/>
      <w:widowControl w:val="0"/>
      <w:shd w:val="clear" w:color="auto" w:fill="FFFFFF"/>
      <w:autoSpaceDE w:val="0"/>
      <w:autoSpaceDN w:val="0"/>
      <w:adjustRightInd w:val="0"/>
      <w:spacing w:before="4"/>
      <w:ind w:left="255"/>
    </w:pPr>
    <w:rPr>
      <w:rFonts w:ascii="Times New Roman" w:hAnsi="Times New Roman" w:cs="Times New Roman"/>
      <w:sz w:val="28"/>
      <w:szCs w:val="20"/>
      <w:lang/>
    </w:rPr>
  </w:style>
  <w:style w:type="character" w:customStyle="1" w:styleId="a8">
    <w:name w:val="Основной текст с отступом Знак"/>
    <w:link w:val="a7"/>
    <w:uiPriority w:val="99"/>
    <w:semiHidden/>
    <w:rsid w:val="00C03A66"/>
    <w:rPr>
      <w:rFonts w:ascii="Times New Roman" w:eastAsia="Times New Roman" w:hAnsi="Times New Roman" w:cs="Times New Roman"/>
      <w:sz w:val="28"/>
      <w:szCs w:val="20"/>
      <w:shd w:val="clear" w:color="auto" w:fill="FFFFFF"/>
      <w:lang w:eastAsia="ru-RU"/>
    </w:rPr>
  </w:style>
  <w:style w:type="paragraph" w:customStyle="1" w:styleId="ConsPlusNormal">
    <w:name w:val="ConsPlusNormal"/>
    <w:rsid w:val="00C03A66"/>
    <w:pPr>
      <w:widowControl w:val="0"/>
      <w:autoSpaceDE w:val="0"/>
      <w:autoSpaceDN w:val="0"/>
      <w:adjustRightInd w:val="0"/>
      <w:ind w:firstLine="567"/>
      <w:jc w:val="both"/>
    </w:pPr>
    <w:rPr>
      <w:rFonts w:ascii="Arial" w:eastAsia="Times New Roman" w:hAnsi="Arial" w:cs="Arial"/>
    </w:rPr>
  </w:style>
  <w:style w:type="character" w:customStyle="1" w:styleId="matches">
    <w:name w:val="matches"/>
    <w:rsid w:val="00C03A66"/>
  </w:style>
  <w:style w:type="paragraph" w:styleId="a9">
    <w:name w:val="List Paragraph"/>
    <w:basedOn w:val="a"/>
    <w:uiPriority w:val="34"/>
    <w:qFormat/>
    <w:rsid w:val="00C4329A"/>
    <w:pPr>
      <w:ind w:left="720"/>
      <w:contextualSpacing/>
    </w:pPr>
  </w:style>
  <w:style w:type="paragraph" w:customStyle="1" w:styleId="ConsPlusTitle">
    <w:name w:val="ConsPlusTitle"/>
    <w:rsid w:val="00073526"/>
    <w:pPr>
      <w:widowControl w:val="0"/>
      <w:autoSpaceDE w:val="0"/>
      <w:autoSpaceDN w:val="0"/>
      <w:ind w:firstLine="567"/>
      <w:jc w:val="both"/>
    </w:pPr>
    <w:rPr>
      <w:rFonts w:eastAsia="Times New Roman" w:cs="Calibri"/>
      <w:b/>
      <w:sz w:val="22"/>
    </w:rPr>
  </w:style>
  <w:style w:type="paragraph" w:customStyle="1" w:styleId="2">
    <w:name w:val="Стиль2"/>
    <w:basedOn w:val="ConsPlusNormal"/>
    <w:link w:val="20"/>
    <w:qFormat/>
    <w:rsid w:val="007024D2"/>
    <w:pPr>
      <w:widowControl/>
      <w:spacing w:line="276" w:lineRule="auto"/>
      <w:ind w:firstLine="540"/>
    </w:pPr>
    <w:rPr>
      <w:rFonts w:ascii="Cambria" w:hAnsi="Cambria" w:cs="Times New Roman"/>
      <w:sz w:val="24"/>
      <w:szCs w:val="24"/>
      <w:lang/>
    </w:rPr>
  </w:style>
  <w:style w:type="character" w:customStyle="1" w:styleId="20">
    <w:name w:val="Стиль2 Знак"/>
    <w:link w:val="2"/>
    <w:rsid w:val="007024D2"/>
    <w:rPr>
      <w:rFonts w:ascii="Cambria" w:eastAsia="Times New Roman" w:hAnsi="Cambria"/>
      <w:sz w:val="24"/>
      <w:szCs w:val="24"/>
    </w:rPr>
  </w:style>
  <w:style w:type="paragraph" w:styleId="aa">
    <w:name w:val="Subtitle"/>
    <w:basedOn w:val="a"/>
    <w:next w:val="a"/>
    <w:link w:val="ab"/>
    <w:qFormat/>
    <w:rsid w:val="000D0EBF"/>
    <w:pPr>
      <w:spacing w:after="60"/>
      <w:jc w:val="center"/>
      <w:outlineLvl w:val="1"/>
    </w:pPr>
    <w:rPr>
      <w:rFonts w:ascii="Cambria" w:hAnsi="Cambria" w:cs="Times New Roman"/>
      <w:b/>
      <w:sz w:val="28"/>
      <w:lang/>
    </w:rPr>
  </w:style>
  <w:style w:type="character" w:customStyle="1" w:styleId="ab">
    <w:name w:val="Подзаголовок Знак"/>
    <w:link w:val="aa"/>
    <w:rsid w:val="000D0EBF"/>
    <w:rPr>
      <w:rFonts w:ascii="Cambria" w:eastAsia="Times New Roman" w:hAnsi="Cambria"/>
      <w:b/>
      <w:sz w:val="28"/>
      <w:szCs w:val="24"/>
    </w:rPr>
  </w:style>
  <w:style w:type="paragraph" w:customStyle="1" w:styleId="3">
    <w:name w:val="Стиль3"/>
    <w:basedOn w:val="2"/>
    <w:link w:val="30"/>
    <w:qFormat/>
    <w:rsid w:val="005B6B08"/>
    <w:rPr>
      <w:rFonts w:ascii="Times New Roman" w:hAnsi="Times New Roman"/>
    </w:rPr>
  </w:style>
  <w:style w:type="character" w:customStyle="1" w:styleId="30">
    <w:name w:val="Стиль3 Знак"/>
    <w:link w:val="3"/>
    <w:rsid w:val="005B6B08"/>
    <w:rPr>
      <w:rFonts w:ascii="Times New Roman" w:eastAsia="Times New Roman" w:hAnsi="Times New Roman"/>
      <w:sz w:val="24"/>
      <w:szCs w:val="24"/>
    </w:rPr>
  </w:style>
  <w:style w:type="paragraph" w:styleId="ac">
    <w:name w:val="Balloon Text"/>
    <w:basedOn w:val="a"/>
    <w:link w:val="ad"/>
    <w:uiPriority w:val="99"/>
    <w:semiHidden/>
    <w:unhideWhenUsed/>
    <w:rsid w:val="00AE687A"/>
    <w:rPr>
      <w:rFonts w:ascii="Tahoma" w:hAnsi="Tahoma" w:cs="Times New Roman"/>
      <w:sz w:val="16"/>
      <w:szCs w:val="16"/>
      <w:lang/>
    </w:rPr>
  </w:style>
  <w:style w:type="character" w:customStyle="1" w:styleId="ad">
    <w:name w:val="Текст выноски Знак"/>
    <w:link w:val="ac"/>
    <w:uiPriority w:val="99"/>
    <w:semiHidden/>
    <w:rsid w:val="00AE687A"/>
    <w:rPr>
      <w:rFonts w:ascii="Tahoma" w:eastAsia="Times New Roman" w:hAnsi="Tahoma" w:cs="Tahoma"/>
      <w:sz w:val="16"/>
      <w:szCs w:val="16"/>
    </w:rPr>
  </w:style>
  <w:style w:type="paragraph" w:customStyle="1" w:styleId="copyright-info">
    <w:name w:val="copyright-info"/>
    <w:basedOn w:val="a"/>
    <w:rsid w:val="008C2AD2"/>
    <w:pPr>
      <w:spacing w:before="100" w:beforeAutospacing="1" w:after="100" w:afterAutospacing="1"/>
    </w:pPr>
    <w:rPr>
      <w:rFonts w:ascii="Times New Roman" w:hAnsi="Times New Roman" w:cs="Times New Roman"/>
      <w:sz w:val="24"/>
      <w:lang w:bidi="mr-IN"/>
    </w:rPr>
  </w:style>
  <w:style w:type="character" w:styleId="ae">
    <w:name w:val="Strong"/>
    <w:basedOn w:val="a0"/>
    <w:qFormat/>
    <w:rsid w:val="006B37E0"/>
    <w:rPr>
      <w:b/>
      <w:bCs/>
    </w:rPr>
  </w:style>
  <w:style w:type="character" w:customStyle="1" w:styleId="sfwc">
    <w:name w:val="sfwc"/>
    <w:basedOn w:val="a0"/>
    <w:rsid w:val="002A77FA"/>
  </w:style>
  <w:style w:type="character" w:customStyle="1" w:styleId="fill">
    <w:name w:val="fill"/>
    <w:basedOn w:val="a0"/>
    <w:rsid w:val="002A77FA"/>
  </w:style>
  <w:style w:type="character" w:customStyle="1" w:styleId="tooltiptextno-print">
    <w:name w:val="tooltip_text no-print"/>
    <w:basedOn w:val="a0"/>
    <w:rsid w:val="000E2DE8"/>
  </w:style>
  <w:style w:type="paragraph" w:customStyle="1" w:styleId="ConsPlusCell">
    <w:name w:val="ConsPlusCell"/>
    <w:rsid w:val="00712CF3"/>
    <w:pPr>
      <w:widowControl w:val="0"/>
      <w:autoSpaceDE w:val="0"/>
      <w:autoSpaceDN w:val="0"/>
      <w:adjustRightInd w:val="0"/>
      <w:ind w:firstLine="567"/>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879725">
      <w:bodyDiv w:val="1"/>
      <w:marLeft w:val="0"/>
      <w:marRight w:val="0"/>
      <w:marTop w:val="0"/>
      <w:marBottom w:val="0"/>
      <w:divBdr>
        <w:top w:val="none" w:sz="0" w:space="0" w:color="auto"/>
        <w:left w:val="none" w:sz="0" w:space="0" w:color="auto"/>
        <w:bottom w:val="none" w:sz="0" w:space="0" w:color="auto"/>
        <w:right w:val="none" w:sz="0" w:space="0" w:color="auto"/>
      </w:divBdr>
    </w:div>
    <w:div w:id="21053396">
      <w:bodyDiv w:val="1"/>
      <w:marLeft w:val="0"/>
      <w:marRight w:val="0"/>
      <w:marTop w:val="0"/>
      <w:marBottom w:val="0"/>
      <w:divBdr>
        <w:top w:val="none" w:sz="0" w:space="0" w:color="auto"/>
        <w:left w:val="none" w:sz="0" w:space="0" w:color="auto"/>
        <w:bottom w:val="none" w:sz="0" w:space="0" w:color="auto"/>
        <w:right w:val="none" w:sz="0" w:space="0" w:color="auto"/>
      </w:divBdr>
    </w:div>
    <w:div w:id="32658072">
      <w:bodyDiv w:val="1"/>
      <w:marLeft w:val="0"/>
      <w:marRight w:val="0"/>
      <w:marTop w:val="0"/>
      <w:marBottom w:val="0"/>
      <w:divBdr>
        <w:top w:val="none" w:sz="0" w:space="0" w:color="auto"/>
        <w:left w:val="none" w:sz="0" w:space="0" w:color="auto"/>
        <w:bottom w:val="none" w:sz="0" w:space="0" w:color="auto"/>
        <w:right w:val="none" w:sz="0" w:space="0" w:color="auto"/>
      </w:divBdr>
    </w:div>
    <w:div w:id="41490204">
      <w:bodyDiv w:val="1"/>
      <w:marLeft w:val="0"/>
      <w:marRight w:val="0"/>
      <w:marTop w:val="0"/>
      <w:marBottom w:val="0"/>
      <w:divBdr>
        <w:top w:val="none" w:sz="0" w:space="0" w:color="auto"/>
        <w:left w:val="none" w:sz="0" w:space="0" w:color="auto"/>
        <w:bottom w:val="none" w:sz="0" w:space="0" w:color="auto"/>
        <w:right w:val="none" w:sz="0" w:space="0" w:color="auto"/>
      </w:divBdr>
    </w:div>
    <w:div w:id="52899837">
      <w:bodyDiv w:val="1"/>
      <w:marLeft w:val="0"/>
      <w:marRight w:val="0"/>
      <w:marTop w:val="0"/>
      <w:marBottom w:val="0"/>
      <w:divBdr>
        <w:top w:val="none" w:sz="0" w:space="0" w:color="auto"/>
        <w:left w:val="none" w:sz="0" w:space="0" w:color="auto"/>
        <w:bottom w:val="none" w:sz="0" w:space="0" w:color="auto"/>
        <w:right w:val="none" w:sz="0" w:space="0" w:color="auto"/>
      </w:divBdr>
    </w:div>
    <w:div w:id="59603296">
      <w:bodyDiv w:val="1"/>
      <w:marLeft w:val="0"/>
      <w:marRight w:val="0"/>
      <w:marTop w:val="0"/>
      <w:marBottom w:val="0"/>
      <w:divBdr>
        <w:top w:val="none" w:sz="0" w:space="0" w:color="auto"/>
        <w:left w:val="none" w:sz="0" w:space="0" w:color="auto"/>
        <w:bottom w:val="none" w:sz="0" w:space="0" w:color="auto"/>
        <w:right w:val="none" w:sz="0" w:space="0" w:color="auto"/>
      </w:divBdr>
    </w:div>
    <w:div w:id="70860439">
      <w:bodyDiv w:val="1"/>
      <w:marLeft w:val="0"/>
      <w:marRight w:val="0"/>
      <w:marTop w:val="0"/>
      <w:marBottom w:val="0"/>
      <w:divBdr>
        <w:top w:val="none" w:sz="0" w:space="0" w:color="auto"/>
        <w:left w:val="none" w:sz="0" w:space="0" w:color="auto"/>
        <w:bottom w:val="none" w:sz="0" w:space="0" w:color="auto"/>
        <w:right w:val="none" w:sz="0" w:space="0" w:color="auto"/>
      </w:divBdr>
    </w:div>
    <w:div w:id="96223069">
      <w:bodyDiv w:val="1"/>
      <w:marLeft w:val="0"/>
      <w:marRight w:val="0"/>
      <w:marTop w:val="0"/>
      <w:marBottom w:val="0"/>
      <w:divBdr>
        <w:top w:val="none" w:sz="0" w:space="0" w:color="auto"/>
        <w:left w:val="none" w:sz="0" w:space="0" w:color="auto"/>
        <w:bottom w:val="none" w:sz="0" w:space="0" w:color="auto"/>
        <w:right w:val="none" w:sz="0" w:space="0" w:color="auto"/>
      </w:divBdr>
    </w:div>
    <w:div w:id="111487320">
      <w:bodyDiv w:val="1"/>
      <w:marLeft w:val="0"/>
      <w:marRight w:val="0"/>
      <w:marTop w:val="0"/>
      <w:marBottom w:val="0"/>
      <w:divBdr>
        <w:top w:val="none" w:sz="0" w:space="0" w:color="auto"/>
        <w:left w:val="none" w:sz="0" w:space="0" w:color="auto"/>
        <w:bottom w:val="none" w:sz="0" w:space="0" w:color="auto"/>
        <w:right w:val="none" w:sz="0" w:space="0" w:color="auto"/>
      </w:divBdr>
    </w:div>
    <w:div w:id="131793326">
      <w:bodyDiv w:val="1"/>
      <w:marLeft w:val="0"/>
      <w:marRight w:val="0"/>
      <w:marTop w:val="0"/>
      <w:marBottom w:val="0"/>
      <w:divBdr>
        <w:top w:val="none" w:sz="0" w:space="0" w:color="auto"/>
        <w:left w:val="none" w:sz="0" w:space="0" w:color="auto"/>
        <w:bottom w:val="none" w:sz="0" w:space="0" w:color="auto"/>
        <w:right w:val="none" w:sz="0" w:space="0" w:color="auto"/>
      </w:divBdr>
    </w:div>
    <w:div w:id="145635756">
      <w:bodyDiv w:val="1"/>
      <w:marLeft w:val="0"/>
      <w:marRight w:val="0"/>
      <w:marTop w:val="0"/>
      <w:marBottom w:val="0"/>
      <w:divBdr>
        <w:top w:val="none" w:sz="0" w:space="0" w:color="auto"/>
        <w:left w:val="none" w:sz="0" w:space="0" w:color="auto"/>
        <w:bottom w:val="none" w:sz="0" w:space="0" w:color="auto"/>
        <w:right w:val="none" w:sz="0" w:space="0" w:color="auto"/>
      </w:divBdr>
    </w:div>
    <w:div w:id="173614053">
      <w:bodyDiv w:val="1"/>
      <w:marLeft w:val="0"/>
      <w:marRight w:val="0"/>
      <w:marTop w:val="0"/>
      <w:marBottom w:val="0"/>
      <w:divBdr>
        <w:top w:val="none" w:sz="0" w:space="0" w:color="auto"/>
        <w:left w:val="none" w:sz="0" w:space="0" w:color="auto"/>
        <w:bottom w:val="none" w:sz="0" w:space="0" w:color="auto"/>
        <w:right w:val="none" w:sz="0" w:space="0" w:color="auto"/>
      </w:divBdr>
    </w:div>
    <w:div w:id="182480258">
      <w:bodyDiv w:val="1"/>
      <w:marLeft w:val="0"/>
      <w:marRight w:val="0"/>
      <w:marTop w:val="0"/>
      <w:marBottom w:val="0"/>
      <w:divBdr>
        <w:top w:val="none" w:sz="0" w:space="0" w:color="auto"/>
        <w:left w:val="none" w:sz="0" w:space="0" w:color="auto"/>
        <w:bottom w:val="none" w:sz="0" w:space="0" w:color="auto"/>
        <w:right w:val="none" w:sz="0" w:space="0" w:color="auto"/>
      </w:divBdr>
    </w:div>
    <w:div w:id="199754747">
      <w:bodyDiv w:val="1"/>
      <w:marLeft w:val="0"/>
      <w:marRight w:val="0"/>
      <w:marTop w:val="0"/>
      <w:marBottom w:val="0"/>
      <w:divBdr>
        <w:top w:val="none" w:sz="0" w:space="0" w:color="auto"/>
        <w:left w:val="none" w:sz="0" w:space="0" w:color="auto"/>
        <w:bottom w:val="none" w:sz="0" w:space="0" w:color="auto"/>
        <w:right w:val="none" w:sz="0" w:space="0" w:color="auto"/>
      </w:divBdr>
    </w:div>
    <w:div w:id="205412212">
      <w:bodyDiv w:val="1"/>
      <w:marLeft w:val="0"/>
      <w:marRight w:val="0"/>
      <w:marTop w:val="0"/>
      <w:marBottom w:val="0"/>
      <w:divBdr>
        <w:top w:val="none" w:sz="0" w:space="0" w:color="auto"/>
        <w:left w:val="none" w:sz="0" w:space="0" w:color="auto"/>
        <w:bottom w:val="none" w:sz="0" w:space="0" w:color="auto"/>
        <w:right w:val="none" w:sz="0" w:space="0" w:color="auto"/>
      </w:divBdr>
    </w:div>
    <w:div w:id="211892471">
      <w:bodyDiv w:val="1"/>
      <w:marLeft w:val="0"/>
      <w:marRight w:val="0"/>
      <w:marTop w:val="0"/>
      <w:marBottom w:val="0"/>
      <w:divBdr>
        <w:top w:val="none" w:sz="0" w:space="0" w:color="auto"/>
        <w:left w:val="none" w:sz="0" w:space="0" w:color="auto"/>
        <w:bottom w:val="none" w:sz="0" w:space="0" w:color="auto"/>
        <w:right w:val="none" w:sz="0" w:space="0" w:color="auto"/>
      </w:divBdr>
    </w:div>
    <w:div w:id="272128120">
      <w:bodyDiv w:val="1"/>
      <w:marLeft w:val="0"/>
      <w:marRight w:val="0"/>
      <w:marTop w:val="0"/>
      <w:marBottom w:val="0"/>
      <w:divBdr>
        <w:top w:val="none" w:sz="0" w:space="0" w:color="auto"/>
        <w:left w:val="none" w:sz="0" w:space="0" w:color="auto"/>
        <w:bottom w:val="none" w:sz="0" w:space="0" w:color="auto"/>
        <w:right w:val="none" w:sz="0" w:space="0" w:color="auto"/>
      </w:divBdr>
    </w:div>
    <w:div w:id="319507151">
      <w:bodyDiv w:val="1"/>
      <w:marLeft w:val="0"/>
      <w:marRight w:val="0"/>
      <w:marTop w:val="0"/>
      <w:marBottom w:val="0"/>
      <w:divBdr>
        <w:top w:val="none" w:sz="0" w:space="0" w:color="auto"/>
        <w:left w:val="none" w:sz="0" w:space="0" w:color="auto"/>
        <w:bottom w:val="none" w:sz="0" w:space="0" w:color="auto"/>
        <w:right w:val="none" w:sz="0" w:space="0" w:color="auto"/>
      </w:divBdr>
    </w:div>
    <w:div w:id="330641387">
      <w:bodyDiv w:val="1"/>
      <w:marLeft w:val="0"/>
      <w:marRight w:val="0"/>
      <w:marTop w:val="0"/>
      <w:marBottom w:val="0"/>
      <w:divBdr>
        <w:top w:val="none" w:sz="0" w:space="0" w:color="auto"/>
        <w:left w:val="none" w:sz="0" w:space="0" w:color="auto"/>
        <w:bottom w:val="none" w:sz="0" w:space="0" w:color="auto"/>
        <w:right w:val="none" w:sz="0" w:space="0" w:color="auto"/>
      </w:divBdr>
    </w:div>
    <w:div w:id="334304292">
      <w:bodyDiv w:val="1"/>
      <w:marLeft w:val="0"/>
      <w:marRight w:val="0"/>
      <w:marTop w:val="0"/>
      <w:marBottom w:val="0"/>
      <w:divBdr>
        <w:top w:val="none" w:sz="0" w:space="0" w:color="auto"/>
        <w:left w:val="none" w:sz="0" w:space="0" w:color="auto"/>
        <w:bottom w:val="none" w:sz="0" w:space="0" w:color="auto"/>
        <w:right w:val="none" w:sz="0" w:space="0" w:color="auto"/>
      </w:divBdr>
    </w:div>
    <w:div w:id="357703098">
      <w:bodyDiv w:val="1"/>
      <w:marLeft w:val="0"/>
      <w:marRight w:val="0"/>
      <w:marTop w:val="0"/>
      <w:marBottom w:val="0"/>
      <w:divBdr>
        <w:top w:val="none" w:sz="0" w:space="0" w:color="auto"/>
        <w:left w:val="none" w:sz="0" w:space="0" w:color="auto"/>
        <w:bottom w:val="none" w:sz="0" w:space="0" w:color="auto"/>
        <w:right w:val="none" w:sz="0" w:space="0" w:color="auto"/>
      </w:divBdr>
    </w:div>
    <w:div w:id="396629153">
      <w:bodyDiv w:val="1"/>
      <w:marLeft w:val="0"/>
      <w:marRight w:val="0"/>
      <w:marTop w:val="0"/>
      <w:marBottom w:val="0"/>
      <w:divBdr>
        <w:top w:val="none" w:sz="0" w:space="0" w:color="auto"/>
        <w:left w:val="none" w:sz="0" w:space="0" w:color="auto"/>
        <w:bottom w:val="none" w:sz="0" w:space="0" w:color="auto"/>
        <w:right w:val="none" w:sz="0" w:space="0" w:color="auto"/>
      </w:divBdr>
    </w:div>
    <w:div w:id="410346479">
      <w:bodyDiv w:val="1"/>
      <w:marLeft w:val="0"/>
      <w:marRight w:val="0"/>
      <w:marTop w:val="0"/>
      <w:marBottom w:val="0"/>
      <w:divBdr>
        <w:top w:val="none" w:sz="0" w:space="0" w:color="auto"/>
        <w:left w:val="none" w:sz="0" w:space="0" w:color="auto"/>
        <w:bottom w:val="none" w:sz="0" w:space="0" w:color="auto"/>
        <w:right w:val="none" w:sz="0" w:space="0" w:color="auto"/>
      </w:divBdr>
    </w:div>
    <w:div w:id="414209211">
      <w:bodyDiv w:val="1"/>
      <w:marLeft w:val="0"/>
      <w:marRight w:val="0"/>
      <w:marTop w:val="0"/>
      <w:marBottom w:val="0"/>
      <w:divBdr>
        <w:top w:val="none" w:sz="0" w:space="0" w:color="auto"/>
        <w:left w:val="none" w:sz="0" w:space="0" w:color="auto"/>
        <w:bottom w:val="none" w:sz="0" w:space="0" w:color="auto"/>
        <w:right w:val="none" w:sz="0" w:space="0" w:color="auto"/>
      </w:divBdr>
    </w:div>
    <w:div w:id="460921270">
      <w:bodyDiv w:val="1"/>
      <w:marLeft w:val="0"/>
      <w:marRight w:val="0"/>
      <w:marTop w:val="0"/>
      <w:marBottom w:val="0"/>
      <w:divBdr>
        <w:top w:val="none" w:sz="0" w:space="0" w:color="auto"/>
        <w:left w:val="none" w:sz="0" w:space="0" w:color="auto"/>
        <w:bottom w:val="none" w:sz="0" w:space="0" w:color="auto"/>
        <w:right w:val="none" w:sz="0" w:space="0" w:color="auto"/>
      </w:divBdr>
    </w:div>
    <w:div w:id="461459469">
      <w:bodyDiv w:val="1"/>
      <w:marLeft w:val="0"/>
      <w:marRight w:val="0"/>
      <w:marTop w:val="0"/>
      <w:marBottom w:val="0"/>
      <w:divBdr>
        <w:top w:val="none" w:sz="0" w:space="0" w:color="auto"/>
        <w:left w:val="none" w:sz="0" w:space="0" w:color="auto"/>
        <w:bottom w:val="none" w:sz="0" w:space="0" w:color="auto"/>
        <w:right w:val="none" w:sz="0" w:space="0" w:color="auto"/>
      </w:divBdr>
    </w:div>
    <w:div w:id="558983372">
      <w:bodyDiv w:val="1"/>
      <w:marLeft w:val="0"/>
      <w:marRight w:val="0"/>
      <w:marTop w:val="0"/>
      <w:marBottom w:val="0"/>
      <w:divBdr>
        <w:top w:val="none" w:sz="0" w:space="0" w:color="auto"/>
        <w:left w:val="none" w:sz="0" w:space="0" w:color="auto"/>
        <w:bottom w:val="none" w:sz="0" w:space="0" w:color="auto"/>
        <w:right w:val="none" w:sz="0" w:space="0" w:color="auto"/>
      </w:divBdr>
    </w:div>
    <w:div w:id="593788598">
      <w:bodyDiv w:val="1"/>
      <w:marLeft w:val="0"/>
      <w:marRight w:val="0"/>
      <w:marTop w:val="0"/>
      <w:marBottom w:val="0"/>
      <w:divBdr>
        <w:top w:val="none" w:sz="0" w:space="0" w:color="auto"/>
        <w:left w:val="none" w:sz="0" w:space="0" w:color="auto"/>
        <w:bottom w:val="none" w:sz="0" w:space="0" w:color="auto"/>
        <w:right w:val="none" w:sz="0" w:space="0" w:color="auto"/>
      </w:divBdr>
    </w:div>
    <w:div w:id="595671495">
      <w:bodyDiv w:val="1"/>
      <w:marLeft w:val="0"/>
      <w:marRight w:val="0"/>
      <w:marTop w:val="0"/>
      <w:marBottom w:val="0"/>
      <w:divBdr>
        <w:top w:val="none" w:sz="0" w:space="0" w:color="auto"/>
        <w:left w:val="none" w:sz="0" w:space="0" w:color="auto"/>
        <w:bottom w:val="none" w:sz="0" w:space="0" w:color="auto"/>
        <w:right w:val="none" w:sz="0" w:space="0" w:color="auto"/>
      </w:divBdr>
    </w:div>
    <w:div w:id="598682695">
      <w:bodyDiv w:val="1"/>
      <w:marLeft w:val="0"/>
      <w:marRight w:val="0"/>
      <w:marTop w:val="0"/>
      <w:marBottom w:val="0"/>
      <w:divBdr>
        <w:top w:val="none" w:sz="0" w:space="0" w:color="auto"/>
        <w:left w:val="none" w:sz="0" w:space="0" w:color="auto"/>
        <w:bottom w:val="none" w:sz="0" w:space="0" w:color="auto"/>
        <w:right w:val="none" w:sz="0" w:space="0" w:color="auto"/>
      </w:divBdr>
    </w:div>
    <w:div w:id="611326990">
      <w:bodyDiv w:val="1"/>
      <w:marLeft w:val="0"/>
      <w:marRight w:val="0"/>
      <w:marTop w:val="0"/>
      <w:marBottom w:val="0"/>
      <w:divBdr>
        <w:top w:val="none" w:sz="0" w:space="0" w:color="auto"/>
        <w:left w:val="none" w:sz="0" w:space="0" w:color="auto"/>
        <w:bottom w:val="none" w:sz="0" w:space="0" w:color="auto"/>
        <w:right w:val="none" w:sz="0" w:space="0" w:color="auto"/>
      </w:divBdr>
    </w:div>
    <w:div w:id="689182979">
      <w:bodyDiv w:val="1"/>
      <w:marLeft w:val="0"/>
      <w:marRight w:val="0"/>
      <w:marTop w:val="0"/>
      <w:marBottom w:val="0"/>
      <w:divBdr>
        <w:top w:val="none" w:sz="0" w:space="0" w:color="auto"/>
        <w:left w:val="none" w:sz="0" w:space="0" w:color="auto"/>
        <w:bottom w:val="none" w:sz="0" w:space="0" w:color="auto"/>
        <w:right w:val="none" w:sz="0" w:space="0" w:color="auto"/>
      </w:divBdr>
    </w:div>
    <w:div w:id="725682161">
      <w:bodyDiv w:val="1"/>
      <w:marLeft w:val="0"/>
      <w:marRight w:val="0"/>
      <w:marTop w:val="0"/>
      <w:marBottom w:val="0"/>
      <w:divBdr>
        <w:top w:val="none" w:sz="0" w:space="0" w:color="auto"/>
        <w:left w:val="none" w:sz="0" w:space="0" w:color="auto"/>
        <w:bottom w:val="none" w:sz="0" w:space="0" w:color="auto"/>
        <w:right w:val="none" w:sz="0" w:space="0" w:color="auto"/>
      </w:divBdr>
    </w:div>
    <w:div w:id="740253130">
      <w:bodyDiv w:val="1"/>
      <w:marLeft w:val="0"/>
      <w:marRight w:val="0"/>
      <w:marTop w:val="0"/>
      <w:marBottom w:val="0"/>
      <w:divBdr>
        <w:top w:val="none" w:sz="0" w:space="0" w:color="auto"/>
        <w:left w:val="none" w:sz="0" w:space="0" w:color="auto"/>
        <w:bottom w:val="none" w:sz="0" w:space="0" w:color="auto"/>
        <w:right w:val="none" w:sz="0" w:space="0" w:color="auto"/>
      </w:divBdr>
    </w:div>
    <w:div w:id="762262897">
      <w:bodyDiv w:val="1"/>
      <w:marLeft w:val="0"/>
      <w:marRight w:val="0"/>
      <w:marTop w:val="0"/>
      <w:marBottom w:val="0"/>
      <w:divBdr>
        <w:top w:val="none" w:sz="0" w:space="0" w:color="auto"/>
        <w:left w:val="none" w:sz="0" w:space="0" w:color="auto"/>
        <w:bottom w:val="none" w:sz="0" w:space="0" w:color="auto"/>
        <w:right w:val="none" w:sz="0" w:space="0" w:color="auto"/>
      </w:divBdr>
    </w:div>
    <w:div w:id="786974729">
      <w:bodyDiv w:val="1"/>
      <w:marLeft w:val="0"/>
      <w:marRight w:val="0"/>
      <w:marTop w:val="0"/>
      <w:marBottom w:val="0"/>
      <w:divBdr>
        <w:top w:val="none" w:sz="0" w:space="0" w:color="auto"/>
        <w:left w:val="none" w:sz="0" w:space="0" w:color="auto"/>
        <w:bottom w:val="none" w:sz="0" w:space="0" w:color="auto"/>
        <w:right w:val="none" w:sz="0" w:space="0" w:color="auto"/>
      </w:divBdr>
    </w:div>
    <w:div w:id="788933356">
      <w:bodyDiv w:val="1"/>
      <w:marLeft w:val="0"/>
      <w:marRight w:val="0"/>
      <w:marTop w:val="0"/>
      <w:marBottom w:val="0"/>
      <w:divBdr>
        <w:top w:val="none" w:sz="0" w:space="0" w:color="auto"/>
        <w:left w:val="none" w:sz="0" w:space="0" w:color="auto"/>
        <w:bottom w:val="none" w:sz="0" w:space="0" w:color="auto"/>
        <w:right w:val="none" w:sz="0" w:space="0" w:color="auto"/>
      </w:divBdr>
    </w:div>
    <w:div w:id="824123966">
      <w:bodyDiv w:val="1"/>
      <w:marLeft w:val="0"/>
      <w:marRight w:val="0"/>
      <w:marTop w:val="0"/>
      <w:marBottom w:val="0"/>
      <w:divBdr>
        <w:top w:val="none" w:sz="0" w:space="0" w:color="auto"/>
        <w:left w:val="none" w:sz="0" w:space="0" w:color="auto"/>
        <w:bottom w:val="none" w:sz="0" w:space="0" w:color="auto"/>
        <w:right w:val="none" w:sz="0" w:space="0" w:color="auto"/>
      </w:divBdr>
    </w:div>
    <w:div w:id="837885185">
      <w:bodyDiv w:val="1"/>
      <w:marLeft w:val="0"/>
      <w:marRight w:val="0"/>
      <w:marTop w:val="0"/>
      <w:marBottom w:val="0"/>
      <w:divBdr>
        <w:top w:val="none" w:sz="0" w:space="0" w:color="auto"/>
        <w:left w:val="none" w:sz="0" w:space="0" w:color="auto"/>
        <w:bottom w:val="none" w:sz="0" w:space="0" w:color="auto"/>
        <w:right w:val="none" w:sz="0" w:space="0" w:color="auto"/>
      </w:divBdr>
    </w:div>
    <w:div w:id="849150147">
      <w:bodyDiv w:val="1"/>
      <w:marLeft w:val="0"/>
      <w:marRight w:val="0"/>
      <w:marTop w:val="0"/>
      <w:marBottom w:val="0"/>
      <w:divBdr>
        <w:top w:val="none" w:sz="0" w:space="0" w:color="auto"/>
        <w:left w:val="none" w:sz="0" w:space="0" w:color="auto"/>
        <w:bottom w:val="none" w:sz="0" w:space="0" w:color="auto"/>
        <w:right w:val="none" w:sz="0" w:space="0" w:color="auto"/>
      </w:divBdr>
    </w:div>
    <w:div w:id="937061336">
      <w:bodyDiv w:val="1"/>
      <w:marLeft w:val="0"/>
      <w:marRight w:val="0"/>
      <w:marTop w:val="0"/>
      <w:marBottom w:val="0"/>
      <w:divBdr>
        <w:top w:val="none" w:sz="0" w:space="0" w:color="auto"/>
        <w:left w:val="none" w:sz="0" w:space="0" w:color="auto"/>
        <w:bottom w:val="none" w:sz="0" w:space="0" w:color="auto"/>
        <w:right w:val="none" w:sz="0" w:space="0" w:color="auto"/>
      </w:divBdr>
    </w:div>
    <w:div w:id="950092231">
      <w:bodyDiv w:val="1"/>
      <w:marLeft w:val="0"/>
      <w:marRight w:val="0"/>
      <w:marTop w:val="0"/>
      <w:marBottom w:val="0"/>
      <w:divBdr>
        <w:top w:val="none" w:sz="0" w:space="0" w:color="auto"/>
        <w:left w:val="none" w:sz="0" w:space="0" w:color="auto"/>
        <w:bottom w:val="none" w:sz="0" w:space="0" w:color="auto"/>
        <w:right w:val="none" w:sz="0" w:space="0" w:color="auto"/>
      </w:divBdr>
    </w:div>
    <w:div w:id="1038777113">
      <w:bodyDiv w:val="1"/>
      <w:marLeft w:val="0"/>
      <w:marRight w:val="0"/>
      <w:marTop w:val="0"/>
      <w:marBottom w:val="0"/>
      <w:divBdr>
        <w:top w:val="none" w:sz="0" w:space="0" w:color="auto"/>
        <w:left w:val="none" w:sz="0" w:space="0" w:color="auto"/>
        <w:bottom w:val="none" w:sz="0" w:space="0" w:color="auto"/>
        <w:right w:val="none" w:sz="0" w:space="0" w:color="auto"/>
      </w:divBdr>
    </w:div>
    <w:div w:id="1057313078">
      <w:bodyDiv w:val="1"/>
      <w:marLeft w:val="0"/>
      <w:marRight w:val="0"/>
      <w:marTop w:val="0"/>
      <w:marBottom w:val="0"/>
      <w:divBdr>
        <w:top w:val="none" w:sz="0" w:space="0" w:color="auto"/>
        <w:left w:val="none" w:sz="0" w:space="0" w:color="auto"/>
        <w:bottom w:val="none" w:sz="0" w:space="0" w:color="auto"/>
        <w:right w:val="none" w:sz="0" w:space="0" w:color="auto"/>
      </w:divBdr>
    </w:div>
    <w:div w:id="1064795215">
      <w:bodyDiv w:val="1"/>
      <w:marLeft w:val="0"/>
      <w:marRight w:val="0"/>
      <w:marTop w:val="0"/>
      <w:marBottom w:val="0"/>
      <w:divBdr>
        <w:top w:val="none" w:sz="0" w:space="0" w:color="auto"/>
        <w:left w:val="none" w:sz="0" w:space="0" w:color="auto"/>
        <w:bottom w:val="none" w:sz="0" w:space="0" w:color="auto"/>
        <w:right w:val="none" w:sz="0" w:space="0" w:color="auto"/>
      </w:divBdr>
    </w:div>
    <w:div w:id="1078137706">
      <w:bodyDiv w:val="1"/>
      <w:marLeft w:val="0"/>
      <w:marRight w:val="0"/>
      <w:marTop w:val="0"/>
      <w:marBottom w:val="0"/>
      <w:divBdr>
        <w:top w:val="none" w:sz="0" w:space="0" w:color="auto"/>
        <w:left w:val="none" w:sz="0" w:space="0" w:color="auto"/>
        <w:bottom w:val="none" w:sz="0" w:space="0" w:color="auto"/>
        <w:right w:val="none" w:sz="0" w:space="0" w:color="auto"/>
      </w:divBdr>
    </w:div>
    <w:div w:id="1079903957">
      <w:bodyDiv w:val="1"/>
      <w:marLeft w:val="0"/>
      <w:marRight w:val="0"/>
      <w:marTop w:val="0"/>
      <w:marBottom w:val="0"/>
      <w:divBdr>
        <w:top w:val="none" w:sz="0" w:space="0" w:color="auto"/>
        <w:left w:val="none" w:sz="0" w:space="0" w:color="auto"/>
        <w:bottom w:val="none" w:sz="0" w:space="0" w:color="auto"/>
        <w:right w:val="none" w:sz="0" w:space="0" w:color="auto"/>
      </w:divBdr>
    </w:div>
    <w:div w:id="1081175069">
      <w:bodyDiv w:val="1"/>
      <w:marLeft w:val="0"/>
      <w:marRight w:val="0"/>
      <w:marTop w:val="0"/>
      <w:marBottom w:val="0"/>
      <w:divBdr>
        <w:top w:val="none" w:sz="0" w:space="0" w:color="auto"/>
        <w:left w:val="none" w:sz="0" w:space="0" w:color="auto"/>
        <w:bottom w:val="none" w:sz="0" w:space="0" w:color="auto"/>
        <w:right w:val="none" w:sz="0" w:space="0" w:color="auto"/>
      </w:divBdr>
    </w:div>
    <w:div w:id="1096750578">
      <w:bodyDiv w:val="1"/>
      <w:marLeft w:val="0"/>
      <w:marRight w:val="0"/>
      <w:marTop w:val="0"/>
      <w:marBottom w:val="0"/>
      <w:divBdr>
        <w:top w:val="none" w:sz="0" w:space="0" w:color="auto"/>
        <w:left w:val="none" w:sz="0" w:space="0" w:color="auto"/>
        <w:bottom w:val="none" w:sz="0" w:space="0" w:color="auto"/>
        <w:right w:val="none" w:sz="0" w:space="0" w:color="auto"/>
      </w:divBdr>
    </w:div>
    <w:div w:id="1097823557">
      <w:bodyDiv w:val="1"/>
      <w:marLeft w:val="0"/>
      <w:marRight w:val="0"/>
      <w:marTop w:val="0"/>
      <w:marBottom w:val="0"/>
      <w:divBdr>
        <w:top w:val="none" w:sz="0" w:space="0" w:color="auto"/>
        <w:left w:val="none" w:sz="0" w:space="0" w:color="auto"/>
        <w:bottom w:val="none" w:sz="0" w:space="0" w:color="auto"/>
        <w:right w:val="none" w:sz="0" w:space="0" w:color="auto"/>
      </w:divBdr>
    </w:div>
    <w:div w:id="1145898544">
      <w:bodyDiv w:val="1"/>
      <w:marLeft w:val="0"/>
      <w:marRight w:val="0"/>
      <w:marTop w:val="0"/>
      <w:marBottom w:val="0"/>
      <w:divBdr>
        <w:top w:val="none" w:sz="0" w:space="0" w:color="auto"/>
        <w:left w:val="none" w:sz="0" w:space="0" w:color="auto"/>
        <w:bottom w:val="none" w:sz="0" w:space="0" w:color="auto"/>
        <w:right w:val="none" w:sz="0" w:space="0" w:color="auto"/>
      </w:divBdr>
    </w:div>
    <w:div w:id="1182670634">
      <w:bodyDiv w:val="1"/>
      <w:marLeft w:val="0"/>
      <w:marRight w:val="0"/>
      <w:marTop w:val="0"/>
      <w:marBottom w:val="0"/>
      <w:divBdr>
        <w:top w:val="none" w:sz="0" w:space="0" w:color="auto"/>
        <w:left w:val="none" w:sz="0" w:space="0" w:color="auto"/>
        <w:bottom w:val="none" w:sz="0" w:space="0" w:color="auto"/>
        <w:right w:val="none" w:sz="0" w:space="0" w:color="auto"/>
      </w:divBdr>
    </w:div>
    <w:div w:id="1244489693">
      <w:bodyDiv w:val="1"/>
      <w:marLeft w:val="0"/>
      <w:marRight w:val="0"/>
      <w:marTop w:val="0"/>
      <w:marBottom w:val="0"/>
      <w:divBdr>
        <w:top w:val="none" w:sz="0" w:space="0" w:color="auto"/>
        <w:left w:val="none" w:sz="0" w:space="0" w:color="auto"/>
        <w:bottom w:val="none" w:sz="0" w:space="0" w:color="auto"/>
        <w:right w:val="none" w:sz="0" w:space="0" w:color="auto"/>
      </w:divBdr>
    </w:div>
    <w:div w:id="1269436044">
      <w:bodyDiv w:val="1"/>
      <w:marLeft w:val="0"/>
      <w:marRight w:val="0"/>
      <w:marTop w:val="0"/>
      <w:marBottom w:val="0"/>
      <w:divBdr>
        <w:top w:val="none" w:sz="0" w:space="0" w:color="auto"/>
        <w:left w:val="none" w:sz="0" w:space="0" w:color="auto"/>
        <w:bottom w:val="none" w:sz="0" w:space="0" w:color="auto"/>
        <w:right w:val="none" w:sz="0" w:space="0" w:color="auto"/>
      </w:divBdr>
    </w:div>
    <w:div w:id="1294411160">
      <w:bodyDiv w:val="1"/>
      <w:marLeft w:val="0"/>
      <w:marRight w:val="0"/>
      <w:marTop w:val="0"/>
      <w:marBottom w:val="0"/>
      <w:divBdr>
        <w:top w:val="none" w:sz="0" w:space="0" w:color="auto"/>
        <w:left w:val="none" w:sz="0" w:space="0" w:color="auto"/>
        <w:bottom w:val="none" w:sz="0" w:space="0" w:color="auto"/>
        <w:right w:val="none" w:sz="0" w:space="0" w:color="auto"/>
      </w:divBdr>
    </w:div>
    <w:div w:id="1320957545">
      <w:bodyDiv w:val="1"/>
      <w:marLeft w:val="0"/>
      <w:marRight w:val="0"/>
      <w:marTop w:val="0"/>
      <w:marBottom w:val="0"/>
      <w:divBdr>
        <w:top w:val="none" w:sz="0" w:space="0" w:color="auto"/>
        <w:left w:val="none" w:sz="0" w:space="0" w:color="auto"/>
        <w:bottom w:val="none" w:sz="0" w:space="0" w:color="auto"/>
        <w:right w:val="none" w:sz="0" w:space="0" w:color="auto"/>
      </w:divBdr>
    </w:div>
    <w:div w:id="1396588059">
      <w:bodyDiv w:val="1"/>
      <w:marLeft w:val="0"/>
      <w:marRight w:val="0"/>
      <w:marTop w:val="0"/>
      <w:marBottom w:val="0"/>
      <w:divBdr>
        <w:top w:val="none" w:sz="0" w:space="0" w:color="auto"/>
        <w:left w:val="none" w:sz="0" w:space="0" w:color="auto"/>
        <w:bottom w:val="none" w:sz="0" w:space="0" w:color="auto"/>
        <w:right w:val="none" w:sz="0" w:space="0" w:color="auto"/>
      </w:divBdr>
    </w:div>
    <w:div w:id="1437214945">
      <w:bodyDiv w:val="1"/>
      <w:marLeft w:val="0"/>
      <w:marRight w:val="0"/>
      <w:marTop w:val="0"/>
      <w:marBottom w:val="0"/>
      <w:divBdr>
        <w:top w:val="none" w:sz="0" w:space="0" w:color="auto"/>
        <w:left w:val="none" w:sz="0" w:space="0" w:color="auto"/>
        <w:bottom w:val="none" w:sz="0" w:space="0" w:color="auto"/>
        <w:right w:val="none" w:sz="0" w:space="0" w:color="auto"/>
      </w:divBdr>
    </w:div>
    <w:div w:id="1493377438">
      <w:bodyDiv w:val="1"/>
      <w:marLeft w:val="0"/>
      <w:marRight w:val="0"/>
      <w:marTop w:val="0"/>
      <w:marBottom w:val="0"/>
      <w:divBdr>
        <w:top w:val="none" w:sz="0" w:space="0" w:color="auto"/>
        <w:left w:val="none" w:sz="0" w:space="0" w:color="auto"/>
        <w:bottom w:val="none" w:sz="0" w:space="0" w:color="auto"/>
        <w:right w:val="none" w:sz="0" w:space="0" w:color="auto"/>
      </w:divBdr>
    </w:div>
    <w:div w:id="1496414961">
      <w:bodyDiv w:val="1"/>
      <w:marLeft w:val="0"/>
      <w:marRight w:val="0"/>
      <w:marTop w:val="0"/>
      <w:marBottom w:val="0"/>
      <w:divBdr>
        <w:top w:val="none" w:sz="0" w:space="0" w:color="auto"/>
        <w:left w:val="none" w:sz="0" w:space="0" w:color="auto"/>
        <w:bottom w:val="none" w:sz="0" w:space="0" w:color="auto"/>
        <w:right w:val="none" w:sz="0" w:space="0" w:color="auto"/>
      </w:divBdr>
    </w:div>
    <w:div w:id="1514303691">
      <w:bodyDiv w:val="1"/>
      <w:marLeft w:val="0"/>
      <w:marRight w:val="0"/>
      <w:marTop w:val="0"/>
      <w:marBottom w:val="0"/>
      <w:divBdr>
        <w:top w:val="none" w:sz="0" w:space="0" w:color="auto"/>
        <w:left w:val="none" w:sz="0" w:space="0" w:color="auto"/>
        <w:bottom w:val="none" w:sz="0" w:space="0" w:color="auto"/>
        <w:right w:val="none" w:sz="0" w:space="0" w:color="auto"/>
      </w:divBdr>
    </w:div>
    <w:div w:id="1530485032">
      <w:bodyDiv w:val="1"/>
      <w:marLeft w:val="0"/>
      <w:marRight w:val="0"/>
      <w:marTop w:val="0"/>
      <w:marBottom w:val="0"/>
      <w:divBdr>
        <w:top w:val="none" w:sz="0" w:space="0" w:color="auto"/>
        <w:left w:val="none" w:sz="0" w:space="0" w:color="auto"/>
        <w:bottom w:val="none" w:sz="0" w:space="0" w:color="auto"/>
        <w:right w:val="none" w:sz="0" w:space="0" w:color="auto"/>
      </w:divBdr>
    </w:div>
    <w:div w:id="1558007872">
      <w:bodyDiv w:val="1"/>
      <w:marLeft w:val="0"/>
      <w:marRight w:val="0"/>
      <w:marTop w:val="0"/>
      <w:marBottom w:val="0"/>
      <w:divBdr>
        <w:top w:val="none" w:sz="0" w:space="0" w:color="auto"/>
        <w:left w:val="none" w:sz="0" w:space="0" w:color="auto"/>
        <w:bottom w:val="none" w:sz="0" w:space="0" w:color="auto"/>
        <w:right w:val="none" w:sz="0" w:space="0" w:color="auto"/>
      </w:divBdr>
    </w:div>
    <w:div w:id="1563641180">
      <w:bodyDiv w:val="1"/>
      <w:marLeft w:val="0"/>
      <w:marRight w:val="0"/>
      <w:marTop w:val="0"/>
      <w:marBottom w:val="0"/>
      <w:divBdr>
        <w:top w:val="none" w:sz="0" w:space="0" w:color="auto"/>
        <w:left w:val="none" w:sz="0" w:space="0" w:color="auto"/>
        <w:bottom w:val="none" w:sz="0" w:space="0" w:color="auto"/>
        <w:right w:val="none" w:sz="0" w:space="0" w:color="auto"/>
      </w:divBdr>
    </w:div>
    <w:div w:id="1566456380">
      <w:bodyDiv w:val="1"/>
      <w:marLeft w:val="0"/>
      <w:marRight w:val="0"/>
      <w:marTop w:val="0"/>
      <w:marBottom w:val="0"/>
      <w:divBdr>
        <w:top w:val="none" w:sz="0" w:space="0" w:color="auto"/>
        <w:left w:val="none" w:sz="0" w:space="0" w:color="auto"/>
        <w:bottom w:val="none" w:sz="0" w:space="0" w:color="auto"/>
        <w:right w:val="none" w:sz="0" w:space="0" w:color="auto"/>
      </w:divBdr>
    </w:div>
    <w:div w:id="1570965832">
      <w:bodyDiv w:val="1"/>
      <w:marLeft w:val="0"/>
      <w:marRight w:val="0"/>
      <w:marTop w:val="0"/>
      <w:marBottom w:val="0"/>
      <w:divBdr>
        <w:top w:val="none" w:sz="0" w:space="0" w:color="auto"/>
        <w:left w:val="none" w:sz="0" w:space="0" w:color="auto"/>
        <w:bottom w:val="none" w:sz="0" w:space="0" w:color="auto"/>
        <w:right w:val="none" w:sz="0" w:space="0" w:color="auto"/>
      </w:divBdr>
    </w:div>
    <w:div w:id="1613441107">
      <w:bodyDiv w:val="1"/>
      <w:marLeft w:val="0"/>
      <w:marRight w:val="0"/>
      <w:marTop w:val="0"/>
      <w:marBottom w:val="0"/>
      <w:divBdr>
        <w:top w:val="none" w:sz="0" w:space="0" w:color="auto"/>
        <w:left w:val="none" w:sz="0" w:space="0" w:color="auto"/>
        <w:bottom w:val="none" w:sz="0" w:space="0" w:color="auto"/>
        <w:right w:val="none" w:sz="0" w:space="0" w:color="auto"/>
      </w:divBdr>
    </w:div>
    <w:div w:id="1645743635">
      <w:bodyDiv w:val="1"/>
      <w:marLeft w:val="0"/>
      <w:marRight w:val="0"/>
      <w:marTop w:val="0"/>
      <w:marBottom w:val="0"/>
      <w:divBdr>
        <w:top w:val="none" w:sz="0" w:space="0" w:color="auto"/>
        <w:left w:val="none" w:sz="0" w:space="0" w:color="auto"/>
        <w:bottom w:val="none" w:sz="0" w:space="0" w:color="auto"/>
        <w:right w:val="none" w:sz="0" w:space="0" w:color="auto"/>
      </w:divBdr>
    </w:div>
    <w:div w:id="1648704234">
      <w:bodyDiv w:val="1"/>
      <w:marLeft w:val="0"/>
      <w:marRight w:val="0"/>
      <w:marTop w:val="0"/>
      <w:marBottom w:val="0"/>
      <w:divBdr>
        <w:top w:val="none" w:sz="0" w:space="0" w:color="auto"/>
        <w:left w:val="none" w:sz="0" w:space="0" w:color="auto"/>
        <w:bottom w:val="none" w:sz="0" w:space="0" w:color="auto"/>
        <w:right w:val="none" w:sz="0" w:space="0" w:color="auto"/>
      </w:divBdr>
    </w:div>
    <w:div w:id="1716926075">
      <w:bodyDiv w:val="1"/>
      <w:marLeft w:val="0"/>
      <w:marRight w:val="0"/>
      <w:marTop w:val="0"/>
      <w:marBottom w:val="0"/>
      <w:divBdr>
        <w:top w:val="none" w:sz="0" w:space="0" w:color="auto"/>
        <w:left w:val="none" w:sz="0" w:space="0" w:color="auto"/>
        <w:bottom w:val="none" w:sz="0" w:space="0" w:color="auto"/>
        <w:right w:val="none" w:sz="0" w:space="0" w:color="auto"/>
      </w:divBdr>
    </w:div>
    <w:div w:id="1733038679">
      <w:bodyDiv w:val="1"/>
      <w:marLeft w:val="0"/>
      <w:marRight w:val="0"/>
      <w:marTop w:val="0"/>
      <w:marBottom w:val="0"/>
      <w:divBdr>
        <w:top w:val="none" w:sz="0" w:space="0" w:color="auto"/>
        <w:left w:val="none" w:sz="0" w:space="0" w:color="auto"/>
        <w:bottom w:val="none" w:sz="0" w:space="0" w:color="auto"/>
        <w:right w:val="none" w:sz="0" w:space="0" w:color="auto"/>
      </w:divBdr>
    </w:div>
    <w:div w:id="1741175930">
      <w:bodyDiv w:val="1"/>
      <w:marLeft w:val="0"/>
      <w:marRight w:val="0"/>
      <w:marTop w:val="0"/>
      <w:marBottom w:val="0"/>
      <w:divBdr>
        <w:top w:val="none" w:sz="0" w:space="0" w:color="auto"/>
        <w:left w:val="none" w:sz="0" w:space="0" w:color="auto"/>
        <w:bottom w:val="none" w:sz="0" w:space="0" w:color="auto"/>
        <w:right w:val="none" w:sz="0" w:space="0" w:color="auto"/>
      </w:divBdr>
    </w:div>
    <w:div w:id="1748919399">
      <w:bodyDiv w:val="1"/>
      <w:marLeft w:val="0"/>
      <w:marRight w:val="0"/>
      <w:marTop w:val="0"/>
      <w:marBottom w:val="0"/>
      <w:divBdr>
        <w:top w:val="none" w:sz="0" w:space="0" w:color="auto"/>
        <w:left w:val="none" w:sz="0" w:space="0" w:color="auto"/>
        <w:bottom w:val="none" w:sz="0" w:space="0" w:color="auto"/>
        <w:right w:val="none" w:sz="0" w:space="0" w:color="auto"/>
      </w:divBdr>
    </w:div>
    <w:div w:id="1795831950">
      <w:bodyDiv w:val="1"/>
      <w:marLeft w:val="0"/>
      <w:marRight w:val="0"/>
      <w:marTop w:val="0"/>
      <w:marBottom w:val="0"/>
      <w:divBdr>
        <w:top w:val="none" w:sz="0" w:space="0" w:color="auto"/>
        <w:left w:val="none" w:sz="0" w:space="0" w:color="auto"/>
        <w:bottom w:val="none" w:sz="0" w:space="0" w:color="auto"/>
        <w:right w:val="none" w:sz="0" w:space="0" w:color="auto"/>
      </w:divBdr>
    </w:div>
    <w:div w:id="1818259276">
      <w:bodyDiv w:val="1"/>
      <w:marLeft w:val="0"/>
      <w:marRight w:val="0"/>
      <w:marTop w:val="0"/>
      <w:marBottom w:val="0"/>
      <w:divBdr>
        <w:top w:val="none" w:sz="0" w:space="0" w:color="auto"/>
        <w:left w:val="none" w:sz="0" w:space="0" w:color="auto"/>
        <w:bottom w:val="none" w:sz="0" w:space="0" w:color="auto"/>
        <w:right w:val="none" w:sz="0" w:space="0" w:color="auto"/>
      </w:divBdr>
    </w:div>
    <w:div w:id="1818841588">
      <w:bodyDiv w:val="1"/>
      <w:marLeft w:val="0"/>
      <w:marRight w:val="0"/>
      <w:marTop w:val="0"/>
      <w:marBottom w:val="0"/>
      <w:divBdr>
        <w:top w:val="none" w:sz="0" w:space="0" w:color="auto"/>
        <w:left w:val="none" w:sz="0" w:space="0" w:color="auto"/>
        <w:bottom w:val="none" w:sz="0" w:space="0" w:color="auto"/>
        <w:right w:val="none" w:sz="0" w:space="0" w:color="auto"/>
      </w:divBdr>
    </w:div>
    <w:div w:id="1854880691">
      <w:bodyDiv w:val="1"/>
      <w:marLeft w:val="0"/>
      <w:marRight w:val="0"/>
      <w:marTop w:val="0"/>
      <w:marBottom w:val="0"/>
      <w:divBdr>
        <w:top w:val="none" w:sz="0" w:space="0" w:color="auto"/>
        <w:left w:val="none" w:sz="0" w:space="0" w:color="auto"/>
        <w:bottom w:val="none" w:sz="0" w:space="0" w:color="auto"/>
        <w:right w:val="none" w:sz="0" w:space="0" w:color="auto"/>
      </w:divBdr>
    </w:div>
    <w:div w:id="1880050182">
      <w:bodyDiv w:val="1"/>
      <w:marLeft w:val="0"/>
      <w:marRight w:val="0"/>
      <w:marTop w:val="0"/>
      <w:marBottom w:val="0"/>
      <w:divBdr>
        <w:top w:val="none" w:sz="0" w:space="0" w:color="auto"/>
        <w:left w:val="none" w:sz="0" w:space="0" w:color="auto"/>
        <w:bottom w:val="none" w:sz="0" w:space="0" w:color="auto"/>
        <w:right w:val="none" w:sz="0" w:space="0" w:color="auto"/>
      </w:divBdr>
    </w:div>
    <w:div w:id="1901138672">
      <w:bodyDiv w:val="1"/>
      <w:marLeft w:val="0"/>
      <w:marRight w:val="0"/>
      <w:marTop w:val="0"/>
      <w:marBottom w:val="0"/>
      <w:divBdr>
        <w:top w:val="none" w:sz="0" w:space="0" w:color="auto"/>
        <w:left w:val="none" w:sz="0" w:space="0" w:color="auto"/>
        <w:bottom w:val="none" w:sz="0" w:space="0" w:color="auto"/>
        <w:right w:val="none" w:sz="0" w:space="0" w:color="auto"/>
      </w:divBdr>
    </w:div>
    <w:div w:id="1908219505">
      <w:bodyDiv w:val="1"/>
      <w:marLeft w:val="0"/>
      <w:marRight w:val="0"/>
      <w:marTop w:val="0"/>
      <w:marBottom w:val="0"/>
      <w:divBdr>
        <w:top w:val="none" w:sz="0" w:space="0" w:color="auto"/>
        <w:left w:val="none" w:sz="0" w:space="0" w:color="auto"/>
        <w:bottom w:val="none" w:sz="0" w:space="0" w:color="auto"/>
        <w:right w:val="none" w:sz="0" w:space="0" w:color="auto"/>
      </w:divBdr>
    </w:div>
    <w:div w:id="1917326580">
      <w:bodyDiv w:val="1"/>
      <w:marLeft w:val="0"/>
      <w:marRight w:val="0"/>
      <w:marTop w:val="0"/>
      <w:marBottom w:val="0"/>
      <w:divBdr>
        <w:top w:val="none" w:sz="0" w:space="0" w:color="auto"/>
        <w:left w:val="none" w:sz="0" w:space="0" w:color="auto"/>
        <w:bottom w:val="none" w:sz="0" w:space="0" w:color="auto"/>
        <w:right w:val="none" w:sz="0" w:space="0" w:color="auto"/>
      </w:divBdr>
    </w:div>
    <w:div w:id="1921450661">
      <w:bodyDiv w:val="1"/>
      <w:marLeft w:val="0"/>
      <w:marRight w:val="0"/>
      <w:marTop w:val="0"/>
      <w:marBottom w:val="0"/>
      <w:divBdr>
        <w:top w:val="none" w:sz="0" w:space="0" w:color="auto"/>
        <w:left w:val="none" w:sz="0" w:space="0" w:color="auto"/>
        <w:bottom w:val="none" w:sz="0" w:space="0" w:color="auto"/>
        <w:right w:val="none" w:sz="0" w:space="0" w:color="auto"/>
      </w:divBdr>
    </w:div>
    <w:div w:id="1921788095">
      <w:bodyDiv w:val="1"/>
      <w:marLeft w:val="0"/>
      <w:marRight w:val="0"/>
      <w:marTop w:val="0"/>
      <w:marBottom w:val="0"/>
      <w:divBdr>
        <w:top w:val="none" w:sz="0" w:space="0" w:color="auto"/>
        <w:left w:val="none" w:sz="0" w:space="0" w:color="auto"/>
        <w:bottom w:val="none" w:sz="0" w:space="0" w:color="auto"/>
        <w:right w:val="none" w:sz="0" w:space="0" w:color="auto"/>
      </w:divBdr>
    </w:div>
    <w:div w:id="1963222678">
      <w:bodyDiv w:val="1"/>
      <w:marLeft w:val="0"/>
      <w:marRight w:val="0"/>
      <w:marTop w:val="0"/>
      <w:marBottom w:val="0"/>
      <w:divBdr>
        <w:top w:val="none" w:sz="0" w:space="0" w:color="auto"/>
        <w:left w:val="none" w:sz="0" w:space="0" w:color="auto"/>
        <w:bottom w:val="none" w:sz="0" w:space="0" w:color="auto"/>
        <w:right w:val="none" w:sz="0" w:space="0" w:color="auto"/>
      </w:divBdr>
    </w:div>
    <w:div w:id="1964530199">
      <w:bodyDiv w:val="1"/>
      <w:marLeft w:val="0"/>
      <w:marRight w:val="0"/>
      <w:marTop w:val="0"/>
      <w:marBottom w:val="0"/>
      <w:divBdr>
        <w:top w:val="none" w:sz="0" w:space="0" w:color="auto"/>
        <w:left w:val="none" w:sz="0" w:space="0" w:color="auto"/>
        <w:bottom w:val="none" w:sz="0" w:space="0" w:color="auto"/>
        <w:right w:val="none" w:sz="0" w:space="0" w:color="auto"/>
      </w:divBdr>
    </w:div>
    <w:div w:id="1966036081">
      <w:bodyDiv w:val="1"/>
      <w:marLeft w:val="0"/>
      <w:marRight w:val="0"/>
      <w:marTop w:val="0"/>
      <w:marBottom w:val="0"/>
      <w:divBdr>
        <w:top w:val="none" w:sz="0" w:space="0" w:color="auto"/>
        <w:left w:val="none" w:sz="0" w:space="0" w:color="auto"/>
        <w:bottom w:val="none" w:sz="0" w:space="0" w:color="auto"/>
        <w:right w:val="none" w:sz="0" w:space="0" w:color="auto"/>
      </w:divBdr>
    </w:div>
    <w:div w:id="1976177995">
      <w:bodyDiv w:val="1"/>
      <w:marLeft w:val="0"/>
      <w:marRight w:val="0"/>
      <w:marTop w:val="0"/>
      <w:marBottom w:val="0"/>
      <w:divBdr>
        <w:top w:val="none" w:sz="0" w:space="0" w:color="auto"/>
        <w:left w:val="none" w:sz="0" w:space="0" w:color="auto"/>
        <w:bottom w:val="none" w:sz="0" w:space="0" w:color="auto"/>
        <w:right w:val="none" w:sz="0" w:space="0" w:color="auto"/>
      </w:divBdr>
    </w:div>
    <w:div w:id="2029016438">
      <w:bodyDiv w:val="1"/>
      <w:marLeft w:val="0"/>
      <w:marRight w:val="0"/>
      <w:marTop w:val="0"/>
      <w:marBottom w:val="0"/>
      <w:divBdr>
        <w:top w:val="none" w:sz="0" w:space="0" w:color="auto"/>
        <w:left w:val="none" w:sz="0" w:space="0" w:color="auto"/>
        <w:bottom w:val="none" w:sz="0" w:space="0" w:color="auto"/>
        <w:right w:val="none" w:sz="0" w:space="0" w:color="auto"/>
      </w:divBdr>
    </w:div>
    <w:div w:id="2080597254">
      <w:bodyDiv w:val="1"/>
      <w:marLeft w:val="0"/>
      <w:marRight w:val="0"/>
      <w:marTop w:val="0"/>
      <w:marBottom w:val="0"/>
      <w:divBdr>
        <w:top w:val="none" w:sz="0" w:space="0" w:color="auto"/>
        <w:left w:val="none" w:sz="0" w:space="0" w:color="auto"/>
        <w:bottom w:val="none" w:sz="0" w:space="0" w:color="auto"/>
        <w:right w:val="none" w:sz="0" w:space="0" w:color="auto"/>
      </w:divBdr>
    </w:div>
    <w:div w:id="2088070447">
      <w:bodyDiv w:val="1"/>
      <w:marLeft w:val="0"/>
      <w:marRight w:val="0"/>
      <w:marTop w:val="0"/>
      <w:marBottom w:val="0"/>
      <w:divBdr>
        <w:top w:val="none" w:sz="0" w:space="0" w:color="auto"/>
        <w:left w:val="none" w:sz="0" w:space="0" w:color="auto"/>
        <w:bottom w:val="none" w:sz="0" w:space="0" w:color="auto"/>
        <w:right w:val="none" w:sz="0" w:space="0" w:color="auto"/>
      </w:divBdr>
    </w:div>
    <w:div w:id="21144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openxmlformats.org/officeDocument/2006/relationships/hyperlink" Target="consultantplus://offline/ref=F85EAC096D2300D6F65227929C929C011F45CF5320E881E1827ED1852AE53B85B65EF95E64124484h14FH" TargetMode="External"/><Relationship Id="rId18" Type="http://schemas.openxmlformats.org/officeDocument/2006/relationships/hyperlink" Target="https://www.gosfinansy.ru/" TargetMode="External"/><Relationship Id="rId26" Type="http://schemas.openxmlformats.org/officeDocument/2006/relationships/hyperlink" Target="consultantplus://offline/ref=349905020B54C511544EEB4A41E241C955BE1D887F62B68939CF028B02F3E7B4B90A3B11E8C761E6PDFAH" TargetMode="External"/><Relationship Id="rId39" Type="http://schemas.openxmlformats.org/officeDocument/2006/relationships/hyperlink" Target="https://www.gosfinansy.ru/" TargetMode="External"/><Relationship Id="rId3" Type="http://schemas.openxmlformats.org/officeDocument/2006/relationships/settings" Target="settings.xml"/><Relationship Id="rId21" Type="http://schemas.openxmlformats.org/officeDocument/2006/relationships/hyperlink" Target="http://web-arm.actiondigital.ru/" TargetMode="External"/><Relationship Id="rId34" Type="http://schemas.openxmlformats.org/officeDocument/2006/relationships/hyperlink" Target="https://www.gosfinansy.ru/" TargetMode="External"/><Relationship Id="rId7" Type="http://schemas.openxmlformats.org/officeDocument/2006/relationships/hyperlink" Target="https://www.gosfinansy.ru/" TargetMode="External"/><Relationship Id="rId12" Type="http://schemas.openxmlformats.org/officeDocument/2006/relationships/hyperlink" Target="consultantplus://offline/ref=F85EAC096D2300D6F65227929C929C011F45CF5320E881E1827ED1852AE53B85B65EF95B62h146H" TargetMode="External"/><Relationship Id="rId17" Type="http://schemas.openxmlformats.org/officeDocument/2006/relationships/hyperlink" Target="https://www.gosfinansy.ru/" TargetMode="External"/><Relationship Id="rId25" Type="http://schemas.openxmlformats.org/officeDocument/2006/relationships/hyperlink" Target="consultantplus://offline/ref=349905020B54C511544EEB4A41E241C955BE1D887F62B68939CF028B02F3E7B4B90A3B11E8C761E1PDF8H" TargetMode="External"/><Relationship Id="rId33" Type="http://schemas.openxmlformats.org/officeDocument/2006/relationships/hyperlink" Target="consultantplus://offline/ref=20E65FD6A25CC92C7CC21F46727BA51322DD683C062F2FDE57B1E00956CB44916BD14FDF972C4Bd4u6H" TargetMode="External"/><Relationship Id="rId38" Type="http://schemas.openxmlformats.org/officeDocument/2006/relationships/hyperlink" Target="https://www.gosfinansy.ru/" TargetMode="External"/><Relationship Id="rId2" Type="http://schemas.openxmlformats.org/officeDocument/2006/relationships/styles" Target="styles.xml"/><Relationship Id="rId16" Type="http://schemas.openxmlformats.org/officeDocument/2006/relationships/hyperlink" Target="https://www.gosfinansy.ru/" TargetMode="External"/><Relationship Id="rId20" Type="http://schemas.openxmlformats.org/officeDocument/2006/relationships/hyperlink" Target="http://web-arm.actiondigital.ru/" TargetMode="External"/><Relationship Id="rId29" Type="http://schemas.openxmlformats.org/officeDocument/2006/relationships/hyperlink" Target="https://www.gosfinansy.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sfinansy.ru/" TargetMode="External"/><Relationship Id="rId11" Type="http://schemas.openxmlformats.org/officeDocument/2006/relationships/hyperlink" Target="https://www.gosfinansy.ru/" TargetMode="External"/><Relationship Id="rId24" Type="http://schemas.openxmlformats.org/officeDocument/2006/relationships/hyperlink" Target="https://www.gosfinansy.ru/" TargetMode="External"/><Relationship Id="rId32" Type="http://schemas.openxmlformats.org/officeDocument/2006/relationships/hyperlink" Target="consultantplus://offline/ref=20E65FD6A25CC92C7CC21F46727BA51322DD683C062F2FDE57B1E00956CB44916BD14FDF972D41d4u2H" TargetMode="External"/><Relationship Id="rId37" Type="http://schemas.openxmlformats.org/officeDocument/2006/relationships/hyperlink" Target="consultantplus://offline/ref=ECA30BD0217768CB43D00DFC8A76E6CD251C7F6E24BB99C1C0AEFE9EEF5F38B29CC4B3161454D127D8F8519990xEHAO"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gosfinansy.ru/" TargetMode="External"/><Relationship Id="rId23" Type="http://schemas.openxmlformats.org/officeDocument/2006/relationships/hyperlink" Target="https://www.gosfinansy.ru/" TargetMode="External"/><Relationship Id="rId28" Type="http://schemas.openxmlformats.org/officeDocument/2006/relationships/hyperlink" Target="https://www.gosfinansy.ru/" TargetMode="External"/><Relationship Id="rId36" Type="http://schemas.openxmlformats.org/officeDocument/2006/relationships/hyperlink" Target="https://www.gosfinansy.ru/" TargetMode="External"/><Relationship Id="rId10" Type="http://schemas.openxmlformats.org/officeDocument/2006/relationships/hyperlink" Target="https://www.gosfinansy.ru/" TargetMode="External"/><Relationship Id="rId19" Type="http://schemas.openxmlformats.org/officeDocument/2006/relationships/hyperlink" Target="https://www.gosfinansy.ru/" TargetMode="External"/><Relationship Id="rId31" Type="http://schemas.openxmlformats.org/officeDocument/2006/relationships/hyperlink" Target="consultantplus://offline/ref=0ADC15629F3CC479A0ABB2F0063D46CF90CA90C53591DD0FF0BEE90719m3bBL" TargetMode="External"/><Relationship Id="rId4" Type="http://schemas.openxmlformats.org/officeDocument/2006/relationships/webSettings" Target="webSettings.xml"/><Relationship Id="rId9" Type="http://schemas.openxmlformats.org/officeDocument/2006/relationships/hyperlink" Target="https://www.gosfinansy.ru/" TargetMode="External"/><Relationship Id="rId14" Type="http://schemas.openxmlformats.org/officeDocument/2006/relationships/hyperlink" Target="consultantplus://offline/ref=F85EAC096D2300D6F65227929C929C011F40C4542CE381E1827ED1852AE53B85B65EF95E6413408Fh145H" TargetMode="External"/><Relationship Id="rId22" Type="http://schemas.openxmlformats.org/officeDocument/2006/relationships/hyperlink" Target="consultantplus://offline/ref=ECA30BD0217768CB43D00DFC8A76E6CD251E7D6D27B499C1C0AEFE9EEF5F38B28EC4EB1A1554C62FD2ED07C8D6BFE65DC2750854BA8C8225x3H7O" TargetMode="External"/><Relationship Id="rId27" Type="http://schemas.openxmlformats.org/officeDocument/2006/relationships/hyperlink" Target="https://www.gosfinansy.ru/" TargetMode="External"/><Relationship Id="rId30" Type="http://schemas.openxmlformats.org/officeDocument/2006/relationships/hyperlink" Target="https://www.gosfinansy.ru/" TargetMode="External"/><Relationship Id="rId35" Type="http://schemas.openxmlformats.org/officeDocument/2006/relationships/hyperlink" Target="consultantplus://offline/ref=D035B5D82EED29BC5887134D4620BCCC8510EC0C9B67199B52A6FD2019663C69290B9CB9808BF12FMCh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12497</Words>
  <Characters>71233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83563</CharactersWithSpaces>
  <SharedDoc>false</SharedDoc>
  <HLinks>
    <vt:vector size="210" baseType="variant">
      <vt:variant>
        <vt:i4>4718682</vt:i4>
      </vt:variant>
      <vt:variant>
        <vt:i4>102</vt:i4>
      </vt:variant>
      <vt:variant>
        <vt:i4>0</vt:i4>
      </vt:variant>
      <vt:variant>
        <vt:i4>5</vt:i4>
      </vt:variant>
      <vt:variant>
        <vt:lpwstr>https://www.gosfinansy.ru/</vt:lpwstr>
      </vt:variant>
      <vt:variant>
        <vt:lpwstr>/document/99/902249301/XA00M7E2ML/</vt:lpwstr>
      </vt:variant>
      <vt:variant>
        <vt:i4>4849665</vt:i4>
      </vt:variant>
      <vt:variant>
        <vt:i4>99</vt:i4>
      </vt:variant>
      <vt:variant>
        <vt:i4>0</vt:i4>
      </vt:variant>
      <vt:variant>
        <vt:i4>5</vt:i4>
      </vt:variant>
      <vt:variant>
        <vt:lpwstr>https://www.gosfinansy.ru/</vt:lpwstr>
      </vt:variant>
      <vt:variant>
        <vt:lpwstr>/document/99/902316088/XA00MDK2NB/</vt:lpwstr>
      </vt:variant>
      <vt:variant>
        <vt:i4>786434</vt:i4>
      </vt:variant>
      <vt:variant>
        <vt:i4>96</vt:i4>
      </vt:variant>
      <vt:variant>
        <vt:i4>0</vt:i4>
      </vt:variant>
      <vt:variant>
        <vt:i4>5</vt:i4>
      </vt:variant>
      <vt:variant>
        <vt:lpwstr>consultantplus://offline/ref=ECA30BD0217768CB43D00DFC8A76E6CD251C7F6E24BB99C1C0AEFE9EEF5F38B29CC4B3161454D127D8F8519990xEHAO</vt:lpwstr>
      </vt:variant>
      <vt:variant>
        <vt:lpwstr/>
      </vt:variant>
      <vt:variant>
        <vt:i4>8192098</vt:i4>
      </vt:variant>
      <vt:variant>
        <vt:i4>93</vt:i4>
      </vt:variant>
      <vt:variant>
        <vt:i4>0</vt:i4>
      </vt:variant>
      <vt:variant>
        <vt:i4>5</vt:i4>
      </vt:variant>
      <vt:variant>
        <vt:lpwstr>https://www.gosfinansy.ru/</vt:lpwstr>
      </vt:variant>
      <vt:variant>
        <vt:lpwstr>/document/140/41265/</vt:lpwstr>
      </vt:variant>
      <vt:variant>
        <vt:i4>2818097</vt:i4>
      </vt:variant>
      <vt:variant>
        <vt:i4>90</vt:i4>
      </vt:variant>
      <vt:variant>
        <vt:i4>0</vt:i4>
      </vt:variant>
      <vt:variant>
        <vt:i4>5</vt:i4>
      </vt:variant>
      <vt:variant>
        <vt:lpwstr>consultantplus://offline/ref=D035B5D82EED29BC5887134D4620BCCC8510EC0C9B67199B52A6FD2019663C69290B9CB9808BF12FMCh4G</vt:lpwstr>
      </vt:variant>
      <vt:variant>
        <vt:lpwstr/>
      </vt:variant>
      <vt:variant>
        <vt:i4>4653136</vt:i4>
      </vt:variant>
      <vt:variant>
        <vt:i4>87</vt:i4>
      </vt:variant>
      <vt:variant>
        <vt:i4>0</vt:i4>
      </vt:variant>
      <vt:variant>
        <vt:i4>5</vt:i4>
      </vt:variant>
      <vt:variant>
        <vt:lpwstr>https://www.gosfinansy.ru/</vt:lpwstr>
      </vt:variant>
      <vt:variant>
        <vt:lpwstr>/document/99/902249301/XA00MAI2N0/</vt:lpwstr>
      </vt:variant>
      <vt:variant>
        <vt:i4>6029324</vt:i4>
      </vt:variant>
      <vt:variant>
        <vt:i4>84</vt:i4>
      </vt:variant>
      <vt:variant>
        <vt:i4>0</vt:i4>
      </vt:variant>
      <vt:variant>
        <vt:i4>5</vt:i4>
      </vt:variant>
      <vt:variant>
        <vt:lpwstr>consultantplus://offline/ref=20E65FD6A25CC92C7CC21F46727BA51322DD683C062F2FDE57B1E00956CB44916BD14FDF972C4Bd4u6H</vt:lpwstr>
      </vt:variant>
      <vt:variant>
        <vt:lpwstr/>
      </vt:variant>
      <vt:variant>
        <vt:i4>6029404</vt:i4>
      </vt:variant>
      <vt:variant>
        <vt:i4>81</vt:i4>
      </vt:variant>
      <vt:variant>
        <vt:i4>0</vt:i4>
      </vt:variant>
      <vt:variant>
        <vt:i4>5</vt:i4>
      </vt:variant>
      <vt:variant>
        <vt:lpwstr>consultantplus://offline/ref=20E65FD6A25CC92C7CC21F46727BA51322DD683C062F2FDE57B1E00956CB44916BD14FDF972D41d4u2H</vt:lpwstr>
      </vt:variant>
      <vt:variant>
        <vt:lpwstr/>
      </vt:variant>
      <vt:variant>
        <vt:i4>4456543</vt:i4>
      </vt:variant>
      <vt:variant>
        <vt:i4>78</vt:i4>
      </vt:variant>
      <vt:variant>
        <vt:i4>0</vt:i4>
      </vt:variant>
      <vt:variant>
        <vt:i4>5</vt:i4>
      </vt:variant>
      <vt:variant>
        <vt:lpwstr>consultantplus://offline/ref=0ADC15629F3CC479A0ABB2F0063D46CF90CA90C53591DD0FF0BEE90719m3bBL</vt:lpwstr>
      </vt:variant>
      <vt:variant>
        <vt:lpwstr/>
      </vt:variant>
      <vt:variant>
        <vt:i4>6815848</vt:i4>
      </vt:variant>
      <vt:variant>
        <vt:i4>75</vt:i4>
      </vt:variant>
      <vt:variant>
        <vt:i4>0</vt:i4>
      </vt:variant>
      <vt:variant>
        <vt:i4>5</vt:i4>
      </vt:variant>
      <vt:variant>
        <vt:lpwstr>https://www.gosfinansy.ru/</vt:lpwstr>
      </vt:variant>
      <vt:variant>
        <vt:lpwstr>/document/118/114148/</vt:lpwstr>
      </vt:variant>
      <vt:variant>
        <vt:i4>1572872</vt:i4>
      </vt:variant>
      <vt:variant>
        <vt:i4>72</vt:i4>
      </vt:variant>
      <vt:variant>
        <vt:i4>0</vt:i4>
      </vt:variant>
      <vt:variant>
        <vt:i4>5</vt:i4>
      </vt:variant>
      <vt:variant>
        <vt:lpwstr>https://www.gosfinansy.ru/</vt:lpwstr>
      </vt:variant>
      <vt:variant>
        <vt:lpwstr>/document/16/113679/dfas1m6pzr/</vt:lpwstr>
      </vt:variant>
      <vt:variant>
        <vt:i4>5046272</vt:i4>
      </vt:variant>
      <vt:variant>
        <vt:i4>69</vt:i4>
      </vt:variant>
      <vt:variant>
        <vt:i4>0</vt:i4>
      </vt:variant>
      <vt:variant>
        <vt:i4>5</vt:i4>
      </vt:variant>
      <vt:variant>
        <vt:lpwstr>https://www.gosfinansy.ru/</vt:lpwstr>
      </vt:variant>
      <vt:variant>
        <vt:lpwstr>/document/99/902249301/ZA00M9A2N8/</vt:lpwstr>
      </vt:variant>
      <vt:variant>
        <vt:i4>1966165</vt:i4>
      </vt:variant>
      <vt:variant>
        <vt:i4>66</vt:i4>
      </vt:variant>
      <vt:variant>
        <vt:i4>0</vt:i4>
      </vt:variant>
      <vt:variant>
        <vt:i4>5</vt:i4>
      </vt:variant>
      <vt:variant>
        <vt:lpwstr>https://www.gosfinansy.ru/</vt:lpwstr>
      </vt:variant>
      <vt:variant>
        <vt:lpwstr>/document/99/901714433/XA00M402MK/</vt:lpwstr>
      </vt:variant>
      <vt:variant>
        <vt:i4>6357108</vt:i4>
      </vt:variant>
      <vt:variant>
        <vt:i4>63</vt:i4>
      </vt:variant>
      <vt:variant>
        <vt:i4>0</vt:i4>
      </vt:variant>
      <vt:variant>
        <vt:i4>5</vt:i4>
      </vt:variant>
      <vt:variant>
        <vt:lpwstr>https://www.gosfinansy.ru/</vt:lpwstr>
      </vt:variant>
      <vt:variant>
        <vt:lpwstr>/document/86/332272/</vt:lpwstr>
      </vt:variant>
      <vt:variant>
        <vt:i4>3670076</vt:i4>
      </vt:variant>
      <vt:variant>
        <vt:i4>60</vt:i4>
      </vt:variant>
      <vt:variant>
        <vt:i4>0</vt:i4>
      </vt:variant>
      <vt:variant>
        <vt:i4>5</vt:i4>
      </vt:variant>
      <vt:variant>
        <vt:lpwstr>consultantplus://offline/ref=349905020B54C511544EEB4A41E241C955BE1D887F62B68939CF028B02F3E7B4B90A3B11E8C761E6PDFAH</vt:lpwstr>
      </vt:variant>
      <vt:variant>
        <vt:lpwstr/>
      </vt:variant>
      <vt:variant>
        <vt:i4>3670114</vt:i4>
      </vt:variant>
      <vt:variant>
        <vt:i4>57</vt:i4>
      </vt:variant>
      <vt:variant>
        <vt:i4>0</vt:i4>
      </vt:variant>
      <vt:variant>
        <vt:i4>5</vt:i4>
      </vt:variant>
      <vt:variant>
        <vt:lpwstr>consultantplus://offline/ref=349905020B54C511544EEB4A41E241C955BE1D887F62B68939CF028B02F3E7B4B90A3B11E8C761E1PDF8H</vt:lpwstr>
      </vt:variant>
      <vt:variant>
        <vt:lpwstr/>
      </vt:variant>
      <vt:variant>
        <vt:i4>1376265</vt:i4>
      </vt:variant>
      <vt:variant>
        <vt:i4>54</vt:i4>
      </vt:variant>
      <vt:variant>
        <vt:i4>0</vt:i4>
      </vt:variant>
      <vt:variant>
        <vt:i4>5</vt:i4>
      </vt:variant>
      <vt:variant>
        <vt:lpwstr>https://www.gosfinansy.ru/</vt:lpwstr>
      </vt:variant>
      <vt:variant>
        <vt:lpwstr>/document/99/566338324/ZAP2UCK3NL/</vt:lpwstr>
      </vt:variant>
      <vt:variant>
        <vt:i4>7667818</vt:i4>
      </vt:variant>
      <vt:variant>
        <vt:i4>51</vt:i4>
      </vt:variant>
      <vt:variant>
        <vt:i4>0</vt:i4>
      </vt:variant>
      <vt:variant>
        <vt:i4>5</vt:i4>
      </vt:variant>
      <vt:variant>
        <vt:lpwstr>https://www.gosfinansy.ru/</vt:lpwstr>
      </vt:variant>
      <vt:variant>
        <vt:lpwstr>/document/140/46798/</vt:lpwstr>
      </vt:variant>
      <vt:variant>
        <vt:i4>4128872</vt:i4>
      </vt:variant>
      <vt:variant>
        <vt:i4>48</vt:i4>
      </vt:variant>
      <vt:variant>
        <vt:i4>0</vt:i4>
      </vt:variant>
      <vt:variant>
        <vt:i4>5</vt:i4>
      </vt:variant>
      <vt:variant>
        <vt:lpwstr>consultantplus://offline/ref=ECA30BD0217768CB43D00DFC8A76E6CD251E7D6D27B499C1C0AEFE9EEF5F38B28EC4EB1A1554C62FD2ED07C8D6BFE65DC2750854BA8C8225x3H7O</vt:lpwstr>
      </vt:variant>
      <vt:variant>
        <vt:lpwstr/>
      </vt:variant>
      <vt:variant>
        <vt:i4>917571</vt:i4>
      </vt:variant>
      <vt:variant>
        <vt:i4>45</vt:i4>
      </vt:variant>
      <vt:variant>
        <vt:i4>0</vt:i4>
      </vt:variant>
      <vt:variant>
        <vt:i4>5</vt:i4>
      </vt:variant>
      <vt:variant>
        <vt:lpwstr>http://web-arm.actiondigital.ru/</vt:lpwstr>
      </vt:variant>
      <vt:variant>
        <vt:lpwstr/>
      </vt:variant>
      <vt:variant>
        <vt:i4>917571</vt:i4>
      </vt:variant>
      <vt:variant>
        <vt:i4>42</vt:i4>
      </vt:variant>
      <vt:variant>
        <vt:i4>0</vt:i4>
      </vt:variant>
      <vt:variant>
        <vt:i4>5</vt:i4>
      </vt:variant>
      <vt:variant>
        <vt:lpwstr>http://web-arm.actiondigital.ru/</vt:lpwstr>
      </vt:variant>
      <vt:variant>
        <vt:lpwstr/>
      </vt:variant>
      <vt:variant>
        <vt:i4>6029393</vt:i4>
      </vt:variant>
      <vt:variant>
        <vt:i4>39</vt:i4>
      </vt:variant>
      <vt:variant>
        <vt:i4>0</vt:i4>
      </vt:variant>
      <vt:variant>
        <vt:i4>5</vt:i4>
      </vt:variant>
      <vt:variant>
        <vt:lpwstr>https://www.gosfinansy.ru/</vt:lpwstr>
      </vt:variant>
      <vt:variant>
        <vt:lpwstr>/document/99/902249301/XA00MFS2O6/</vt:lpwstr>
      </vt:variant>
      <vt:variant>
        <vt:i4>4653136</vt:i4>
      </vt:variant>
      <vt:variant>
        <vt:i4>36</vt:i4>
      </vt:variant>
      <vt:variant>
        <vt:i4>0</vt:i4>
      </vt:variant>
      <vt:variant>
        <vt:i4>5</vt:i4>
      </vt:variant>
      <vt:variant>
        <vt:lpwstr>https://www.gosfinansy.ru/</vt:lpwstr>
      </vt:variant>
      <vt:variant>
        <vt:lpwstr>/document/99/902249301/XA00MAI2N0/</vt:lpwstr>
      </vt:variant>
      <vt:variant>
        <vt:i4>7995492</vt:i4>
      </vt:variant>
      <vt:variant>
        <vt:i4>33</vt:i4>
      </vt:variant>
      <vt:variant>
        <vt:i4>0</vt:i4>
      </vt:variant>
      <vt:variant>
        <vt:i4>5</vt:i4>
      </vt:variant>
      <vt:variant>
        <vt:lpwstr>https://www.gosfinansy.ru/</vt:lpwstr>
      </vt:variant>
      <vt:variant>
        <vt:lpwstr>/document/140/41213/</vt:lpwstr>
      </vt:variant>
      <vt:variant>
        <vt:i4>7995491</vt:i4>
      </vt:variant>
      <vt:variant>
        <vt:i4>30</vt:i4>
      </vt:variant>
      <vt:variant>
        <vt:i4>0</vt:i4>
      </vt:variant>
      <vt:variant>
        <vt:i4>5</vt:i4>
      </vt:variant>
      <vt:variant>
        <vt:lpwstr>https://www.gosfinansy.ru/</vt:lpwstr>
      </vt:variant>
      <vt:variant>
        <vt:lpwstr>/document/140/41214/</vt:lpwstr>
      </vt:variant>
      <vt:variant>
        <vt:i4>7995495</vt:i4>
      </vt:variant>
      <vt:variant>
        <vt:i4>27</vt:i4>
      </vt:variant>
      <vt:variant>
        <vt:i4>0</vt:i4>
      </vt:variant>
      <vt:variant>
        <vt:i4>5</vt:i4>
      </vt:variant>
      <vt:variant>
        <vt:lpwstr>https://www.gosfinansy.ru/</vt:lpwstr>
      </vt:variant>
      <vt:variant>
        <vt:lpwstr>/document/140/41517/</vt:lpwstr>
      </vt:variant>
      <vt:variant>
        <vt:i4>2752569</vt:i4>
      </vt:variant>
      <vt:variant>
        <vt:i4>24</vt:i4>
      </vt:variant>
      <vt:variant>
        <vt:i4>0</vt:i4>
      </vt:variant>
      <vt:variant>
        <vt:i4>5</vt:i4>
      </vt:variant>
      <vt:variant>
        <vt:lpwstr>consultantplus://offline/ref=F85EAC096D2300D6F65227929C929C011F40C4542CE381E1827ED1852AE53B85B65EF95E6413408Fh145H</vt:lpwstr>
      </vt:variant>
      <vt:variant>
        <vt:lpwstr/>
      </vt:variant>
      <vt:variant>
        <vt:i4>2752565</vt:i4>
      </vt:variant>
      <vt:variant>
        <vt:i4>21</vt:i4>
      </vt:variant>
      <vt:variant>
        <vt:i4>0</vt:i4>
      </vt:variant>
      <vt:variant>
        <vt:i4>5</vt:i4>
      </vt:variant>
      <vt:variant>
        <vt:lpwstr>consultantplus://offline/ref=F85EAC096D2300D6F65227929C929C011F45CF5320E881E1827ED1852AE53B85B65EF95E64124484h14FH</vt:lpwstr>
      </vt:variant>
      <vt:variant>
        <vt:lpwstr/>
      </vt:variant>
      <vt:variant>
        <vt:i4>1507414</vt:i4>
      </vt:variant>
      <vt:variant>
        <vt:i4>18</vt:i4>
      </vt:variant>
      <vt:variant>
        <vt:i4>0</vt:i4>
      </vt:variant>
      <vt:variant>
        <vt:i4>5</vt:i4>
      </vt:variant>
      <vt:variant>
        <vt:lpwstr>consultantplus://offline/ref=F85EAC096D2300D6F65227929C929C011F45CF5320E881E1827ED1852AE53B85B65EF95B62h146H</vt:lpwstr>
      </vt:variant>
      <vt:variant>
        <vt:lpwstr/>
      </vt:variant>
      <vt:variant>
        <vt:i4>6750312</vt:i4>
      </vt:variant>
      <vt:variant>
        <vt:i4>15</vt:i4>
      </vt:variant>
      <vt:variant>
        <vt:i4>0</vt:i4>
      </vt:variant>
      <vt:variant>
        <vt:i4>5</vt:i4>
      </vt:variant>
      <vt:variant>
        <vt:lpwstr>https://www.gosfinansy.ru/</vt:lpwstr>
      </vt:variant>
      <vt:variant>
        <vt:lpwstr>/document/118/113731/</vt:lpwstr>
      </vt:variant>
      <vt:variant>
        <vt:i4>8061030</vt:i4>
      </vt:variant>
      <vt:variant>
        <vt:i4>12</vt:i4>
      </vt:variant>
      <vt:variant>
        <vt:i4>0</vt:i4>
      </vt:variant>
      <vt:variant>
        <vt:i4>5</vt:i4>
      </vt:variant>
      <vt:variant>
        <vt:lpwstr>https://www.gosfinansy.ru/</vt:lpwstr>
      </vt:variant>
      <vt:variant>
        <vt:lpwstr>/document/118/95016/</vt:lpwstr>
      </vt:variant>
      <vt:variant>
        <vt:i4>8192097</vt:i4>
      </vt:variant>
      <vt:variant>
        <vt:i4>9</vt:i4>
      </vt:variant>
      <vt:variant>
        <vt:i4>0</vt:i4>
      </vt:variant>
      <vt:variant>
        <vt:i4>5</vt:i4>
      </vt:variant>
      <vt:variant>
        <vt:lpwstr>https://www.gosfinansy.ru/</vt:lpwstr>
      </vt:variant>
      <vt:variant>
        <vt:lpwstr>/document/140/41266/</vt:lpwstr>
      </vt:variant>
      <vt:variant>
        <vt:i4>6357093</vt:i4>
      </vt:variant>
      <vt:variant>
        <vt:i4>6</vt:i4>
      </vt:variant>
      <vt:variant>
        <vt:i4>0</vt:i4>
      </vt:variant>
      <vt:variant>
        <vt:i4>5</vt:i4>
      </vt:variant>
      <vt:variant>
        <vt:lpwstr>https://www.gosfinansy.ru/</vt:lpwstr>
      </vt:variant>
      <vt:variant>
        <vt:lpwstr>/document/118/124192/</vt:lpwstr>
      </vt:variant>
      <vt:variant>
        <vt:i4>4587596</vt:i4>
      </vt:variant>
      <vt:variant>
        <vt:i4>3</vt:i4>
      </vt:variant>
      <vt:variant>
        <vt:i4>0</vt:i4>
      </vt:variant>
      <vt:variant>
        <vt:i4>5</vt:i4>
      </vt:variant>
      <vt:variant>
        <vt:lpwstr>https://www.gosfinansy.ru/</vt:lpwstr>
      </vt:variant>
      <vt:variant>
        <vt:lpwstr>/document/99/542618106/</vt:lpwstr>
      </vt:variant>
      <vt:variant>
        <vt:i4>5374047</vt:i4>
      </vt:variant>
      <vt:variant>
        <vt:i4>0</vt:i4>
      </vt:variant>
      <vt:variant>
        <vt:i4>0</vt:i4>
      </vt:variant>
      <vt:variant>
        <vt:i4>5</vt:i4>
      </vt:variant>
      <vt:variant>
        <vt:lpwstr>https://www.gosfinansy.ru/</vt:lpwstr>
      </vt:variant>
      <vt:variant>
        <vt:lpwstr>/document/99/542618106/XA00M6S2MI/</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 Windows</cp:lastModifiedBy>
  <cp:revision>4</cp:revision>
  <cp:lastPrinted>2023-06-20T11:58:00Z</cp:lastPrinted>
  <dcterms:created xsi:type="dcterms:W3CDTF">2023-06-22T10:03:00Z</dcterms:created>
  <dcterms:modified xsi:type="dcterms:W3CDTF">2023-06-22T10:16:00Z</dcterms:modified>
</cp:coreProperties>
</file>