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53" w:rsidRPr="004756CB" w:rsidRDefault="00870553" w:rsidP="00870553">
      <w:pPr>
        <w:tabs>
          <w:tab w:val="left" w:pos="9071"/>
        </w:tabs>
        <w:ind w:right="-1"/>
        <w:jc w:val="center"/>
        <w:rPr>
          <w:rFonts w:ascii="Times New Roman" w:hAnsi="Times New Roman" w:cs="Times New Roman"/>
          <w:sz w:val="36"/>
          <w:szCs w:val="36"/>
        </w:rPr>
      </w:pPr>
      <w:r w:rsidRPr="004756CB">
        <w:rPr>
          <w:rFonts w:ascii="Times New Roman" w:hAnsi="Times New Roman" w:cs="Times New Roman"/>
          <w:sz w:val="36"/>
          <w:szCs w:val="36"/>
        </w:rPr>
        <w:t xml:space="preserve">Администрация городского округа город Бор </w:t>
      </w:r>
    </w:p>
    <w:p w:rsidR="00870553" w:rsidRPr="004756CB" w:rsidRDefault="00870553" w:rsidP="00870553">
      <w:pPr>
        <w:tabs>
          <w:tab w:val="left" w:pos="9071"/>
        </w:tabs>
        <w:ind w:right="-1"/>
        <w:jc w:val="center"/>
        <w:rPr>
          <w:rFonts w:ascii="Times New Roman" w:hAnsi="Times New Roman" w:cs="Times New Roman"/>
          <w:sz w:val="36"/>
          <w:szCs w:val="36"/>
        </w:rPr>
      </w:pPr>
      <w:r w:rsidRPr="004756CB">
        <w:rPr>
          <w:rFonts w:ascii="Times New Roman" w:hAnsi="Times New Roman" w:cs="Times New Roman"/>
          <w:sz w:val="36"/>
          <w:szCs w:val="36"/>
        </w:rPr>
        <w:t>Нижегородской области</w:t>
      </w:r>
    </w:p>
    <w:p w:rsidR="00870553" w:rsidRPr="004756CB" w:rsidRDefault="00870553" w:rsidP="00870553">
      <w:pPr>
        <w:tabs>
          <w:tab w:val="left" w:pos="9071"/>
        </w:tabs>
        <w:ind w:right="-1"/>
        <w:jc w:val="center"/>
        <w:rPr>
          <w:rFonts w:ascii="Times New Roman" w:hAnsi="Times New Roman" w:cs="Times New Roman"/>
          <w:sz w:val="36"/>
          <w:szCs w:val="36"/>
        </w:rPr>
      </w:pPr>
    </w:p>
    <w:p w:rsidR="00870553" w:rsidRPr="004756CB" w:rsidRDefault="00870553" w:rsidP="00870553">
      <w:pPr>
        <w:pStyle w:val="Heading"/>
        <w:jc w:val="center"/>
        <w:rPr>
          <w:rFonts w:ascii="Times New Roman" w:hAnsi="Times New Roman" w:cs="Times New Roman"/>
          <w:color w:val="000000"/>
          <w:sz w:val="36"/>
          <w:szCs w:val="36"/>
        </w:rPr>
      </w:pPr>
      <w:r w:rsidRPr="004756CB">
        <w:rPr>
          <w:rFonts w:ascii="Times New Roman" w:hAnsi="Times New Roman" w:cs="Times New Roman"/>
          <w:color w:val="000000"/>
          <w:sz w:val="36"/>
          <w:szCs w:val="36"/>
        </w:rPr>
        <w:t>ПОСТАНОВЛЕНИЕ</w:t>
      </w:r>
    </w:p>
    <w:p w:rsidR="00870553" w:rsidRDefault="00870553" w:rsidP="00870553">
      <w:pPr>
        <w:pStyle w:val="Heading"/>
        <w:jc w:val="center"/>
        <w:rPr>
          <w:rFonts w:ascii="Times New Roman" w:hAnsi="Times New Roman" w:cs="Times New Roman"/>
          <w:b w:val="0"/>
          <w:bCs w:val="0"/>
          <w:color w:val="000000"/>
          <w:sz w:val="28"/>
          <w:szCs w:val="28"/>
        </w:rPr>
      </w:pPr>
    </w:p>
    <w:tbl>
      <w:tblPr>
        <w:tblW w:w="9900" w:type="dxa"/>
        <w:tblInd w:w="-252" w:type="dxa"/>
        <w:tblLayout w:type="fixed"/>
        <w:tblLook w:val="0000"/>
      </w:tblPr>
      <w:tblGrid>
        <w:gridCol w:w="5647"/>
        <w:gridCol w:w="4253"/>
      </w:tblGrid>
      <w:tr w:rsidR="00870553">
        <w:tblPrEx>
          <w:tblCellMar>
            <w:top w:w="0" w:type="dxa"/>
            <w:bottom w:w="0" w:type="dxa"/>
          </w:tblCellMar>
        </w:tblPrEx>
        <w:tc>
          <w:tcPr>
            <w:tcW w:w="5647" w:type="dxa"/>
            <w:tcBorders>
              <w:top w:val="nil"/>
              <w:left w:val="nil"/>
              <w:bottom w:val="nil"/>
              <w:right w:val="nil"/>
            </w:tcBorders>
          </w:tcPr>
          <w:p w:rsidR="00870553" w:rsidRPr="0075513D" w:rsidRDefault="00870553" w:rsidP="00B43302">
            <w:pPr>
              <w:tabs>
                <w:tab w:val="left" w:pos="9071"/>
              </w:tabs>
              <w:ind w:right="-1"/>
              <w:jc w:val="both"/>
              <w:rPr>
                <w:rFonts w:ascii="Times New Roman" w:hAnsi="Times New Roman" w:cs="Times New Roman"/>
                <w:sz w:val="28"/>
                <w:szCs w:val="28"/>
              </w:rPr>
            </w:pPr>
            <w:r w:rsidRPr="0075513D">
              <w:rPr>
                <w:rFonts w:ascii="Times New Roman" w:hAnsi="Times New Roman" w:cs="Times New Roman"/>
                <w:sz w:val="28"/>
                <w:szCs w:val="28"/>
              </w:rPr>
              <w:t>От</w:t>
            </w:r>
            <w:r>
              <w:rPr>
                <w:rFonts w:ascii="Times New Roman" w:hAnsi="Times New Roman" w:cs="Times New Roman"/>
                <w:sz w:val="28"/>
                <w:szCs w:val="28"/>
              </w:rPr>
              <w:t xml:space="preserve"> </w:t>
            </w:r>
            <w:r w:rsidR="004756CB">
              <w:rPr>
                <w:rFonts w:ascii="Times New Roman" w:hAnsi="Times New Roman" w:cs="Times New Roman"/>
                <w:sz w:val="28"/>
                <w:szCs w:val="28"/>
              </w:rPr>
              <w:t>04.04.2022</w:t>
            </w:r>
          </w:p>
        </w:tc>
        <w:tc>
          <w:tcPr>
            <w:tcW w:w="4253" w:type="dxa"/>
            <w:tcBorders>
              <w:top w:val="nil"/>
              <w:left w:val="nil"/>
              <w:bottom w:val="nil"/>
              <w:right w:val="nil"/>
            </w:tcBorders>
          </w:tcPr>
          <w:p w:rsidR="00870553" w:rsidRDefault="00870553" w:rsidP="004756CB">
            <w:pPr>
              <w:tabs>
                <w:tab w:val="left" w:pos="9071"/>
              </w:tabs>
              <w:ind w:right="-1"/>
              <w:jc w:val="right"/>
              <w:rPr>
                <w:rFonts w:ascii="Times New Roman" w:hAnsi="Times New Roman" w:cs="Times New Roman"/>
                <w:sz w:val="28"/>
                <w:szCs w:val="28"/>
              </w:rPr>
            </w:pPr>
            <w:r>
              <w:rPr>
                <w:rFonts w:ascii="Times New Roman" w:hAnsi="Times New Roman" w:cs="Times New Roman"/>
                <w:sz w:val="28"/>
                <w:szCs w:val="28"/>
              </w:rPr>
              <w:t xml:space="preserve">№ </w:t>
            </w:r>
            <w:r w:rsidR="004756CB">
              <w:rPr>
                <w:rFonts w:ascii="Times New Roman" w:hAnsi="Times New Roman" w:cs="Times New Roman"/>
                <w:sz w:val="28"/>
                <w:szCs w:val="28"/>
              </w:rPr>
              <w:t>1642</w:t>
            </w:r>
          </w:p>
        </w:tc>
      </w:tr>
    </w:tbl>
    <w:p w:rsidR="00870553" w:rsidRDefault="00870553" w:rsidP="00870553">
      <w:pPr>
        <w:pStyle w:val="Heading"/>
        <w:jc w:val="center"/>
        <w:rPr>
          <w:rFonts w:ascii="Times New Roman" w:hAnsi="Times New Roman" w:cs="Times New Roman"/>
          <w:b w:val="0"/>
          <w:bCs w:val="0"/>
          <w:color w:val="000000"/>
          <w:sz w:val="28"/>
          <w:szCs w:val="28"/>
        </w:rPr>
      </w:pPr>
    </w:p>
    <w:tbl>
      <w:tblPr>
        <w:tblW w:w="10080" w:type="dxa"/>
        <w:tblInd w:w="-252" w:type="dxa"/>
        <w:tblLayout w:type="fixed"/>
        <w:tblLook w:val="0000"/>
      </w:tblPr>
      <w:tblGrid>
        <w:gridCol w:w="180"/>
        <w:gridCol w:w="9900"/>
      </w:tblGrid>
      <w:tr w:rsidR="00870553">
        <w:tblPrEx>
          <w:tblCellMar>
            <w:top w:w="0" w:type="dxa"/>
            <w:bottom w:w="0" w:type="dxa"/>
          </w:tblCellMar>
        </w:tblPrEx>
        <w:tc>
          <w:tcPr>
            <w:tcW w:w="10080" w:type="dxa"/>
            <w:gridSpan w:val="2"/>
            <w:tcBorders>
              <w:top w:val="nil"/>
              <w:left w:val="nil"/>
              <w:bottom w:val="nil"/>
              <w:right w:val="nil"/>
            </w:tcBorders>
          </w:tcPr>
          <w:p w:rsidR="00870553" w:rsidRPr="004756CB" w:rsidRDefault="00870553" w:rsidP="004756CB">
            <w:pPr>
              <w:pStyle w:val="2"/>
              <w:rPr>
                <w:rFonts w:ascii="Times New Roman" w:hAnsi="Times New Roman" w:cs="Times New Roman"/>
                <w:b/>
              </w:rPr>
            </w:pPr>
            <w:r w:rsidRPr="004756CB">
              <w:rPr>
                <w:rFonts w:ascii="Times New Roman" w:hAnsi="Times New Roman" w:cs="Times New Roman"/>
                <w:b/>
              </w:rPr>
              <w:t xml:space="preserve">О внесении изменений в постановление администрации городского округа </w:t>
            </w:r>
            <w:proofErr w:type="gramStart"/>
            <w:r w:rsidRPr="004756CB">
              <w:rPr>
                <w:rFonts w:ascii="Times New Roman" w:hAnsi="Times New Roman" w:cs="Times New Roman"/>
                <w:b/>
              </w:rPr>
              <w:t>г</w:t>
            </w:r>
            <w:proofErr w:type="gramEnd"/>
            <w:r w:rsidRPr="004756CB">
              <w:rPr>
                <w:rFonts w:ascii="Times New Roman" w:hAnsi="Times New Roman" w:cs="Times New Roman"/>
                <w:b/>
              </w:rPr>
              <w:t>. Бор от 13.11.2015 № 5775</w:t>
            </w:r>
            <w:r w:rsidR="00AD64E9" w:rsidRPr="004756CB">
              <w:rPr>
                <w:rFonts w:ascii="Times New Roman" w:hAnsi="Times New Roman" w:cs="Times New Roman"/>
                <w:b/>
              </w:rPr>
              <w:t xml:space="preserve"> и утвержденные им Порядки</w:t>
            </w:r>
          </w:p>
        </w:tc>
      </w:tr>
      <w:tr w:rsidR="00870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180" w:type="dxa"/>
        </w:trPr>
        <w:tc>
          <w:tcPr>
            <w:tcW w:w="9900" w:type="dxa"/>
            <w:tcBorders>
              <w:top w:val="nil"/>
              <w:left w:val="nil"/>
              <w:bottom w:val="nil"/>
              <w:right w:val="nil"/>
            </w:tcBorders>
          </w:tcPr>
          <w:p w:rsidR="00870553" w:rsidRDefault="00870553" w:rsidP="00B43302">
            <w:pPr>
              <w:pStyle w:val="2"/>
              <w:spacing w:line="360" w:lineRule="auto"/>
              <w:jc w:val="both"/>
              <w:rPr>
                <w:rFonts w:ascii="Times New Roman" w:hAnsi="Times New Roman" w:cs="Times New Roman"/>
                <w:spacing w:val="-2"/>
              </w:rPr>
            </w:pPr>
            <w:r>
              <w:rPr>
                <w:rFonts w:ascii="Times New Roman" w:hAnsi="Times New Roman" w:cs="Times New Roman"/>
                <w:spacing w:val="-2"/>
              </w:rPr>
              <w:t xml:space="preserve">           </w:t>
            </w:r>
          </w:p>
          <w:p w:rsidR="00870553" w:rsidRPr="004756CB" w:rsidRDefault="00870553" w:rsidP="004756CB">
            <w:pPr>
              <w:adjustRightInd w:val="0"/>
              <w:spacing w:line="360" w:lineRule="auto"/>
              <w:ind w:firstLine="792"/>
              <w:jc w:val="both"/>
              <w:rPr>
                <w:rFonts w:ascii="Times New Roman" w:hAnsi="Times New Roman" w:cs="Times New Roman"/>
                <w:sz w:val="28"/>
                <w:szCs w:val="28"/>
              </w:rPr>
            </w:pPr>
            <w:proofErr w:type="gramStart"/>
            <w:r w:rsidRPr="004756CB">
              <w:rPr>
                <w:rFonts w:ascii="Times New Roman" w:hAnsi="Times New Roman" w:cs="Times New Roman"/>
                <w:sz w:val="28"/>
                <w:szCs w:val="28"/>
              </w:rPr>
              <w:t xml:space="preserve">В соответствии с Федеральным </w:t>
            </w:r>
            <w:hyperlink r:id="rId5" w:history="1">
              <w:r w:rsidRPr="004756CB">
                <w:rPr>
                  <w:rFonts w:ascii="Times New Roman" w:hAnsi="Times New Roman" w:cs="Times New Roman"/>
                  <w:sz w:val="28"/>
                  <w:szCs w:val="28"/>
                </w:rPr>
                <w:t>законом</w:t>
              </w:r>
            </w:hyperlink>
            <w:r w:rsidRPr="004756CB">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6" w:history="1">
              <w:r w:rsidRPr="004756CB">
                <w:rPr>
                  <w:rFonts w:ascii="Times New Roman" w:hAnsi="Times New Roman" w:cs="Times New Roman"/>
                  <w:sz w:val="28"/>
                  <w:szCs w:val="28"/>
                </w:rPr>
                <w:t>Законом</w:t>
              </w:r>
            </w:hyperlink>
            <w:r w:rsidRPr="004756CB">
              <w:rPr>
                <w:rFonts w:ascii="Times New Roman" w:hAnsi="Times New Roman" w:cs="Times New Roman"/>
                <w:sz w:val="28"/>
                <w:szCs w:val="28"/>
              </w:rPr>
              <w:t xml:space="preserve"> Нижегородской области от 03.09.2014 N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r w:rsidR="000F7E5F" w:rsidRPr="004756CB">
              <w:rPr>
                <w:rFonts w:ascii="Times New Roman" w:hAnsi="Times New Roman" w:cs="Times New Roman"/>
                <w:sz w:val="28"/>
                <w:szCs w:val="28"/>
              </w:rPr>
              <w:t>Закон</w:t>
            </w:r>
            <w:r w:rsidR="000B770F" w:rsidRPr="004756CB">
              <w:rPr>
                <w:rFonts w:ascii="Times New Roman" w:hAnsi="Times New Roman" w:cs="Times New Roman"/>
                <w:sz w:val="28"/>
                <w:szCs w:val="28"/>
              </w:rPr>
              <w:t>ом</w:t>
            </w:r>
            <w:r w:rsidR="000F7E5F" w:rsidRPr="004756CB">
              <w:rPr>
                <w:rFonts w:ascii="Times New Roman" w:hAnsi="Times New Roman" w:cs="Times New Roman"/>
                <w:sz w:val="28"/>
                <w:szCs w:val="28"/>
              </w:rPr>
              <w:t xml:space="preserve"> Нижегородской области от 11.06.2021 N 58-З</w:t>
            </w:r>
            <w:r w:rsidR="000B770F" w:rsidRPr="004756CB">
              <w:rPr>
                <w:rFonts w:ascii="Times New Roman" w:hAnsi="Times New Roman" w:cs="Times New Roman"/>
                <w:sz w:val="28"/>
                <w:szCs w:val="28"/>
              </w:rPr>
              <w:t xml:space="preserve"> </w:t>
            </w:r>
            <w:r w:rsidR="000F7E5F" w:rsidRPr="004756CB">
              <w:rPr>
                <w:rFonts w:ascii="Times New Roman" w:hAnsi="Times New Roman" w:cs="Times New Roman"/>
                <w:sz w:val="28"/>
                <w:szCs w:val="28"/>
              </w:rPr>
              <w:t>"О внесении изменений в Закон Нижегородской области "Об оценке регулирующего воздействия</w:t>
            </w:r>
            <w:proofErr w:type="gramEnd"/>
            <w:r w:rsidR="000F7E5F" w:rsidRPr="004756CB">
              <w:rPr>
                <w:rFonts w:ascii="Times New Roman" w:hAnsi="Times New Roman" w:cs="Times New Roman"/>
                <w:sz w:val="28"/>
                <w:szCs w:val="28"/>
              </w:rPr>
              <w:t xml:space="preserve"> проектов муниципальных нормативных правовых актов, экспертизе муниципальных нормативных правовых актов в Нижегородской области"</w:t>
            </w:r>
            <w:r w:rsidR="000B770F" w:rsidRPr="004756CB">
              <w:rPr>
                <w:rFonts w:ascii="Times New Roman" w:hAnsi="Times New Roman" w:cs="Times New Roman"/>
                <w:sz w:val="28"/>
                <w:szCs w:val="28"/>
              </w:rPr>
              <w:t xml:space="preserve">, постановлением Правительства Нижегородской области от 28.09.2021 N 860 «О внесении изменений в некоторые постановления Правительства Нижегородской области» </w:t>
            </w:r>
            <w:r w:rsidRPr="004756CB">
              <w:rPr>
                <w:rFonts w:ascii="Times New Roman" w:hAnsi="Times New Roman" w:cs="Times New Roman"/>
                <w:sz w:val="28"/>
                <w:szCs w:val="28"/>
              </w:rPr>
              <w:t>администрация городского округа г</w:t>
            </w:r>
            <w:proofErr w:type="gramStart"/>
            <w:r w:rsidRPr="004756CB">
              <w:rPr>
                <w:rFonts w:ascii="Times New Roman" w:hAnsi="Times New Roman" w:cs="Times New Roman"/>
                <w:sz w:val="28"/>
                <w:szCs w:val="28"/>
              </w:rPr>
              <w:t>.Б</w:t>
            </w:r>
            <w:proofErr w:type="gramEnd"/>
            <w:r w:rsidRPr="004756CB">
              <w:rPr>
                <w:rFonts w:ascii="Times New Roman" w:hAnsi="Times New Roman" w:cs="Times New Roman"/>
                <w:sz w:val="28"/>
                <w:szCs w:val="28"/>
              </w:rPr>
              <w:t xml:space="preserve">ор </w:t>
            </w:r>
            <w:r w:rsidRPr="004756CB">
              <w:rPr>
                <w:rFonts w:ascii="Times New Roman" w:hAnsi="Times New Roman" w:cs="Times New Roman"/>
                <w:b/>
                <w:sz w:val="28"/>
                <w:szCs w:val="28"/>
              </w:rPr>
              <w:t>постановляет</w:t>
            </w:r>
            <w:r w:rsidRPr="004756CB">
              <w:rPr>
                <w:rFonts w:ascii="Times New Roman" w:hAnsi="Times New Roman" w:cs="Times New Roman"/>
                <w:sz w:val="28"/>
                <w:szCs w:val="28"/>
              </w:rPr>
              <w:t>:</w:t>
            </w:r>
          </w:p>
          <w:p w:rsidR="00870553" w:rsidRPr="004756CB" w:rsidRDefault="00870553" w:rsidP="004756CB">
            <w:pPr>
              <w:pStyle w:val="2"/>
              <w:spacing w:line="360" w:lineRule="auto"/>
              <w:ind w:firstLine="792"/>
              <w:jc w:val="both"/>
              <w:rPr>
                <w:rFonts w:ascii="Times New Roman" w:hAnsi="Times New Roman" w:cs="Times New Roman"/>
                <w:color w:val="auto"/>
              </w:rPr>
            </w:pPr>
            <w:r w:rsidRPr="004756CB">
              <w:rPr>
                <w:rFonts w:ascii="Times New Roman" w:hAnsi="Times New Roman" w:cs="Times New Roman"/>
                <w:color w:val="auto"/>
              </w:rPr>
              <w:t>1.</w:t>
            </w:r>
            <w:r w:rsidR="004756CB">
              <w:rPr>
                <w:rFonts w:ascii="Times New Roman" w:hAnsi="Times New Roman" w:cs="Times New Roman"/>
                <w:color w:val="auto"/>
              </w:rPr>
              <w:t xml:space="preserve"> </w:t>
            </w:r>
            <w:r w:rsidRPr="004756CB">
              <w:rPr>
                <w:rFonts w:ascii="Times New Roman" w:hAnsi="Times New Roman" w:cs="Times New Roman"/>
                <w:color w:val="auto"/>
              </w:rPr>
              <w:t xml:space="preserve">Внести  в постановление администрации городского округа г Бор от 13.11.2015 № 5775 «Об утверждении </w:t>
            </w:r>
            <w:proofErr w:type="gramStart"/>
            <w:r w:rsidRPr="004756CB">
              <w:rPr>
                <w:rFonts w:ascii="Times New Roman" w:hAnsi="Times New Roman" w:cs="Times New Roman"/>
                <w:color w:val="auto"/>
              </w:rPr>
              <w:t>Порядка проведения оценки регулирующего воздействия проектов муниципальных нормативных актов</w:t>
            </w:r>
            <w:proofErr w:type="gramEnd"/>
            <w:r w:rsidRPr="004756CB">
              <w:rPr>
                <w:rFonts w:ascii="Times New Roman" w:hAnsi="Times New Roman" w:cs="Times New Roman"/>
                <w:color w:val="auto"/>
              </w:rPr>
              <w:t xml:space="preserve"> и Порядка проведения экспертизы муниципальных нормативных правовых </w:t>
            </w:r>
            <w:r w:rsidR="002D1443" w:rsidRPr="004756CB">
              <w:rPr>
                <w:rFonts w:ascii="Times New Roman" w:hAnsi="Times New Roman" w:cs="Times New Roman"/>
                <w:color w:val="auto"/>
              </w:rPr>
              <w:t>актов» (в редакции постановлений</w:t>
            </w:r>
            <w:r w:rsidRPr="004756CB">
              <w:rPr>
                <w:rFonts w:ascii="Times New Roman" w:hAnsi="Times New Roman" w:cs="Times New Roman"/>
                <w:color w:val="auto"/>
              </w:rPr>
              <w:t xml:space="preserve"> от 10.02.2016 № 520</w:t>
            </w:r>
            <w:r w:rsidR="002D1443" w:rsidRPr="004756CB">
              <w:rPr>
                <w:rFonts w:ascii="Times New Roman" w:hAnsi="Times New Roman" w:cs="Times New Roman"/>
                <w:color w:val="auto"/>
              </w:rPr>
              <w:t>, 23.04.2019 № 2287, от 29.12.2020 № 6204</w:t>
            </w:r>
            <w:r w:rsidRPr="004756CB">
              <w:rPr>
                <w:rFonts w:ascii="Times New Roman" w:hAnsi="Times New Roman" w:cs="Times New Roman"/>
                <w:color w:val="auto"/>
              </w:rPr>
              <w:t>) следующие изменения:</w:t>
            </w:r>
          </w:p>
          <w:p w:rsidR="007C3A43" w:rsidRPr="004756CB" w:rsidRDefault="00870553" w:rsidP="004756CB">
            <w:pPr>
              <w:adjustRightInd w:val="0"/>
              <w:spacing w:line="360" w:lineRule="auto"/>
              <w:ind w:firstLine="792"/>
              <w:jc w:val="both"/>
              <w:rPr>
                <w:rFonts w:ascii="Times New Roman" w:hAnsi="Times New Roman" w:cs="Times New Roman"/>
                <w:sz w:val="28"/>
                <w:szCs w:val="28"/>
              </w:rPr>
            </w:pPr>
            <w:r w:rsidRPr="004756CB">
              <w:rPr>
                <w:rFonts w:ascii="Times New Roman" w:hAnsi="Times New Roman" w:cs="Times New Roman"/>
                <w:sz w:val="28"/>
                <w:szCs w:val="28"/>
              </w:rPr>
              <w:t xml:space="preserve">1.1. в </w:t>
            </w:r>
            <w:r w:rsidR="007C3A43" w:rsidRPr="004756CB">
              <w:rPr>
                <w:rFonts w:ascii="Times New Roman" w:hAnsi="Times New Roman" w:cs="Times New Roman"/>
                <w:sz w:val="28"/>
                <w:szCs w:val="28"/>
              </w:rPr>
              <w:t xml:space="preserve">преамбуле постановления слова «, </w:t>
            </w:r>
            <w:hyperlink r:id="rId7" w:history="1">
              <w:r w:rsidR="007C3A43" w:rsidRPr="004756CB">
                <w:rPr>
                  <w:rFonts w:ascii="Times New Roman" w:hAnsi="Times New Roman" w:cs="Times New Roman"/>
                  <w:sz w:val="28"/>
                  <w:szCs w:val="28"/>
                </w:rPr>
                <w:t>приказом</w:t>
              </w:r>
            </w:hyperlink>
            <w:r w:rsidR="007C3A43" w:rsidRPr="004756CB">
              <w:rPr>
                <w:rFonts w:ascii="Times New Roman" w:hAnsi="Times New Roman" w:cs="Times New Roman"/>
                <w:sz w:val="28"/>
                <w:szCs w:val="28"/>
              </w:rPr>
              <w:t xml:space="preserve"> Министерства экономики Нижегородской области от 16.10.2014 N 129 "Об утверждении Методических рекомендаций по проведению оценки регулирующего </w:t>
            </w:r>
            <w:r w:rsidR="007C3A43" w:rsidRPr="004756CB">
              <w:rPr>
                <w:rFonts w:ascii="Times New Roman" w:hAnsi="Times New Roman" w:cs="Times New Roman"/>
                <w:sz w:val="28"/>
                <w:szCs w:val="28"/>
              </w:rPr>
              <w:lastRenderedPageBreak/>
              <w:t>воздействия проектов муниципальных нормативных правовых актов и экспертизы муниципальных нормативных правовых актов" исключить;</w:t>
            </w:r>
          </w:p>
          <w:p w:rsidR="007C3A43" w:rsidRPr="004756CB" w:rsidRDefault="007C3A43" w:rsidP="004756CB">
            <w:pPr>
              <w:adjustRightInd w:val="0"/>
              <w:spacing w:line="360" w:lineRule="auto"/>
              <w:ind w:firstLine="792"/>
              <w:jc w:val="both"/>
              <w:rPr>
                <w:rFonts w:ascii="Times New Roman" w:hAnsi="Times New Roman" w:cs="Times New Roman"/>
                <w:sz w:val="28"/>
                <w:szCs w:val="28"/>
              </w:rPr>
            </w:pPr>
            <w:r w:rsidRPr="004756CB">
              <w:rPr>
                <w:rFonts w:ascii="Times New Roman" w:hAnsi="Times New Roman" w:cs="Times New Roman"/>
                <w:sz w:val="28"/>
                <w:szCs w:val="28"/>
              </w:rPr>
              <w:t xml:space="preserve">1.2. </w:t>
            </w:r>
            <w:r w:rsidR="001A59B1" w:rsidRPr="004756CB">
              <w:rPr>
                <w:rFonts w:ascii="Times New Roman" w:hAnsi="Times New Roman" w:cs="Times New Roman"/>
                <w:sz w:val="28"/>
                <w:szCs w:val="28"/>
              </w:rPr>
              <w:t>в пунктах</w:t>
            </w:r>
            <w:r w:rsidR="00937130" w:rsidRPr="004756CB">
              <w:rPr>
                <w:rFonts w:ascii="Times New Roman" w:hAnsi="Times New Roman" w:cs="Times New Roman"/>
                <w:sz w:val="28"/>
                <w:szCs w:val="28"/>
              </w:rPr>
              <w:t xml:space="preserve"> 3</w:t>
            </w:r>
            <w:r w:rsidR="001A59B1" w:rsidRPr="004756CB">
              <w:rPr>
                <w:rFonts w:ascii="Times New Roman" w:hAnsi="Times New Roman" w:cs="Times New Roman"/>
                <w:sz w:val="28"/>
                <w:szCs w:val="28"/>
              </w:rPr>
              <w:t>, 5</w:t>
            </w:r>
            <w:r w:rsidR="00937130" w:rsidRPr="004756CB">
              <w:rPr>
                <w:rFonts w:ascii="Times New Roman" w:hAnsi="Times New Roman" w:cs="Times New Roman"/>
                <w:sz w:val="28"/>
                <w:szCs w:val="28"/>
              </w:rPr>
              <w:t xml:space="preserve"> слова «отдел экономики» заменить словами «отдел экономики и инвестиций»</w:t>
            </w:r>
            <w:r w:rsidR="001A59B1" w:rsidRPr="004756CB">
              <w:rPr>
                <w:rFonts w:ascii="Times New Roman" w:hAnsi="Times New Roman" w:cs="Times New Roman"/>
                <w:sz w:val="28"/>
                <w:szCs w:val="28"/>
              </w:rPr>
              <w:t xml:space="preserve"> в соответствующем падеже</w:t>
            </w:r>
            <w:r w:rsidR="00937130" w:rsidRPr="004756CB">
              <w:rPr>
                <w:rFonts w:ascii="Times New Roman" w:hAnsi="Times New Roman" w:cs="Times New Roman"/>
                <w:sz w:val="28"/>
                <w:szCs w:val="28"/>
              </w:rPr>
              <w:t>;</w:t>
            </w:r>
          </w:p>
          <w:p w:rsidR="00937130" w:rsidRPr="004756CB" w:rsidRDefault="00937130" w:rsidP="004756CB">
            <w:pPr>
              <w:adjustRightInd w:val="0"/>
              <w:spacing w:line="360" w:lineRule="auto"/>
              <w:ind w:firstLine="792"/>
              <w:jc w:val="both"/>
              <w:rPr>
                <w:rFonts w:ascii="Times New Roman" w:hAnsi="Times New Roman" w:cs="Times New Roman"/>
                <w:sz w:val="28"/>
                <w:szCs w:val="28"/>
              </w:rPr>
            </w:pPr>
            <w:r w:rsidRPr="004756CB">
              <w:rPr>
                <w:rFonts w:ascii="Times New Roman" w:hAnsi="Times New Roman" w:cs="Times New Roman"/>
                <w:sz w:val="28"/>
                <w:szCs w:val="28"/>
              </w:rPr>
              <w:t>1.3. в пункте 4 слова «Управления инвестиционной политики и развития бизнеса» исключить;</w:t>
            </w:r>
          </w:p>
          <w:p w:rsidR="001A59B1" w:rsidRPr="004756CB" w:rsidRDefault="004D3B89" w:rsidP="004756CB">
            <w:pPr>
              <w:adjustRightInd w:val="0"/>
              <w:spacing w:line="360" w:lineRule="auto"/>
              <w:ind w:firstLine="792"/>
              <w:jc w:val="both"/>
              <w:rPr>
                <w:rFonts w:ascii="Times New Roman" w:hAnsi="Times New Roman" w:cs="Times New Roman"/>
                <w:sz w:val="28"/>
                <w:szCs w:val="28"/>
              </w:rPr>
            </w:pPr>
            <w:r w:rsidRPr="004756CB">
              <w:rPr>
                <w:rFonts w:ascii="Times New Roman" w:hAnsi="Times New Roman" w:cs="Times New Roman"/>
                <w:sz w:val="28"/>
                <w:szCs w:val="28"/>
              </w:rPr>
              <w:t xml:space="preserve">2. Внести </w:t>
            </w:r>
            <w:r w:rsidR="006A2D29" w:rsidRPr="004756CB">
              <w:rPr>
                <w:rFonts w:ascii="Times New Roman" w:hAnsi="Times New Roman" w:cs="Times New Roman"/>
                <w:sz w:val="28"/>
                <w:szCs w:val="28"/>
              </w:rPr>
              <w:t xml:space="preserve">изменения </w:t>
            </w:r>
            <w:r w:rsidRPr="004756CB">
              <w:rPr>
                <w:rFonts w:ascii="Times New Roman" w:hAnsi="Times New Roman" w:cs="Times New Roman"/>
                <w:sz w:val="28"/>
                <w:szCs w:val="28"/>
              </w:rPr>
              <w:t xml:space="preserve">в </w:t>
            </w:r>
            <w:r w:rsidR="00937130" w:rsidRPr="004756CB">
              <w:rPr>
                <w:rFonts w:ascii="Times New Roman" w:hAnsi="Times New Roman" w:cs="Times New Roman"/>
                <w:sz w:val="28"/>
                <w:szCs w:val="28"/>
              </w:rPr>
              <w:t xml:space="preserve"> </w:t>
            </w:r>
            <w:hyperlink r:id="rId8" w:history="1">
              <w:r w:rsidR="001A59B1" w:rsidRPr="004756CB">
                <w:rPr>
                  <w:rFonts w:ascii="Times New Roman" w:hAnsi="Times New Roman" w:cs="Times New Roman"/>
                  <w:sz w:val="28"/>
                  <w:szCs w:val="28"/>
                </w:rPr>
                <w:t>Порядок</w:t>
              </w:r>
            </w:hyperlink>
            <w:r w:rsidR="001A59B1" w:rsidRPr="004756CB">
              <w:rPr>
                <w:rFonts w:ascii="Times New Roman" w:hAnsi="Times New Roman" w:cs="Times New Roman"/>
                <w:sz w:val="28"/>
                <w:szCs w:val="28"/>
              </w:rPr>
              <w:t xml:space="preserve"> проведения оценки регулирующего воздействия проектов муниципал</w:t>
            </w:r>
            <w:r w:rsidRPr="004756CB">
              <w:rPr>
                <w:rFonts w:ascii="Times New Roman" w:hAnsi="Times New Roman" w:cs="Times New Roman"/>
                <w:sz w:val="28"/>
                <w:szCs w:val="28"/>
              </w:rPr>
              <w:t>ьных нормативных правовых актов, утвержденный</w:t>
            </w:r>
            <w:r w:rsidRPr="004756CB">
              <w:rPr>
                <w:rFonts w:ascii="Times New Roman" w:hAnsi="Times New Roman" w:cs="Times New Roman"/>
              </w:rPr>
              <w:t xml:space="preserve"> </w:t>
            </w:r>
            <w:r w:rsidRPr="004756CB">
              <w:rPr>
                <w:rFonts w:ascii="Times New Roman" w:hAnsi="Times New Roman" w:cs="Times New Roman"/>
                <w:sz w:val="28"/>
                <w:szCs w:val="28"/>
              </w:rPr>
              <w:t xml:space="preserve">постановлением администрации городского округа </w:t>
            </w:r>
            <w:proofErr w:type="gramStart"/>
            <w:r w:rsidRPr="004756CB">
              <w:rPr>
                <w:rFonts w:ascii="Times New Roman" w:hAnsi="Times New Roman" w:cs="Times New Roman"/>
                <w:sz w:val="28"/>
                <w:szCs w:val="28"/>
              </w:rPr>
              <w:t>г</w:t>
            </w:r>
            <w:proofErr w:type="gramEnd"/>
            <w:r w:rsidRPr="004756CB">
              <w:rPr>
                <w:rFonts w:ascii="Times New Roman" w:hAnsi="Times New Roman" w:cs="Times New Roman"/>
                <w:sz w:val="28"/>
                <w:szCs w:val="28"/>
              </w:rPr>
              <w:t xml:space="preserve"> Бор от 13.11.2015 № 5775  (в редакции постановлений от 10.02.2016 № 520, 23.04.2019 № 2287, от 29.12.2020 № 6204),   изложив его в новой прилагаемой редакции.</w:t>
            </w:r>
          </w:p>
          <w:p w:rsidR="00937130" w:rsidRPr="004756CB" w:rsidRDefault="004D3B89" w:rsidP="004756CB">
            <w:pPr>
              <w:adjustRightInd w:val="0"/>
              <w:spacing w:line="360" w:lineRule="auto"/>
              <w:ind w:firstLine="792"/>
              <w:jc w:val="both"/>
              <w:rPr>
                <w:rFonts w:ascii="Times New Roman" w:hAnsi="Times New Roman" w:cs="Times New Roman"/>
                <w:sz w:val="28"/>
                <w:szCs w:val="28"/>
              </w:rPr>
            </w:pPr>
            <w:r w:rsidRPr="004756CB">
              <w:rPr>
                <w:rFonts w:ascii="Times New Roman" w:hAnsi="Times New Roman" w:cs="Times New Roman"/>
                <w:sz w:val="28"/>
                <w:szCs w:val="28"/>
              </w:rPr>
              <w:t xml:space="preserve">3. </w:t>
            </w:r>
            <w:r w:rsidR="006A2D29" w:rsidRPr="004756CB">
              <w:rPr>
                <w:rFonts w:ascii="Times New Roman" w:hAnsi="Times New Roman" w:cs="Times New Roman"/>
                <w:sz w:val="28"/>
                <w:szCs w:val="28"/>
              </w:rPr>
              <w:t xml:space="preserve">Внести изменения в Порядок проведения экспертизы муниципальных нормативных правовых актов, утвержденный постановлением администрации городского округа </w:t>
            </w:r>
            <w:proofErr w:type="gramStart"/>
            <w:r w:rsidR="006A2D29" w:rsidRPr="004756CB">
              <w:rPr>
                <w:rFonts w:ascii="Times New Roman" w:hAnsi="Times New Roman" w:cs="Times New Roman"/>
                <w:sz w:val="28"/>
                <w:szCs w:val="28"/>
              </w:rPr>
              <w:t>г</w:t>
            </w:r>
            <w:proofErr w:type="gramEnd"/>
            <w:r w:rsidR="006A2D29" w:rsidRPr="004756CB">
              <w:rPr>
                <w:rFonts w:ascii="Times New Roman" w:hAnsi="Times New Roman" w:cs="Times New Roman"/>
                <w:sz w:val="28"/>
                <w:szCs w:val="28"/>
              </w:rPr>
              <w:t xml:space="preserve"> Бор от 13.11.2015 № 5775  (в редакции постановлений от 10.02.2016 № 520, 23.04.2019 № 2287, от 29.12.2020 № 6204), изложив его в новой прилагаемой редакции.</w:t>
            </w:r>
          </w:p>
          <w:p w:rsidR="00870553" w:rsidRPr="004756CB" w:rsidRDefault="006A2D29" w:rsidP="004756CB">
            <w:pPr>
              <w:pStyle w:val="2"/>
              <w:spacing w:line="360" w:lineRule="auto"/>
              <w:ind w:firstLine="792"/>
              <w:jc w:val="both"/>
              <w:rPr>
                <w:rFonts w:ascii="Times New Roman" w:hAnsi="Times New Roman" w:cs="Times New Roman"/>
                <w:color w:val="auto"/>
              </w:rPr>
            </w:pPr>
            <w:r w:rsidRPr="004756CB">
              <w:rPr>
                <w:rFonts w:ascii="Times New Roman" w:hAnsi="Times New Roman" w:cs="Times New Roman"/>
                <w:color w:val="auto"/>
              </w:rPr>
              <w:t>4</w:t>
            </w:r>
            <w:r w:rsidR="00870553" w:rsidRPr="004756CB">
              <w:rPr>
                <w:rFonts w:ascii="Times New Roman" w:hAnsi="Times New Roman" w:cs="Times New Roman"/>
                <w:color w:val="auto"/>
              </w:rPr>
              <w:t>. Общему отделу администрации городского округа г</w:t>
            </w:r>
            <w:proofErr w:type="gramStart"/>
            <w:r w:rsidR="00870553" w:rsidRPr="004756CB">
              <w:rPr>
                <w:rFonts w:ascii="Times New Roman" w:hAnsi="Times New Roman" w:cs="Times New Roman"/>
                <w:color w:val="auto"/>
              </w:rPr>
              <w:t>.Б</w:t>
            </w:r>
            <w:proofErr w:type="gramEnd"/>
            <w:r w:rsidR="00870553" w:rsidRPr="004756CB">
              <w:rPr>
                <w:rFonts w:ascii="Times New Roman" w:hAnsi="Times New Roman" w:cs="Times New Roman"/>
                <w:color w:val="auto"/>
              </w:rPr>
              <w:t>ор (</w:t>
            </w:r>
            <w:proofErr w:type="spellStart"/>
            <w:r w:rsidR="00870553" w:rsidRPr="004756CB">
              <w:rPr>
                <w:rFonts w:ascii="Times New Roman" w:hAnsi="Times New Roman" w:cs="Times New Roman"/>
                <w:color w:val="auto"/>
              </w:rPr>
              <w:t>Е.А.Копцова</w:t>
            </w:r>
            <w:proofErr w:type="spellEnd"/>
            <w:r w:rsidR="00870553" w:rsidRPr="004756CB">
              <w:rPr>
                <w:rFonts w:ascii="Times New Roman" w:hAnsi="Times New Roman" w:cs="Times New Roman"/>
                <w:color w:val="auto"/>
              </w:rPr>
              <w:t>) обеспечить опубликование настоящего постановления в газете «БОР сегодня»</w:t>
            </w:r>
            <w:r w:rsidR="00D8746F" w:rsidRPr="004756CB">
              <w:rPr>
                <w:rFonts w:ascii="Times New Roman" w:hAnsi="Times New Roman" w:cs="Times New Roman"/>
                <w:color w:val="auto"/>
              </w:rPr>
              <w:t>, сетевом издании «</w:t>
            </w:r>
            <w:proofErr w:type="spellStart"/>
            <w:r w:rsidR="00D8746F" w:rsidRPr="004756CB">
              <w:rPr>
                <w:rFonts w:ascii="Times New Roman" w:hAnsi="Times New Roman" w:cs="Times New Roman"/>
                <w:color w:val="auto"/>
              </w:rPr>
              <w:t>Бор-оффициал</w:t>
            </w:r>
            <w:proofErr w:type="spellEnd"/>
            <w:r w:rsidR="00D8746F" w:rsidRPr="004756CB">
              <w:rPr>
                <w:rFonts w:ascii="Times New Roman" w:hAnsi="Times New Roman" w:cs="Times New Roman"/>
                <w:color w:val="auto"/>
              </w:rPr>
              <w:t>»</w:t>
            </w:r>
            <w:r w:rsidR="00870553" w:rsidRPr="004756CB">
              <w:rPr>
                <w:rFonts w:ascii="Times New Roman" w:hAnsi="Times New Roman" w:cs="Times New Roman"/>
                <w:color w:val="auto"/>
              </w:rPr>
              <w:t xml:space="preserve"> и размещение на официальном сайте </w:t>
            </w:r>
            <w:hyperlink r:id="rId9" w:history="1">
              <w:r w:rsidR="00870553" w:rsidRPr="004756CB">
                <w:rPr>
                  <w:rStyle w:val="a3"/>
                  <w:rFonts w:ascii="Times New Roman" w:hAnsi="Times New Roman" w:cs="Times New Roman"/>
                  <w:color w:val="auto"/>
                </w:rPr>
                <w:t>www.borcity.ru</w:t>
              </w:r>
            </w:hyperlink>
            <w:r w:rsidR="00870553" w:rsidRPr="004756CB">
              <w:rPr>
                <w:rFonts w:ascii="Times New Roman" w:hAnsi="Times New Roman" w:cs="Times New Roman"/>
                <w:color w:val="auto"/>
              </w:rPr>
              <w:t>.</w:t>
            </w:r>
          </w:p>
          <w:p w:rsidR="00870553" w:rsidRPr="006D57E9" w:rsidRDefault="00870553" w:rsidP="00B43302">
            <w:pPr>
              <w:pStyle w:val="2"/>
              <w:spacing w:line="360" w:lineRule="auto"/>
              <w:ind w:firstLine="885"/>
              <w:jc w:val="both"/>
              <w:rPr>
                <w:rFonts w:ascii="Times New Roman" w:hAnsi="Times New Roman" w:cs="Times New Roman"/>
              </w:rPr>
            </w:pPr>
          </w:p>
        </w:tc>
      </w:tr>
    </w:tbl>
    <w:p w:rsidR="00870553" w:rsidRDefault="00870553" w:rsidP="00870553">
      <w:pPr>
        <w:pStyle w:val="2"/>
        <w:jc w:val="left"/>
        <w:rPr>
          <w:sz w:val="26"/>
          <w:szCs w:val="26"/>
        </w:rPr>
      </w:pPr>
    </w:p>
    <w:tbl>
      <w:tblPr>
        <w:tblW w:w="9900" w:type="dxa"/>
        <w:tblInd w:w="-252" w:type="dxa"/>
        <w:tblLayout w:type="fixed"/>
        <w:tblLook w:val="0000"/>
      </w:tblPr>
      <w:tblGrid>
        <w:gridCol w:w="5885"/>
        <w:gridCol w:w="4015"/>
      </w:tblGrid>
      <w:tr w:rsidR="00870553">
        <w:tblPrEx>
          <w:tblCellMar>
            <w:top w:w="0" w:type="dxa"/>
            <w:bottom w:w="0" w:type="dxa"/>
          </w:tblCellMar>
        </w:tblPrEx>
        <w:tc>
          <w:tcPr>
            <w:tcW w:w="5885" w:type="dxa"/>
            <w:tcBorders>
              <w:top w:val="nil"/>
              <w:left w:val="nil"/>
              <w:bottom w:val="nil"/>
              <w:right w:val="nil"/>
            </w:tcBorders>
          </w:tcPr>
          <w:p w:rsidR="00870553" w:rsidRDefault="00870553" w:rsidP="00B43302">
            <w:pPr>
              <w:jc w:val="both"/>
              <w:rPr>
                <w:rFonts w:ascii="Times New Roman" w:hAnsi="Times New Roman" w:cs="Times New Roman"/>
                <w:color w:val="000000"/>
                <w:sz w:val="26"/>
                <w:szCs w:val="26"/>
              </w:rPr>
            </w:pPr>
            <w:r>
              <w:rPr>
                <w:rFonts w:ascii="Times New Roman" w:hAnsi="Times New Roman" w:cs="Times New Roman"/>
                <w:color w:val="000000"/>
                <w:sz w:val="28"/>
                <w:szCs w:val="28"/>
              </w:rPr>
              <w:t xml:space="preserve">Глава </w:t>
            </w:r>
            <w:r w:rsidR="00505475">
              <w:rPr>
                <w:rFonts w:ascii="Times New Roman" w:hAnsi="Times New Roman" w:cs="Times New Roman"/>
                <w:color w:val="000000"/>
                <w:sz w:val="28"/>
                <w:szCs w:val="28"/>
              </w:rPr>
              <w:t>местного самоуправления</w:t>
            </w:r>
          </w:p>
        </w:tc>
        <w:tc>
          <w:tcPr>
            <w:tcW w:w="4015" w:type="dxa"/>
            <w:tcBorders>
              <w:top w:val="nil"/>
              <w:left w:val="nil"/>
              <w:bottom w:val="nil"/>
              <w:right w:val="nil"/>
            </w:tcBorders>
          </w:tcPr>
          <w:p w:rsidR="00870553" w:rsidRPr="00392440" w:rsidRDefault="00870553" w:rsidP="00B43302">
            <w:pPr>
              <w:jc w:val="right"/>
              <w:rPr>
                <w:rFonts w:ascii="Times New Roman" w:hAnsi="Times New Roman" w:cs="Times New Roman"/>
                <w:color w:val="000000"/>
                <w:sz w:val="28"/>
                <w:szCs w:val="28"/>
              </w:rPr>
            </w:pPr>
            <w:r w:rsidRPr="00392440">
              <w:rPr>
                <w:rFonts w:ascii="Times New Roman" w:hAnsi="Times New Roman" w:cs="Times New Roman"/>
                <w:color w:val="000000"/>
                <w:sz w:val="28"/>
                <w:szCs w:val="28"/>
              </w:rPr>
              <w:t>А.В.</w:t>
            </w:r>
            <w:r w:rsidR="00505475">
              <w:rPr>
                <w:rFonts w:ascii="Times New Roman" w:hAnsi="Times New Roman" w:cs="Times New Roman"/>
                <w:color w:val="000000"/>
                <w:sz w:val="28"/>
                <w:szCs w:val="28"/>
              </w:rPr>
              <w:t xml:space="preserve"> Боровский</w:t>
            </w:r>
          </w:p>
        </w:tc>
      </w:tr>
    </w:tbl>
    <w:p w:rsidR="00870553" w:rsidRDefault="00870553" w:rsidP="00870553">
      <w:pPr>
        <w:ind w:firstLine="225"/>
        <w:jc w:val="both"/>
        <w:rPr>
          <w:rFonts w:ascii="Times New Roman" w:hAnsi="Times New Roman" w:cs="Times New Roman"/>
          <w:color w:val="000000"/>
          <w:sz w:val="26"/>
          <w:szCs w:val="26"/>
        </w:rPr>
      </w:pPr>
    </w:p>
    <w:p w:rsidR="00870553" w:rsidRDefault="00870553" w:rsidP="00870553">
      <w:pPr>
        <w:ind w:firstLine="225"/>
        <w:jc w:val="both"/>
        <w:rPr>
          <w:rFonts w:ascii="Times New Roman" w:hAnsi="Times New Roman" w:cs="Times New Roman"/>
          <w:color w:val="000000"/>
          <w:sz w:val="26"/>
          <w:szCs w:val="26"/>
        </w:rPr>
      </w:pPr>
    </w:p>
    <w:p w:rsidR="00870553" w:rsidRDefault="00870553" w:rsidP="00870553">
      <w:pPr>
        <w:ind w:firstLine="225"/>
        <w:jc w:val="both"/>
        <w:rPr>
          <w:rFonts w:ascii="Times New Roman" w:hAnsi="Times New Roman" w:cs="Times New Roman"/>
          <w:color w:val="000000"/>
          <w:sz w:val="26"/>
          <w:szCs w:val="26"/>
        </w:rPr>
      </w:pPr>
    </w:p>
    <w:p w:rsidR="00870553" w:rsidRDefault="00870553" w:rsidP="006A2D29">
      <w:pPr>
        <w:jc w:val="both"/>
        <w:rPr>
          <w:rFonts w:ascii="Times New Roman" w:hAnsi="Times New Roman" w:cs="Times New Roman"/>
          <w:color w:val="000000"/>
          <w:sz w:val="26"/>
          <w:szCs w:val="26"/>
        </w:rPr>
      </w:pPr>
    </w:p>
    <w:p w:rsidR="00870553" w:rsidRDefault="00870553" w:rsidP="00505475">
      <w:pPr>
        <w:jc w:val="both"/>
        <w:rPr>
          <w:rFonts w:ascii="Times New Roman" w:hAnsi="Times New Roman" w:cs="Times New Roman"/>
          <w:color w:val="000000"/>
          <w:sz w:val="26"/>
          <w:szCs w:val="26"/>
        </w:rPr>
      </w:pPr>
    </w:p>
    <w:p w:rsidR="004756CB" w:rsidRDefault="004756CB" w:rsidP="00505475">
      <w:pPr>
        <w:jc w:val="both"/>
        <w:rPr>
          <w:rFonts w:ascii="Times New Roman" w:hAnsi="Times New Roman" w:cs="Times New Roman"/>
          <w:color w:val="000000"/>
          <w:sz w:val="26"/>
          <w:szCs w:val="26"/>
        </w:rPr>
      </w:pPr>
    </w:p>
    <w:tbl>
      <w:tblPr>
        <w:tblW w:w="0" w:type="auto"/>
        <w:tblInd w:w="-252" w:type="dxa"/>
        <w:tblLayout w:type="fixed"/>
        <w:tblLook w:val="0000"/>
      </w:tblPr>
      <w:tblGrid>
        <w:gridCol w:w="2160"/>
      </w:tblGrid>
      <w:tr w:rsidR="00870553">
        <w:tblPrEx>
          <w:tblCellMar>
            <w:top w:w="0" w:type="dxa"/>
            <w:bottom w:w="0" w:type="dxa"/>
          </w:tblCellMar>
        </w:tblPrEx>
        <w:tc>
          <w:tcPr>
            <w:tcW w:w="2160" w:type="dxa"/>
            <w:tcBorders>
              <w:top w:val="nil"/>
              <w:left w:val="nil"/>
              <w:bottom w:val="nil"/>
              <w:right w:val="nil"/>
            </w:tcBorders>
          </w:tcPr>
          <w:p w:rsidR="00870553" w:rsidRPr="004756CB" w:rsidRDefault="00870553" w:rsidP="00B43302">
            <w:pPr>
              <w:jc w:val="both"/>
              <w:rPr>
                <w:rFonts w:ascii="Times New Roman" w:hAnsi="Times New Roman" w:cs="Times New Roman"/>
                <w:color w:val="000000"/>
                <w:sz w:val="24"/>
                <w:szCs w:val="24"/>
              </w:rPr>
            </w:pPr>
            <w:r w:rsidRPr="004756CB">
              <w:rPr>
                <w:rFonts w:ascii="Times New Roman" w:hAnsi="Times New Roman" w:cs="Times New Roman"/>
                <w:color w:val="000000"/>
                <w:sz w:val="24"/>
                <w:szCs w:val="24"/>
              </w:rPr>
              <w:t xml:space="preserve">Ю.И. </w:t>
            </w:r>
            <w:proofErr w:type="spellStart"/>
            <w:r w:rsidRPr="004756CB">
              <w:rPr>
                <w:rFonts w:ascii="Times New Roman" w:hAnsi="Times New Roman" w:cs="Times New Roman"/>
                <w:color w:val="000000"/>
                <w:sz w:val="24"/>
                <w:szCs w:val="24"/>
              </w:rPr>
              <w:t>Гельфанова</w:t>
            </w:r>
            <w:proofErr w:type="spellEnd"/>
          </w:p>
          <w:p w:rsidR="00870553" w:rsidRPr="00F33050" w:rsidRDefault="00870553" w:rsidP="00B43302">
            <w:pPr>
              <w:jc w:val="both"/>
              <w:rPr>
                <w:rFonts w:ascii="Times New Roman" w:hAnsi="Times New Roman" w:cs="Times New Roman"/>
                <w:color w:val="000000"/>
                <w:sz w:val="20"/>
                <w:szCs w:val="20"/>
              </w:rPr>
            </w:pPr>
            <w:r w:rsidRPr="004756CB">
              <w:rPr>
                <w:rFonts w:ascii="Times New Roman" w:hAnsi="Times New Roman" w:cs="Times New Roman"/>
                <w:color w:val="000000"/>
                <w:sz w:val="24"/>
                <w:szCs w:val="24"/>
              </w:rPr>
              <w:t>37-110</w:t>
            </w:r>
          </w:p>
        </w:tc>
      </w:tr>
    </w:tbl>
    <w:p w:rsidR="00870553" w:rsidRDefault="00870553" w:rsidP="00870553">
      <w:pPr>
        <w:rPr>
          <w:rFonts w:ascii="Times New Roman" w:hAnsi="Times New Roman" w:cs="Times New Roman"/>
          <w:sz w:val="24"/>
          <w:szCs w:val="24"/>
        </w:rPr>
      </w:pPr>
    </w:p>
    <w:p w:rsidR="005B2476" w:rsidRDefault="005B2476" w:rsidP="00870553">
      <w:pPr>
        <w:rPr>
          <w:rFonts w:ascii="Times New Roman" w:hAnsi="Times New Roman" w:cs="Times New Roman"/>
          <w:sz w:val="24"/>
          <w:szCs w:val="24"/>
        </w:rPr>
      </w:pPr>
    </w:p>
    <w:p w:rsidR="005B2476" w:rsidRDefault="005B2476" w:rsidP="00870553">
      <w:pPr>
        <w:rPr>
          <w:rFonts w:ascii="Times New Roman" w:hAnsi="Times New Roman" w:cs="Times New Roman"/>
          <w:sz w:val="24"/>
          <w:szCs w:val="24"/>
        </w:rPr>
      </w:pPr>
    </w:p>
    <w:p w:rsidR="005B2476" w:rsidRDefault="005B2476" w:rsidP="00870553">
      <w:pPr>
        <w:rPr>
          <w:rFonts w:ascii="Times New Roman" w:hAnsi="Times New Roman" w:cs="Times New Roman"/>
          <w:sz w:val="24"/>
          <w:szCs w:val="24"/>
        </w:rPr>
      </w:pPr>
    </w:p>
    <w:p w:rsidR="00E7306C" w:rsidRPr="004756CB" w:rsidRDefault="00E7306C" w:rsidP="00E7306C">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t>Приложение</w:t>
      </w:r>
    </w:p>
    <w:p w:rsidR="004756CB" w:rsidRDefault="00E7306C" w:rsidP="004756CB">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lastRenderedPageBreak/>
        <w:t xml:space="preserve"> к постановлению</w:t>
      </w:r>
      <w:r w:rsidR="004756CB">
        <w:rPr>
          <w:rFonts w:ascii="Times New Roman" w:hAnsi="Times New Roman" w:cs="Times New Roman"/>
          <w:sz w:val="28"/>
          <w:szCs w:val="28"/>
        </w:rPr>
        <w:t xml:space="preserve"> </w:t>
      </w:r>
      <w:r w:rsidRPr="004756CB">
        <w:rPr>
          <w:rFonts w:ascii="Times New Roman" w:hAnsi="Times New Roman" w:cs="Times New Roman"/>
          <w:sz w:val="28"/>
          <w:szCs w:val="28"/>
        </w:rPr>
        <w:t xml:space="preserve">администрации </w:t>
      </w:r>
    </w:p>
    <w:p w:rsidR="00E7306C" w:rsidRPr="004756CB" w:rsidRDefault="00E7306C" w:rsidP="004756CB">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t xml:space="preserve">городского округа </w:t>
      </w:r>
      <w:proofErr w:type="gramStart"/>
      <w:r w:rsidRPr="004756CB">
        <w:rPr>
          <w:rFonts w:ascii="Times New Roman" w:hAnsi="Times New Roman" w:cs="Times New Roman"/>
          <w:sz w:val="28"/>
          <w:szCs w:val="28"/>
        </w:rPr>
        <w:t>г</w:t>
      </w:r>
      <w:proofErr w:type="gramEnd"/>
      <w:r w:rsidRPr="004756CB">
        <w:rPr>
          <w:rFonts w:ascii="Times New Roman" w:hAnsi="Times New Roman" w:cs="Times New Roman"/>
          <w:sz w:val="28"/>
          <w:szCs w:val="28"/>
        </w:rPr>
        <w:t>. Бор</w:t>
      </w:r>
    </w:p>
    <w:p w:rsidR="00E7306C" w:rsidRPr="004756CB" w:rsidRDefault="00E7306C" w:rsidP="00E7306C">
      <w:pPr>
        <w:adjustRightInd w:val="0"/>
        <w:jc w:val="right"/>
        <w:rPr>
          <w:rFonts w:ascii="Times New Roman" w:hAnsi="Times New Roman" w:cs="Times New Roman"/>
          <w:sz w:val="28"/>
          <w:szCs w:val="28"/>
        </w:rPr>
      </w:pPr>
      <w:r w:rsidRPr="004756CB">
        <w:rPr>
          <w:rFonts w:ascii="Times New Roman" w:hAnsi="Times New Roman" w:cs="Times New Roman"/>
          <w:sz w:val="28"/>
          <w:szCs w:val="28"/>
        </w:rPr>
        <w:t xml:space="preserve">от </w:t>
      </w:r>
      <w:r w:rsidR="004756CB">
        <w:rPr>
          <w:rFonts w:ascii="Times New Roman" w:hAnsi="Times New Roman" w:cs="Times New Roman"/>
          <w:sz w:val="28"/>
          <w:szCs w:val="28"/>
        </w:rPr>
        <w:t>04.04.</w:t>
      </w:r>
      <w:r w:rsidRPr="004756CB">
        <w:rPr>
          <w:rFonts w:ascii="Times New Roman" w:hAnsi="Times New Roman" w:cs="Times New Roman"/>
          <w:sz w:val="28"/>
          <w:szCs w:val="28"/>
        </w:rPr>
        <w:t xml:space="preserve">2022  </w:t>
      </w:r>
      <w:r w:rsidR="004756CB">
        <w:rPr>
          <w:rFonts w:ascii="Times New Roman" w:hAnsi="Times New Roman" w:cs="Times New Roman"/>
          <w:sz w:val="28"/>
          <w:szCs w:val="28"/>
        </w:rPr>
        <w:t>№ 1642</w:t>
      </w:r>
    </w:p>
    <w:p w:rsidR="00E7306C" w:rsidRPr="004756CB" w:rsidRDefault="00E7306C" w:rsidP="00E7306C">
      <w:pPr>
        <w:adjustRightInd w:val="0"/>
        <w:ind w:firstLine="540"/>
        <w:jc w:val="right"/>
        <w:outlineLvl w:val="0"/>
        <w:rPr>
          <w:rFonts w:ascii="Times New Roman" w:hAnsi="Times New Roman" w:cs="Times New Roman"/>
          <w:sz w:val="28"/>
          <w:szCs w:val="28"/>
        </w:rPr>
      </w:pPr>
    </w:p>
    <w:p w:rsidR="004756CB" w:rsidRPr="004756CB" w:rsidRDefault="008840DC" w:rsidP="004756CB">
      <w:pPr>
        <w:adjustRightInd w:val="0"/>
        <w:ind w:firstLine="540"/>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4756CB" w:rsidRDefault="004756CB" w:rsidP="004756CB">
      <w:pPr>
        <w:adjustRightInd w:val="0"/>
        <w:ind w:firstLine="540"/>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Pr="004756CB">
        <w:rPr>
          <w:rFonts w:ascii="Times New Roman" w:hAnsi="Times New Roman" w:cs="Times New Roman"/>
          <w:sz w:val="28"/>
          <w:szCs w:val="28"/>
        </w:rPr>
        <w:t>постановлени</w:t>
      </w:r>
      <w:r>
        <w:rPr>
          <w:rFonts w:ascii="Times New Roman" w:hAnsi="Times New Roman" w:cs="Times New Roman"/>
          <w:sz w:val="28"/>
          <w:szCs w:val="28"/>
        </w:rPr>
        <w:t>ем администрации</w:t>
      </w:r>
    </w:p>
    <w:p w:rsidR="004756CB" w:rsidRPr="004756CB" w:rsidRDefault="004756CB" w:rsidP="004756CB">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t xml:space="preserve">городского округа </w:t>
      </w:r>
      <w:proofErr w:type="gramStart"/>
      <w:r w:rsidRPr="004756CB">
        <w:rPr>
          <w:rFonts w:ascii="Times New Roman" w:hAnsi="Times New Roman" w:cs="Times New Roman"/>
          <w:sz w:val="28"/>
          <w:szCs w:val="28"/>
        </w:rPr>
        <w:t>г</w:t>
      </w:r>
      <w:proofErr w:type="gramEnd"/>
      <w:r w:rsidRPr="004756CB">
        <w:rPr>
          <w:rFonts w:ascii="Times New Roman" w:hAnsi="Times New Roman" w:cs="Times New Roman"/>
          <w:sz w:val="28"/>
          <w:szCs w:val="28"/>
        </w:rPr>
        <w:t>. Бор</w:t>
      </w:r>
    </w:p>
    <w:p w:rsidR="00E7306C" w:rsidRPr="004756CB" w:rsidRDefault="00E7306C" w:rsidP="00E7306C">
      <w:pPr>
        <w:adjustRightInd w:val="0"/>
        <w:jc w:val="right"/>
        <w:rPr>
          <w:rFonts w:ascii="Times New Roman" w:hAnsi="Times New Roman" w:cs="Times New Roman"/>
          <w:sz w:val="28"/>
          <w:szCs w:val="28"/>
        </w:rPr>
      </w:pPr>
      <w:r w:rsidRPr="004756CB">
        <w:rPr>
          <w:rFonts w:ascii="Times New Roman" w:hAnsi="Times New Roman" w:cs="Times New Roman"/>
          <w:sz w:val="28"/>
          <w:szCs w:val="28"/>
        </w:rPr>
        <w:t>от 13.11.2015 N 5775</w:t>
      </w:r>
    </w:p>
    <w:p w:rsidR="00E7306C" w:rsidRDefault="00E7306C" w:rsidP="00E7306C">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ПОРЯДОК</w:t>
      </w:r>
    </w:p>
    <w:p w:rsidR="00E7306C" w:rsidRPr="004756CB" w:rsidRDefault="00E7306C"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ПРОВЕДЕНИЯ ОЦЕНКИ РЕГУЛИРУЮЩЕГО ВОЗДЕЙСТВИЯ</w:t>
      </w:r>
    </w:p>
    <w:p w:rsidR="00E7306C" w:rsidRPr="004756CB" w:rsidRDefault="00E7306C"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ПРОЕКТОВ МУНИЦИПАЛЬНЫХ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outlineLvl w:val="1"/>
        <w:rPr>
          <w:rFonts w:ascii="Times New Roman" w:hAnsi="Times New Roman" w:cs="Times New Roman"/>
          <w:b/>
          <w:bCs/>
          <w:sz w:val="24"/>
          <w:szCs w:val="24"/>
        </w:rPr>
      </w:pPr>
      <w:r w:rsidRPr="004756CB">
        <w:rPr>
          <w:rFonts w:ascii="Times New Roman" w:hAnsi="Times New Roman" w:cs="Times New Roman"/>
          <w:b/>
          <w:bCs/>
          <w:sz w:val="24"/>
          <w:szCs w:val="24"/>
        </w:rPr>
        <w:t>1. Общие положения</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1.1. </w:t>
      </w:r>
      <w:proofErr w:type="gramStart"/>
      <w:r w:rsidRPr="004756CB">
        <w:rPr>
          <w:rFonts w:ascii="Times New Roman" w:hAnsi="Times New Roman" w:cs="Times New Roman"/>
          <w:sz w:val="24"/>
          <w:szCs w:val="24"/>
        </w:rPr>
        <w:t xml:space="preserve">Настоящий Порядок разработан в соответствии с Федеральным </w:t>
      </w:r>
      <w:hyperlink r:id="rId10" w:history="1">
        <w:r w:rsidRPr="004756CB">
          <w:rPr>
            <w:rFonts w:ascii="Times New Roman" w:hAnsi="Times New Roman" w:cs="Times New Roman"/>
            <w:sz w:val="24"/>
            <w:szCs w:val="24"/>
          </w:rPr>
          <w:t>законом</w:t>
        </w:r>
      </w:hyperlink>
      <w:r w:rsidRPr="004756CB">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1" w:history="1">
        <w:r w:rsidRPr="004756CB">
          <w:rPr>
            <w:rFonts w:ascii="Times New Roman" w:hAnsi="Times New Roman" w:cs="Times New Roman"/>
            <w:sz w:val="24"/>
            <w:szCs w:val="24"/>
          </w:rPr>
          <w:t>Законом</w:t>
        </w:r>
      </w:hyperlink>
      <w:r w:rsidRPr="004756CB">
        <w:rPr>
          <w:rFonts w:ascii="Times New Roman" w:hAnsi="Times New Roman" w:cs="Times New Roman"/>
          <w:sz w:val="24"/>
          <w:szCs w:val="24"/>
        </w:rPr>
        <w:t xml:space="preserve"> Нижегородской области от 03.09.2014 N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hyperlink r:id="rId12" w:history="1">
        <w:r w:rsidRPr="004756CB">
          <w:rPr>
            <w:rFonts w:ascii="Times New Roman" w:hAnsi="Times New Roman" w:cs="Times New Roman"/>
            <w:sz w:val="24"/>
            <w:szCs w:val="24"/>
          </w:rPr>
          <w:t>постановлением</w:t>
        </w:r>
      </w:hyperlink>
      <w:r w:rsidRPr="004756CB">
        <w:rPr>
          <w:rFonts w:ascii="Times New Roman" w:hAnsi="Times New Roman" w:cs="Times New Roman"/>
          <w:sz w:val="24"/>
          <w:szCs w:val="24"/>
        </w:rPr>
        <w:t xml:space="preserve"> Правительства Нижегородской области от 16.10.2014 N 703 "Об утверждении Требований к порядку проведения оценки</w:t>
      </w:r>
      <w:proofErr w:type="gramEnd"/>
      <w:r w:rsidRPr="004756CB">
        <w:rPr>
          <w:rFonts w:ascii="Times New Roman" w:hAnsi="Times New Roman" w:cs="Times New Roman"/>
          <w:sz w:val="24"/>
          <w:szCs w:val="24"/>
        </w:rPr>
        <w:t xml:space="preserve"> </w:t>
      </w:r>
      <w:proofErr w:type="gramStart"/>
      <w:r w:rsidRPr="004756CB">
        <w:rPr>
          <w:rFonts w:ascii="Times New Roman" w:hAnsi="Times New Roman" w:cs="Times New Roman"/>
          <w:sz w:val="24"/>
          <w:szCs w:val="24"/>
        </w:rPr>
        <w:t xml:space="preserve">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 </w:t>
      </w:r>
      <w:hyperlink r:id="rId13" w:history="1">
        <w:r w:rsidRPr="004756CB">
          <w:rPr>
            <w:rFonts w:ascii="Times New Roman" w:hAnsi="Times New Roman" w:cs="Times New Roman"/>
            <w:sz w:val="24"/>
            <w:szCs w:val="24"/>
          </w:rPr>
          <w:t>приказом</w:t>
        </w:r>
      </w:hyperlink>
      <w:r w:rsidRPr="004756CB">
        <w:rPr>
          <w:rFonts w:ascii="Times New Roman" w:hAnsi="Times New Roman" w:cs="Times New Roman"/>
          <w:sz w:val="24"/>
          <w:szCs w:val="24"/>
        </w:rPr>
        <w:t xml:space="preserve"> министерства экономического развития и инвестиций Нижегородской области от 27.03.2020 N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и определяет правила проведения оценки регулирующего воздействия (далее - ОРВ) проектов</w:t>
      </w:r>
      <w:proofErr w:type="gramEnd"/>
      <w:r w:rsidRPr="004756CB">
        <w:rPr>
          <w:rFonts w:ascii="Times New Roman" w:hAnsi="Times New Roman" w:cs="Times New Roman"/>
          <w:sz w:val="24"/>
          <w:szCs w:val="24"/>
        </w:rPr>
        <w:t xml:space="preserve"> </w:t>
      </w:r>
      <w:proofErr w:type="gramStart"/>
      <w:r w:rsidRPr="004756CB">
        <w:rPr>
          <w:rFonts w:ascii="Times New Roman" w:hAnsi="Times New Roman" w:cs="Times New Roman"/>
          <w:sz w:val="24"/>
          <w:szCs w:val="24"/>
        </w:rPr>
        <w:t xml:space="preserve">нормативных правовых актов администрации городского округа город Бор, проектов нормативных правовых актов Совета депутатов городского округа город Бор, вносимых главой местного самоуправления городского округа город Бор на рассмотрение Совета депутатов, устанавливающих новые или изменяющих ранее предусмотренные муниципальными нормативными правовыми актами </w:t>
      </w:r>
      <w:r w:rsidR="00DA162E" w:rsidRPr="004756CB">
        <w:rPr>
          <w:rFonts w:ascii="Times New Roman" w:hAnsi="Times New Roman" w:cs="Times New Roman"/>
          <w:sz w:val="24"/>
          <w:szCs w:val="24"/>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4756CB">
        <w:rPr>
          <w:rFonts w:ascii="Times New Roman" w:hAnsi="Times New Roman" w:cs="Times New Roman"/>
          <w:sz w:val="24"/>
          <w:szCs w:val="24"/>
        </w:rPr>
        <w:t xml:space="preserve"> (далее - проекты правовых актов), в целях</w:t>
      </w:r>
      <w:proofErr w:type="gramEnd"/>
      <w:r w:rsidRPr="004756CB">
        <w:rPr>
          <w:rFonts w:ascii="Times New Roman" w:hAnsi="Times New Roman" w:cs="Times New Roman"/>
          <w:sz w:val="24"/>
          <w:szCs w:val="24"/>
        </w:rPr>
        <w:t xml:space="preserve"> выявления положений, вводящих избыточные обязанности, запреты и ограничения для субъектов предпринимательской и </w:t>
      </w:r>
      <w:r w:rsidR="0018081C" w:rsidRPr="004756CB">
        <w:rPr>
          <w:rFonts w:ascii="Times New Roman" w:hAnsi="Times New Roman" w:cs="Times New Roman"/>
          <w:sz w:val="24"/>
          <w:szCs w:val="24"/>
        </w:rPr>
        <w:t>иной экономическо</w:t>
      </w:r>
      <w:r w:rsidRPr="004756CB">
        <w:rPr>
          <w:rFonts w:ascii="Times New Roman" w:hAnsi="Times New Roman" w:cs="Times New Roman"/>
          <w:sz w:val="24"/>
          <w:szCs w:val="24"/>
        </w:rPr>
        <w:t xml:space="preserve">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0018081C" w:rsidRPr="004756CB">
        <w:rPr>
          <w:rFonts w:ascii="Times New Roman" w:hAnsi="Times New Roman" w:cs="Times New Roman"/>
          <w:sz w:val="24"/>
          <w:szCs w:val="24"/>
        </w:rPr>
        <w:t xml:space="preserve">иной экономической </w:t>
      </w:r>
      <w:r w:rsidR="00D315E7" w:rsidRPr="004756CB">
        <w:rPr>
          <w:rFonts w:ascii="Times New Roman" w:hAnsi="Times New Roman" w:cs="Times New Roman"/>
          <w:sz w:val="24"/>
          <w:szCs w:val="24"/>
        </w:rPr>
        <w:t xml:space="preserve">деятельности, субъектов инвестиционной деятельности </w:t>
      </w:r>
      <w:r w:rsidRPr="004756CB">
        <w:rPr>
          <w:rFonts w:ascii="Times New Roman" w:hAnsi="Times New Roman" w:cs="Times New Roman"/>
          <w:sz w:val="24"/>
          <w:szCs w:val="24"/>
        </w:rPr>
        <w:t>и бюджета городского округа город Бор.</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1.2. </w:t>
      </w:r>
      <w:proofErr w:type="gramStart"/>
      <w:r w:rsidRPr="004756CB">
        <w:rPr>
          <w:rFonts w:ascii="Times New Roman" w:hAnsi="Times New Roman" w:cs="Times New Roman"/>
          <w:sz w:val="24"/>
          <w:szCs w:val="24"/>
        </w:rPr>
        <w:t xml:space="preserve">ОРВ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00670A37" w:rsidRPr="004756CB">
        <w:rPr>
          <w:rFonts w:ascii="Times New Roman" w:hAnsi="Times New Roman" w:cs="Times New Roman"/>
          <w:sz w:val="24"/>
          <w:szCs w:val="24"/>
        </w:rPr>
        <w:t>иной экономической</w:t>
      </w:r>
      <w:r w:rsidRPr="004756CB">
        <w:rPr>
          <w:rFonts w:ascii="Times New Roman" w:hAnsi="Times New Roman" w:cs="Times New Roman"/>
          <w:sz w:val="24"/>
          <w:szCs w:val="24"/>
        </w:rPr>
        <w:t xml:space="preserve"> деятельности</w:t>
      </w:r>
      <w:r w:rsidR="00D315E7" w:rsidRPr="004756CB">
        <w:rPr>
          <w:rFonts w:ascii="Times New Roman" w:hAnsi="Times New Roman" w:cs="Times New Roman"/>
          <w:sz w:val="24"/>
          <w:szCs w:val="24"/>
        </w:rPr>
        <w:t>,</w:t>
      </w:r>
      <w:r w:rsidRPr="004756CB">
        <w:rPr>
          <w:rFonts w:ascii="Times New Roman" w:hAnsi="Times New Roman" w:cs="Times New Roman"/>
          <w:sz w:val="24"/>
          <w:szCs w:val="24"/>
        </w:rPr>
        <w:t xml:space="preserve"> </w:t>
      </w:r>
      <w:r w:rsidR="00D315E7" w:rsidRPr="004756CB">
        <w:rPr>
          <w:rFonts w:ascii="Times New Roman" w:hAnsi="Times New Roman" w:cs="Times New Roman"/>
          <w:sz w:val="24"/>
          <w:szCs w:val="24"/>
        </w:rPr>
        <w:t xml:space="preserve">обязанности для субъектов инвестиционной деятельности </w:t>
      </w:r>
      <w:r w:rsidRPr="004756CB">
        <w:rPr>
          <w:rFonts w:ascii="Times New Roman" w:hAnsi="Times New Roman" w:cs="Times New Roman"/>
          <w:sz w:val="24"/>
          <w:szCs w:val="24"/>
        </w:rPr>
        <w:t xml:space="preserve">или способствующих их введению, а также положений, способствующих возникновению необоснованных расходов субъектов предпринимательской и </w:t>
      </w:r>
      <w:r w:rsidR="00BF1136" w:rsidRPr="004756CB">
        <w:rPr>
          <w:rFonts w:ascii="Times New Roman" w:hAnsi="Times New Roman" w:cs="Times New Roman"/>
          <w:sz w:val="24"/>
          <w:szCs w:val="24"/>
        </w:rPr>
        <w:t xml:space="preserve">иной экономической деятельности, субъектов </w:t>
      </w:r>
      <w:r w:rsidRPr="004756CB">
        <w:rPr>
          <w:rFonts w:ascii="Times New Roman" w:hAnsi="Times New Roman" w:cs="Times New Roman"/>
          <w:sz w:val="24"/>
          <w:szCs w:val="24"/>
        </w:rPr>
        <w:t>инвестиционной деятельности и местных бюджетов.</w:t>
      </w:r>
      <w:proofErr w:type="gramEnd"/>
    </w:p>
    <w:p w:rsidR="00E7306C" w:rsidRPr="004756CB" w:rsidRDefault="00F078F6"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 xml:space="preserve">1.3. </w:t>
      </w:r>
      <w:r w:rsidR="00E7306C" w:rsidRPr="004756CB">
        <w:rPr>
          <w:rFonts w:ascii="Times New Roman" w:hAnsi="Times New Roman" w:cs="Times New Roman"/>
          <w:sz w:val="24"/>
          <w:szCs w:val="24"/>
        </w:rPr>
        <w:t>Результатом проведения ОРВ проектов муниципальных нормативных правовых актов является обоснованный выбор способа предлагаемого правового регулирования общественных отношений на основе анализа альтернативных вариантов и возможных положительных и (или) отрицательных последствий (экономических, социальных, экологических) введения такого регулирования, а также обеспечения возможности учета мнения лиц, интересы которых затрагиваются предлагаемым правовым регулированием.</w:t>
      </w:r>
    </w:p>
    <w:p w:rsidR="00E7306C" w:rsidRPr="004756CB" w:rsidRDefault="00F078F6"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1.4</w:t>
      </w:r>
      <w:r w:rsidR="00E7306C" w:rsidRPr="004756CB">
        <w:rPr>
          <w:rFonts w:ascii="Times New Roman" w:hAnsi="Times New Roman" w:cs="Times New Roman"/>
          <w:sz w:val="24"/>
          <w:szCs w:val="24"/>
        </w:rPr>
        <w:t>. Для целей настоящего Порядка применяются следующие понятия:</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а) уполномоченный орган - отраслевое (функциональное) структурное подразделение администрации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ответственное за внедрение ОРВ и выполняющее функции нормативно-правового, информационного и методического обеспечения оценки регулирующего воздействия, а та</w:t>
      </w:r>
      <w:r w:rsidR="008308C7" w:rsidRPr="004756CB">
        <w:rPr>
          <w:rFonts w:ascii="Times New Roman" w:hAnsi="Times New Roman" w:cs="Times New Roman"/>
          <w:sz w:val="24"/>
          <w:szCs w:val="24"/>
        </w:rPr>
        <w:t xml:space="preserve">кже оценки качества проведения </w:t>
      </w:r>
      <w:r w:rsidRPr="004756CB">
        <w:rPr>
          <w:rFonts w:ascii="Times New Roman" w:hAnsi="Times New Roman" w:cs="Times New Roman"/>
          <w:sz w:val="24"/>
          <w:szCs w:val="24"/>
        </w:rPr>
        <w:t xml:space="preserve"> ОРВ разработчиками проектов правовых актов и обоснованности представляемых результатов ОРВ;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 разработчики проектов правовых актов - отраслевые (функциональные) и территориальные структурные подразделения администрации городского округа г. Бор, осуществляющие подготовку проекта правового акта и проведение ОРВ подготавливаемых проектов (далее - разработчи</w:t>
      </w:r>
      <w:proofErr w:type="gramStart"/>
      <w:r w:rsidRPr="004756CB">
        <w:rPr>
          <w:rFonts w:ascii="Times New Roman" w:hAnsi="Times New Roman" w:cs="Times New Roman"/>
          <w:sz w:val="24"/>
          <w:szCs w:val="24"/>
        </w:rPr>
        <w:t>к(</w:t>
      </w:r>
      <w:proofErr w:type="gramEnd"/>
      <w:r w:rsidRPr="004756CB">
        <w:rPr>
          <w:rFonts w:ascii="Times New Roman" w:hAnsi="Times New Roman" w:cs="Times New Roman"/>
          <w:sz w:val="24"/>
          <w:szCs w:val="24"/>
        </w:rPr>
        <w:t>и));</w:t>
      </w:r>
    </w:p>
    <w:p w:rsidR="00E7306C" w:rsidRPr="004756CB" w:rsidRDefault="00E7306C"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в) публичные консультации - открытое обсуждение с заинтересованными лицами проекта правового акта, организуемое разработчиком проекта и (или) уполномоченным органом в ходе проведения ОРВ и подготовки заключения об оценке регулирующего воздействия;</w:t>
      </w:r>
    </w:p>
    <w:p w:rsidR="00E7306C" w:rsidRPr="004756CB" w:rsidRDefault="00E7306C"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 xml:space="preserve">г) участники публичных консультаций - физические и юридические лица, в том числе общественные объединения в сфере предпринимательской и </w:t>
      </w:r>
      <w:r w:rsidR="00F078F6"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научно-экспертные организации и иные лица, интересы которых затрагиваются проектом правового акта.</w:t>
      </w:r>
    </w:p>
    <w:p w:rsidR="004A312B" w:rsidRPr="004756CB" w:rsidRDefault="00F078F6"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1.5</w:t>
      </w:r>
      <w:r w:rsidR="004A312B" w:rsidRPr="004756CB">
        <w:rPr>
          <w:rFonts w:ascii="Times New Roman" w:hAnsi="Times New Roman" w:cs="Times New Roman"/>
          <w:sz w:val="24"/>
          <w:szCs w:val="24"/>
        </w:rPr>
        <w:t>. Процедура проведения ОРВ предусматривает следующие этапы:</w:t>
      </w:r>
    </w:p>
    <w:p w:rsidR="004A312B" w:rsidRPr="004756CB" w:rsidRDefault="00F078F6"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1.5</w:t>
      </w:r>
      <w:r w:rsidR="004A312B" w:rsidRPr="004756CB">
        <w:rPr>
          <w:rFonts w:ascii="Times New Roman" w:hAnsi="Times New Roman" w:cs="Times New Roman"/>
          <w:sz w:val="24"/>
          <w:szCs w:val="24"/>
        </w:rPr>
        <w:t>.1. Размещение уведомления о публичных консультациях по проекту правового акта.</w:t>
      </w:r>
    </w:p>
    <w:p w:rsidR="004A312B" w:rsidRPr="004756CB" w:rsidRDefault="004A312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w:t>
      </w:r>
      <w:r w:rsidR="00F078F6" w:rsidRPr="004756CB">
        <w:rPr>
          <w:rFonts w:ascii="Times New Roman" w:hAnsi="Times New Roman" w:cs="Times New Roman"/>
          <w:sz w:val="24"/>
          <w:szCs w:val="24"/>
        </w:rPr>
        <w:t>5</w:t>
      </w:r>
      <w:r w:rsidRPr="004756CB">
        <w:rPr>
          <w:rFonts w:ascii="Times New Roman" w:hAnsi="Times New Roman" w:cs="Times New Roman"/>
          <w:sz w:val="24"/>
          <w:szCs w:val="24"/>
        </w:rPr>
        <w:t>.2. Проведение публичных консультаций по проекту правового акта.</w:t>
      </w:r>
    </w:p>
    <w:p w:rsidR="004A312B" w:rsidRPr="004756CB" w:rsidRDefault="004A312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w:t>
      </w:r>
      <w:r w:rsidR="00F078F6" w:rsidRPr="004756CB">
        <w:rPr>
          <w:rFonts w:ascii="Times New Roman" w:hAnsi="Times New Roman" w:cs="Times New Roman"/>
          <w:sz w:val="24"/>
          <w:szCs w:val="24"/>
        </w:rPr>
        <w:t>5</w:t>
      </w:r>
      <w:r w:rsidRPr="004756CB">
        <w:rPr>
          <w:rFonts w:ascii="Times New Roman" w:hAnsi="Times New Roman" w:cs="Times New Roman"/>
          <w:sz w:val="24"/>
          <w:szCs w:val="24"/>
        </w:rPr>
        <w:t>.3. Составление отчета по результатам проведенных публичных консультаций.</w:t>
      </w:r>
    </w:p>
    <w:p w:rsidR="004A312B" w:rsidRPr="004756CB" w:rsidRDefault="004A312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w:t>
      </w:r>
      <w:r w:rsidR="00F078F6" w:rsidRPr="004756CB">
        <w:rPr>
          <w:rFonts w:ascii="Times New Roman" w:hAnsi="Times New Roman" w:cs="Times New Roman"/>
          <w:sz w:val="24"/>
          <w:szCs w:val="24"/>
        </w:rPr>
        <w:t>5</w:t>
      </w:r>
      <w:r w:rsidRPr="004756CB">
        <w:rPr>
          <w:rFonts w:ascii="Times New Roman" w:hAnsi="Times New Roman" w:cs="Times New Roman"/>
          <w:sz w:val="24"/>
          <w:szCs w:val="24"/>
        </w:rPr>
        <w:t>.4. Подготовка заключения об оценке регулирующего воздействия проекта правового акта.</w:t>
      </w:r>
    </w:p>
    <w:p w:rsidR="00662A33" w:rsidRPr="004756CB" w:rsidRDefault="00662A33"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1.6. </w:t>
      </w:r>
      <w:proofErr w:type="gramStart"/>
      <w:r w:rsidRPr="004756CB">
        <w:rPr>
          <w:rFonts w:ascii="Times New Roman" w:hAnsi="Times New Roman" w:cs="Times New Roman"/>
          <w:sz w:val="24"/>
          <w:szCs w:val="24"/>
        </w:rPr>
        <w:t>Информация о проведении оценки регулирующего воздействия проектов муниципальных нормативных правовых актов, включая информацию о проведении публичных консультаций, о проведении экспертизы муниципальных нормативных правовых актов администрации городского округа г. Бор, а также доклад о развитии и результатах процедуры ОРВ в городском округе город Бор Нижегородской области подлежат размещению на официальном сайте органов местного самоуправления городского округа город Бор Нижегородской области в</w:t>
      </w:r>
      <w:proofErr w:type="gramEnd"/>
      <w:r w:rsidRPr="004756CB">
        <w:rPr>
          <w:rFonts w:ascii="Times New Roman" w:hAnsi="Times New Roman" w:cs="Times New Roman"/>
          <w:sz w:val="24"/>
          <w:szCs w:val="24"/>
        </w:rPr>
        <w:t xml:space="preserve"> информационно-телекоммуникационной сети "Интернет" </w:t>
      </w:r>
      <w:hyperlink r:id="rId14" w:history="1">
        <w:r w:rsidR="00AE5549" w:rsidRPr="004756CB">
          <w:rPr>
            <w:rStyle w:val="a3"/>
            <w:rFonts w:ascii="Times New Roman" w:hAnsi="Times New Roman" w:cs="Times New Roman"/>
            <w:sz w:val="24"/>
            <w:szCs w:val="24"/>
          </w:rPr>
          <w:t>www.borc</w:t>
        </w:r>
        <w:r w:rsidR="00AE5549" w:rsidRPr="004756CB">
          <w:rPr>
            <w:rStyle w:val="a3"/>
            <w:rFonts w:ascii="Times New Roman" w:hAnsi="Times New Roman" w:cs="Times New Roman"/>
            <w:sz w:val="24"/>
            <w:szCs w:val="24"/>
            <w:lang w:val="en-US"/>
          </w:rPr>
          <w:t>i</w:t>
        </w:r>
        <w:r w:rsidR="00AE5549" w:rsidRPr="004756CB">
          <w:rPr>
            <w:rStyle w:val="a3"/>
            <w:rFonts w:ascii="Times New Roman" w:hAnsi="Times New Roman" w:cs="Times New Roman"/>
            <w:sz w:val="24"/>
            <w:szCs w:val="24"/>
          </w:rPr>
          <w:t>t</w:t>
        </w:r>
        <w:r w:rsidR="00AE5549" w:rsidRPr="004756CB">
          <w:rPr>
            <w:rStyle w:val="a3"/>
            <w:rFonts w:ascii="Times New Roman" w:hAnsi="Times New Roman" w:cs="Times New Roman"/>
            <w:sz w:val="24"/>
            <w:szCs w:val="24"/>
            <w:lang w:val="en-US"/>
          </w:rPr>
          <w:t>y</w:t>
        </w:r>
        <w:r w:rsidR="00AE5549" w:rsidRPr="004756CB">
          <w:rPr>
            <w:rStyle w:val="a3"/>
            <w:rFonts w:ascii="Times New Roman" w:hAnsi="Times New Roman" w:cs="Times New Roman"/>
            <w:sz w:val="24"/>
            <w:szCs w:val="24"/>
          </w:rPr>
          <w:t>.</w:t>
        </w:r>
        <w:proofErr w:type="spellStart"/>
        <w:r w:rsidR="00AE5549" w:rsidRPr="004756CB">
          <w:rPr>
            <w:rStyle w:val="a3"/>
            <w:rFonts w:ascii="Times New Roman" w:hAnsi="Times New Roman" w:cs="Times New Roman"/>
            <w:sz w:val="24"/>
            <w:szCs w:val="24"/>
          </w:rPr>
          <w:t>ru</w:t>
        </w:r>
        <w:proofErr w:type="spellEnd"/>
      </w:hyperlink>
      <w:r w:rsidR="00C91E3E" w:rsidRPr="004756CB">
        <w:rPr>
          <w:rFonts w:ascii="Times New Roman" w:hAnsi="Times New Roman" w:cs="Times New Roman"/>
          <w:sz w:val="24"/>
          <w:szCs w:val="24"/>
        </w:rPr>
        <w:t>, а также в соответствующем разделе официального сайта Правительства Нижегородской области в информационно-телекоммуникационной сети "Интернет"</w:t>
      </w:r>
      <w:r w:rsidR="00AE5549" w:rsidRPr="004756CB">
        <w:rPr>
          <w:rFonts w:ascii="Times New Roman" w:hAnsi="Times New Roman" w:cs="Times New Roman"/>
          <w:sz w:val="24"/>
          <w:szCs w:val="24"/>
        </w:rPr>
        <w:t xml:space="preserve"> (далее –</w:t>
      </w:r>
      <w:r w:rsidR="00C91E3E" w:rsidRPr="004756CB">
        <w:rPr>
          <w:rFonts w:ascii="Times New Roman" w:hAnsi="Times New Roman" w:cs="Times New Roman"/>
          <w:sz w:val="24"/>
          <w:szCs w:val="24"/>
        </w:rPr>
        <w:t xml:space="preserve"> официальные сайты).</w:t>
      </w:r>
    </w:p>
    <w:p w:rsidR="00E76727" w:rsidRPr="004756CB" w:rsidRDefault="00E76727" w:rsidP="004756CB">
      <w:pPr>
        <w:adjustRightInd w:val="0"/>
        <w:spacing w:before="240"/>
        <w:ind w:firstLine="539"/>
        <w:jc w:val="center"/>
        <w:rPr>
          <w:rFonts w:ascii="Times New Roman" w:hAnsi="Times New Roman" w:cs="Times New Roman"/>
          <w:b/>
          <w:sz w:val="24"/>
          <w:szCs w:val="24"/>
        </w:rPr>
      </w:pPr>
      <w:r w:rsidRPr="004756CB">
        <w:rPr>
          <w:rFonts w:ascii="Times New Roman" w:hAnsi="Times New Roman" w:cs="Times New Roman"/>
          <w:b/>
          <w:sz w:val="24"/>
          <w:szCs w:val="24"/>
        </w:rPr>
        <w:t>2. Объекты проведения ОРВ</w:t>
      </w:r>
    </w:p>
    <w:p w:rsidR="009465AC" w:rsidRPr="004756CB" w:rsidRDefault="00E76727"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lastRenderedPageBreak/>
        <w:t xml:space="preserve">2.1. </w:t>
      </w:r>
      <w:proofErr w:type="gramStart"/>
      <w:r w:rsidR="009465AC" w:rsidRPr="004756CB">
        <w:rPr>
          <w:rFonts w:ascii="Times New Roman" w:hAnsi="Times New Roman" w:cs="Times New Roman"/>
          <w:sz w:val="24"/>
          <w:szCs w:val="24"/>
        </w:rPr>
        <w:t>ОРВ проводится в отношении проектов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 обязанности для субъектов инвестиционной деятельности, предусматривающих:</w:t>
      </w:r>
      <w:proofErr w:type="gramEnd"/>
    </w:p>
    <w:p w:rsidR="009465AC" w:rsidRPr="004756CB" w:rsidRDefault="00E76727"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 xml:space="preserve">а) </w:t>
      </w:r>
      <w:r w:rsidR="009465AC" w:rsidRPr="004756CB">
        <w:rPr>
          <w:rFonts w:ascii="Times New Roman" w:hAnsi="Times New Roman" w:cs="Times New Roman"/>
          <w:sz w:val="24"/>
          <w:szCs w:val="24"/>
        </w:rPr>
        <w:t>введение административных и иных обязанностей, запретов и ограничений для субъектов предпринимательской и иной экономической деятельности или способствующих их введению;</w:t>
      </w:r>
    </w:p>
    <w:p w:rsidR="009A4CAE" w:rsidRPr="004756CB" w:rsidRDefault="009A4CAE"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 xml:space="preserve">б) </w:t>
      </w:r>
      <w:r w:rsidR="009465AC" w:rsidRPr="004756CB">
        <w:rPr>
          <w:rFonts w:ascii="Times New Roman" w:hAnsi="Times New Roman" w:cs="Times New Roman"/>
          <w:bCs/>
          <w:sz w:val="24"/>
          <w:szCs w:val="24"/>
        </w:rPr>
        <w:t>введение</w:t>
      </w:r>
      <w:r w:rsidR="009465AC" w:rsidRPr="004756CB">
        <w:rPr>
          <w:rFonts w:ascii="Times New Roman" w:hAnsi="Times New Roman" w:cs="Times New Roman"/>
          <w:sz w:val="24"/>
          <w:szCs w:val="24"/>
        </w:rPr>
        <w:t xml:space="preserve"> обязанностей</w:t>
      </w:r>
      <w:r w:rsidRPr="004756CB">
        <w:rPr>
          <w:rFonts w:ascii="Times New Roman" w:hAnsi="Times New Roman" w:cs="Times New Roman"/>
          <w:sz w:val="24"/>
          <w:szCs w:val="24"/>
        </w:rPr>
        <w:t xml:space="preserve"> для субъектов инвестиционной деятельности или способствующих их введению;</w:t>
      </w:r>
    </w:p>
    <w:p w:rsidR="00E76727" w:rsidRPr="004756CB" w:rsidRDefault="009A4CAE"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в</w:t>
      </w:r>
      <w:r w:rsidR="00E76727" w:rsidRPr="004756CB">
        <w:rPr>
          <w:rFonts w:ascii="Times New Roman" w:hAnsi="Times New Roman" w:cs="Times New Roman"/>
          <w:sz w:val="24"/>
          <w:szCs w:val="24"/>
        </w:rPr>
        <w:t xml:space="preserve">) </w:t>
      </w:r>
      <w:r w:rsidR="00BF1136" w:rsidRPr="004756CB">
        <w:rPr>
          <w:rFonts w:ascii="Times New Roman" w:hAnsi="Times New Roman" w:cs="Times New Roman"/>
          <w:sz w:val="24"/>
          <w:szCs w:val="24"/>
        </w:rPr>
        <w:t xml:space="preserve"> </w:t>
      </w:r>
      <w:r w:rsidR="00E76727" w:rsidRPr="004756CB">
        <w:rPr>
          <w:rFonts w:ascii="Times New Roman" w:hAnsi="Times New Roman" w:cs="Times New Roman"/>
          <w:sz w:val="24"/>
          <w:szCs w:val="24"/>
        </w:rPr>
        <w:t xml:space="preserve">возникновение расходов субъектов предпринимательской и </w:t>
      </w:r>
      <w:r w:rsidR="003F7441" w:rsidRPr="004756CB">
        <w:rPr>
          <w:rFonts w:ascii="Times New Roman" w:hAnsi="Times New Roman" w:cs="Times New Roman"/>
          <w:sz w:val="24"/>
          <w:szCs w:val="24"/>
        </w:rPr>
        <w:t>иной экономической</w:t>
      </w:r>
      <w:r w:rsidR="00E76727" w:rsidRPr="004756CB">
        <w:rPr>
          <w:rFonts w:ascii="Times New Roman" w:hAnsi="Times New Roman" w:cs="Times New Roman"/>
          <w:sz w:val="24"/>
          <w:szCs w:val="24"/>
        </w:rPr>
        <w:t xml:space="preserve"> деятельности</w:t>
      </w:r>
      <w:r w:rsidR="00165CC7" w:rsidRPr="004756CB">
        <w:rPr>
          <w:rFonts w:ascii="Times New Roman" w:hAnsi="Times New Roman" w:cs="Times New Roman"/>
          <w:sz w:val="24"/>
          <w:szCs w:val="24"/>
        </w:rPr>
        <w:t>, субъектов инвестиционной деятельности</w:t>
      </w:r>
      <w:r w:rsidR="00E76727" w:rsidRPr="004756CB">
        <w:rPr>
          <w:rFonts w:ascii="Times New Roman" w:hAnsi="Times New Roman" w:cs="Times New Roman"/>
          <w:sz w:val="24"/>
          <w:szCs w:val="24"/>
        </w:rPr>
        <w:t>;</w:t>
      </w:r>
    </w:p>
    <w:p w:rsidR="00E76727" w:rsidRPr="004756CB" w:rsidRDefault="009A4CAE"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г</w:t>
      </w:r>
      <w:r w:rsidR="00E76727" w:rsidRPr="004756CB">
        <w:rPr>
          <w:rFonts w:ascii="Times New Roman" w:hAnsi="Times New Roman" w:cs="Times New Roman"/>
          <w:sz w:val="24"/>
          <w:szCs w:val="24"/>
        </w:rPr>
        <w:t>) возникновение расходов бюджета городского округа город Бор Нижегородской области.</w:t>
      </w:r>
    </w:p>
    <w:p w:rsidR="00CF081A" w:rsidRPr="004756CB" w:rsidRDefault="00496C24" w:rsidP="004756CB">
      <w:pPr>
        <w:adjustRightInd w:val="0"/>
        <w:spacing w:before="240"/>
        <w:ind w:firstLine="539"/>
        <w:jc w:val="center"/>
        <w:rPr>
          <w:rFonts w:ascii="Times New Roman" w:hAnsi="Times New Roman" w:cs="Times New Roman"/>
          <w:b/>
          <w:sz w:val="24"/>
          <w:szCs w:val="24"/>
        </w:rPr>
      </w:pPr>
      <w:r w:rsidRPr="004756CB">
        <w:rPr>
          <w:rFonts w:ascii="Times New Roman" w:hAnsi="Times New Roman" w:cs="Times New Roman"/>
          <w:b/>
          <w:sz w:val="24"/>
          <w:szCs w:val="24"/>
        </w:rPr>
        <w:t>3. Случаи, при которых ОРВ проектов правовых актов не проводится</w:t>
      </w:r>
    </w:p>
    <w:p w:rsidR="00E76727" w:rsidRPr="004756CB" w:rsidRDefault="00496C24"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 xml:space="preserve">3.1. </w:t>
      </w:r>
      <w:r w:rsidR="00E76727" w:rsidRPr="004756CB">
        <w:rPr>
          <w:rFonts w:ascii="Times New Roman" w:hAnsi="Times New Roman" w:cs="Times New Roman"/>
          <w:sz w:val="24"/>
          <w:szCs w:val="24"/>
        </w:rPr>
        <w:t xml:space="preserve"> </w:t>
      </w:r>
      <w:r w:rsidRPr="004756CB">
        <w:rPr>
          <w:rFonts w:ascii="Times New Roman" w:hAnsi="Times New Roman" w:cs="Times New Roman"/>
          <w:sz w:val="24"/>
          <w:szCs w:val="24"/>
        </w:rPr>
        <w:t>ОРВ не проводится в отношении</w:t>
      </w:r>
      <w:r w:rsidR="00E76727" w:rsidRPr="004756CB">
        <w:rPr>
          <w:rFonts w:ascii="Times New Roman" w:hAnsi="Times New Roman" w:cs="Times New Roman"/>
          <w:sz w:val="24"/>
          <w:szCs w:val="24"/>
        </w:rPr>
        <w:t>:</w:t>
      </w:r>
    </w:p>
    <w:p w:rsidR="00496C24" w:rsidRPr="004756CB" w:rsidRDefault="004A312B" w:rsidP="004756CB">
      <w:pPr>
        <w:adjustRightInd w:val="0"/>
        <w:spacing w:before="240"/>
        <w:ind w:firstLine="539"/>
        <w:jc w:val="both"/>
        <w:rPr>
          <w:rFonts w:ascii="Times New Roman" w:hAnsi="Times New Roman" w:cs="Times New Roman"/>
          <w:sz w:val="24"/>
          <w:szCs w:val="24"/>
        </w:rPr>
      </w:pPr>
      <w:r w:rsidRPr="004756CB">
        <w:rPr>
          <w:rFonts w:ascii="Times New Roman" w:hAnsi="Times New Roman" w:cs="Times New Roman"/>
          <w:sz w:val="24"/>
          <w:szCs w:val="24"/>
        </w:rPr>
        <w:t>а</w:t>
      </w:r>
      <w:r w:rsidR="00496C24" w:rsidRPr="004756CB">
        <w:rPr>
          <w:rFonts w:ascii="Times New Roman" w:hAnsi="Times New Roman" w:cs="Times New Roman"/>
          <w:sz w:val="24"/>
          <w:szCs w:val="24"/>
        </w:rPr>
        <w:t>) проектов нормативных правовых актов Совета депутатов городского округа город Бор Нижегородской области, устанавливающих, изменяющих, приостанавливающих, отменяющих местные налоги и сборы;</w:t>
      </w:r>
    </w:p>
    <w:p w:rsidR="00496C24" w:rsidRPr="004756CB" w:rsidRDefault="004A312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w:t>
      </w:r>
      <w:r w:rsidR="00496C24" w:rsidRPr="004756CB">
        <w:rPr>
          <w:rFonts w:ascii="Times New Roman" w:hAnsi="Times New Roman" w:cs="Times New Roman"/>
          <w:sz w:val="24"/>
          <w:szCs w:val="24"/>
        </w:rPr>
        <w:t>) проектов нормативных правовых актов Совета депутатов городского округа город Бор Нижегородской области, регулирующих бюджетные правоотношения;</w:t>
      </w:r>
    </w:p>
    <w:p w:rsidR="00496C24" w:rsidRPr="004756CB" w:rsidRDefault="004A312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в</w:t>
      </w:r>
      <w:r w:rsidR="00496C24" w:rsidRPr="004756CB">
        <w:rPr>
          <w:rFonts w:ascii="Times New Roman" w:hAnsi="Times New Roman" w:cs="Times New Roman"/>
          <w:sz w:val="24"/>
          <w:szCs w:val="24"/>
        </w:rP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34D2D" w:rsidRPr="004756CB" w:rsidRDefault="00934D2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3.2. Действие настоящего порядка не распространяется </w:t>
      </w:r>
      <w:proofErr w:type="gramStart"/>
      <w:r w:rsidRPr="004756CB">
        <w:rPr>
          <w:rFonts w:ascii="Times New Roman" w:hAnsi="Times New Roman" w:cs="Times New Roman"/>
          <w:sz w:val="24"/>
          <w:szCs w:val="24"/>
        </w:rPr>
        <w:t>на</w:t>
      </w:r>
      <w:proofErr w:type="gramEnd"/>
      <w:r w:rsidRPr="004756CB">
        <w:rPr>
          <w:rFonts w:ascii="Times New Roman" w:hAnsi="Times New Roman" w:cs="Times New Roman"/>
          <w:sz w:val="24"/>
          <w:szCs w:val="24"/>
        </w:rPr>
        <w:t>:</w:t>
      </w:r>
    </w:p>
    <w:p w:rsidR="00934D2D" w:rsidRPr="004756CB" w:rsidRDefault="00043B6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а)</w:t>
      </w:r>
      <w:r w:rsidR="00934D2D" w:rsidRPr="004756CB">
        <w:rPr>
          <w:rFonts w:ascii="Times New Roman" w:hAnsi="Times New Roman" w:cs="Times New Roman"/>
          <w:sz w:val="24"/>
          <w:szCs w:val="24"/>
        </w:rPr>
        <w:t xml:space="preserve"> регулирование цен (тарифов) на товары (услуги);</w:t>
      </w:r>
    </w:p>
    <w:p w:rsidR="00934D2D" w:rsidRPr="004756CB" w:rsidRDefault="00043B6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w:t>
      </w:r>
      <w:r w:rsidR="00934D2D" w:rsidRPr="004756CB">
        <w:rPr>
          <w:rFonts w:ascii="Times New Roman" w:hAnsi="Times New Roman" w:cs="Times New Roman"/>
          <w:sz w:val="24"/>
          <w:szCs w:val="24"/>
        </w:rPr>
        <w:t xml:space="preserve"> проекты правовых актов:</w:t>
      </w:r>
    </w:p>
    <w:p w:rsidR="00934D2D" w:rsidRPr="004756CB" w:rsidRDefault="00043B6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w:t>
      </w:r>
      <w:r w:rsidR="00934D2D" w:rsidRPr="004756CB">
        <w:rPr>
          <w:rFonts w:ascii="Times New Roman" w:hAnsi="Times New Roman" w:cs="Times New Roman"/>
          <w:sz w:val="24"/>
          <w:szCs w:val="24"/>
        </w:rPr>
        <w:t xml:space="preserve"> </w:t>
      </w:r>
      <w:r w:rsidRPr="004756CB">
        <w:rPr>
          <w:rFonts w:ascii="Times New Roman" w:hAnsi="Times New Roman" w:cs="Times New Roman"/>
          <w:sz w:val="24"/>
          <w:szCs w:val="24"/>
        </w:rPr>
        <w:t xml:space="preserve"> </w:t>
      </w:r>
      <w:r w:rsidR="00934D2D" w:rsidRPr="004756CB">
        <w:rPr>
          <w:rFonts w:ascii="Times New Roman" w:hAnsi="Times New Roman" w:cs="Times New Roman"/>
          <w:sz w:val="24"/>
          <w:szCs w:val="24"/>
        </w:rPr>
        <w:t>содержащие сведения, составляющие государственную тайну;</w:t>
      </w:r>
    </w:p>
    <w:p w:rsidR="00934D2D" w:rsidRPr="004756CB" w:rsidRDefault="00934D2D" w:rsidP="004756CB">
      <w:pPr>
        <w:adjustRightInd w:val="0"/>
        <w:spacing w:before="240"/>
        <w:ind w:firstLine="540"/>
        <w:jc w:val="both"/>
        <w:rPr>
          <w:rFonts w:ascii="Times New Roman" w:hAnsi="Times New Roman" w:cs="Times New Roman"/>
          <w:sz w:val="24"/>
          <w:szCs w:val="24"/>
        </w:rPr>
      </w:pPr>
      <w:hyperlink r:id="rId15" w:history="1">
        <w:r w:rsidR="00043B6B" w:rsidRPr="004756CB">
          <w:rPr>
            <w:rFonts w:ascii="Times New Roman" w:hAnsi="Times New Roman" w:cs="Times New Roman"/>
            <w:sz w:val="24"/>
            <w:szCs w:val="24"/>
          </w:rPr>
          <w:t>-</w:t>
        </w:r>
      </w:hyperlink>
      <w:r w:rsidR="00043B6B" w:rsidRPr="004756CB">
        <w:rPr>
          <w:rFonts w:ascii="Times New Roman" w:hAnsi="Times New Roman" w:cs="Times New Roman"/>
          <w:sz w:val="24"/>
          <w:szCs w:val="24"/>
        </w:rPr>
        <w:t xml:space="preserve"> </w:t>
      </w:r>
      <w:r w:rsidRPr="004756CB">
        <w:rPr>
          <w:rFonts w:ascii="Times New Roman" w:hAnsi="Times New Roman" w:cs="Times New Roman"/>
          <w:sz w:val="24"/>
          <w:szCs w:val="24"/>
        </w:rPr>
        <w:t xml:space="preserve"> содержащие сведения конфиденциального характера;</w:t>
      </w:r>
    </w:p>
    <w:p w:rsidR="00934D2D" w:rsidRPr="004756CB" w:rsidRDefault="00934D2D" w:rsidP="004756CB">
      <w:pPr>
        <w:adjustRightInd w:val="0"/>
        <w:spacing w:before="240"/>
        <w:ind w:firstLine="540"/>
        <w:jc w:val="both"/>
        <w:rPr>
          <w:rFonts w:ascii="Times New Roman" w:hAnsi="Times New Roman" w:cs="Times New Roman"/>
          <w:sz w:val="24"/>
          <w:szCs w:val="24"/>
        </w:rPr>
      </w:pPr>
      <w:hyperlink r:id="rId16" w:history="1">
        <w:proofErr w:type="gramStart"/>
        <w:r w:rsidR="00043B6B" w:rsidRPr="004756CB">
          <w:rPr>
            <w:rFonts w:ascii="Times New Roman" w:hAnsi="Times New Roman" w:cs="Times New Roman"/>
            <w:sz w:val="24"/>
            <w:szCs w:val="24"/>
          </w:rPr>
          <w:t>-</w:t>
        </w:r>
      </w:hyperlink>
      <w:r w:rsidR="00043B6B" w:rsidRPr="004756CB">
        <w:rPr>
          <w:rFonts w:ascii="Times New Roman" w:hAnsi="Times New Roman" w:cs="Times New Roman"/>
          <w:sz w:val="24"/>
          <w:szCs w:val="24"/>
        </w:rPr>
        <w:t xml:space="preserve"> </w:t>
      </w:r>
      <w:r w:rsidRPr="004756CB">
        <w:rPr>
          <w:rFonts w:ascii="Times New Roman" w:hAnsi="Times New Roman" w:cs="Times New Roman"/>
          <w:sz w:val="24"/>
          <w:szCs w:val="24"/>
        </w:rPr>
        <w:t xml:space="preserve"> принимаемые во исполнение актов высшей юридической силы.</w:t>
      </w:r>
      <w:proofErr w:type="gramEnd"/>
    </w:p>
    <w:p w:rsidR="004A312B" w:rsidRPr="004756CB" w:rsidRDefault="004A312B" w:rsidP="004756CB">
      <w:pPr>
        <w:adjustRightInd w:val="0"/>
        <w:spacing w:before="240"/>
        <w:jc w:val="center"/>
        <w:rPr>
          <w:rFonts w:ascii="Times New Roman" w:hAnsi="Times New Roman" w:cs="Times New Roman"/>
          <w:b/>
          <w:sz w:val="24"/>
          <w:szCs w:val="24"/>
        </w:rPr>
      </w:pPr>
      <w:r w:rsidRPr="004756CB">
        <w:rPr>
          <w:rFonts w:ascii="Times New Roman" w:hAnsi="Times New Roman" w:cs="Times New Roman"/>
          <w:b/>
          <w:sz w:val="24"/>
          <w:szCs w:val="24"/>
        </w:rPr>
        <w:t xml:space="preserve">4. Функции участников проведения ОРВ проектов правовых актов, в том числе функции по осуществлению </w:t>
      </w:r>
      <w:proofErr w:type="gramStart"/>
      <w:r w:rsidRPr="004756CB">
        <w:rPr>
          <w:rFonts w:ascii="Times New Roman" w:hAnsi="Times New Roman" w:cs="Times New Roman"/>
          <w:b/>
          <w:sz w:val="24"/>
          <w:szCs w:val="24"/>
        </w:rPr>
        <w:t>контроля за</w:t>
      </w:r>
      <w:proofErr w:type="gramEnd"/>
      <w:r w:rsidRPr="004756CB">
        <w:rPr>
          <w:rFonts w:ascii="Times New Roman" w:hAnsi="Times New Roman" w:cs="Times New Roman"/>
          <w:b/>
          <w:sz w:val="24"/>
          <w:szCs w:val="24"/>
        </w:rPr>
        <w:t xml:space="preserve"> проведением проце</w:t>
      </w:r>
      <w:r w:rsidR="008840DC">
        <w:rPr>
          <w:rFonts w:ascii="Times New Roman" w:hAnsi="Times New Roman" w:cs="Times New Roman"/>
          <w:b/>
          <w:sz w:val="24"/>
          <w:szCs w:val="24"/>
        </w:rPr>
        <w:t>дур ОРВ проектов правовых актов</w:t>
      </w:r>
    </w:p>
    <w:p w:rsidR="00174CB3" w:rsidRPr="004756CB" w:rsidRDefault="00174CB3" w:rsidP="004756CB">
      <w:pPr>
        <w:numPr>
          <w:ilvl w:val="1"/>
          <w:numId w:val="1"/>
        </w:numPr>
        <w:tabs>
          <w:tab w:val="clear" w:pos="480"/>
          <w:tab w:val="num" w:pos="0"/>
        </w:tabs>
        <w:adjustRightInd w:val="0"/>
        <w:spacing w:before="240"/>
        <w:ind w:left="0"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ОРВ  проектов </w:t>
      </w:r>
      <w:r w:rsidR="00CB2568" w:rsidRPr="004756CB">
        <w:rPr>
          <w:rFonts w:ascii="Times New Roman" w:hAnsi="Times New Roman" w:cs="Times New Roman"/>
          <w:sz w:val="24"/>
          <w:szCs w:val="24"/>
        </w:rPr>
        <w:t xml:space="preserve">правовых </w:t>
      </w:r>
      <w:r w:rsidRPr="004756CB">
        <w:rPr>
          <w:rFonts w:ascii="Times New Roman" w:hAnsi="Times New Roman" w:cs="Times New Roman"/>
          <w:sz w:val="24"/>
          <w:szCs w:val="24"/>
        </w:rPr>
        <w:t xml:space="preserve">актов проводится </w:t>
      </w:r>
      <w:r w:rsidR="00CB2568" w:rsidRPr="004756CB">
        <w:rPr>
          <w:rFonts w:ascii="Times New Roman" w:hAnsi="Times New Roman" w:cs="Times New Roman"/>
          <w:sz w:val="24"/>
          <w:szCs w:val="24"/>
        </w:rPr>
        <w:t>разработчиком</w:t>
      </w:r>
      <w:r w:rsidR="00B81691" w:rsidRPr="004756CB">
        <w:rPr>
          <w:rFonts w:ascii="Times New Roman" w:hAnsi="Times New Roman" w:cs="Times New Roman"/>
          <w:sz w:val="24"/>
          <w:szCs w:val="24"/>
        </w:rPr>
        <w:t>.</w:t>
      </w:r>
    </w:p>
    <w:p w:rsidR="00E82A5A"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4.2. Разработчик </w:t>
      </w:r>
      <w:r w:rsidR="00E82A5A" w:rsidRPr="004756CB">
        <w:rPr>
          <w:rFonts w:ascii="Times New Roman" w:hAnsi="Times New Roman" w:cs="Times New Roman"/>
          <w:sz w:val="24"/>
          <w:szCs w:val="24"/>
        </w:rPr>
        <w:t>осуществляет следующие основные функции:</w:t>
      </w:r>
    </w:p>
    <w:p w:rsidR="009E26AC" w:rsidRPr="004756CB" w:rsidRDefault="009E26A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4.2.1. разрабатывает проект правового акта;</w:t>
      </w:r>
    </w:p>
    <w:p w:rsidR="00B81691" w:rsidRPr="004756CB" w:rsidRDefault="009E26A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4.2.2</w:t>
      </w:r>
      <w:r w:rsidR="00E82A5A" w:rsidRPr="004756CB">
        <w:rPr>
          <w:rFonts w:ascii="Times New Roman" w:hAnsi="Times New Roman" w:cs="Times New Roman"/>
          <w:sz w:val="24"/>
          <w:szCs w:val="24"/>
        </w:rPr>
        <w:t xml:space="preserve">. </w:t>
      </w:r>
      <w:r w:rsidR="00B81691" w:rsidRPr="004756CB">
        <w:rPr>
          <w:rFonts w:ascii="Times New Roman" w:hAnsi="Times New Roman" w:cs="Times New Roman"/>
          <w:sz w:val="24"/>
          <w:szCs w:val="24"/>
        </w:rPr>
        <w:t>составляет пояснительную записку к проекту правового акта, в которой должны быть отражены следующие сведения по обоснованию эффективности его принятия: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а) краткое описание предлагаемого регулирования, в том числе сведения о том, относятся ли общественные отношения, регулируемые проектом правового акта, к предметной области оценки регулирующего воздействия;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 основание для проведения ОРВ (одно или несколько):</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наличие определенной проблемы в сфере предпринимательской и иной экономической деятельности, в сфере  инвестиционной деятельности;</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 поступление неоднократных обращений граждан и организаций в органы местного самоуправления, свидетельствующих о наличии проблемы в сфере </w:t>
      </w:r>
      <w:r w:rsidR="008E096B" w:rsidRPr="004756CB">
        <w:rPr>
          <w:rFonts w:ascii="Times New Roman" w:hAnsi="Times New Roman" w:cs="Times New Roman"/>
          <w:sz w:val="24"/>
          <w:szCs w:val="24"/>
        </w:rPr>
        <w:t>предпринимательской и иной экономической деятельности, в сфере  инвестиционной деятельности</w:t>
      </w:r>
      <w:r w:rsidRPr="004756CB">
        <w:rPr>
          <w:rFonts w:ascii="Times New Roman" w:hAnsi="Times New Roman" w:cs="Times New Roman"/>
          <w:sz w:val="24"/>
          <w:szCs w:val="24"/>
        </w:rPr>
        <w:t>;</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поступление предложений от органов государственной власти, органов местного самоуправления;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в) сведения о проблеме, на решение которой направлено предлагаемое регулирование, в том числе:</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причины (источники) возникновения проблемы в сфере регулирования;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устойчивость проблемы во времени и отсутствие возможности ее устранения участниками соответствующих отношений самостоятельно (без дополнительного вмешательства);</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возможности устранения (минимизации негативного воздействия) проблемы, в том числе путем информирования участников соответствующих отношений, совершенствования правоприменительной практики, а также разработки, изменения или отмены муниципальных нормативных правовых актов;</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цели регулирования, направленные на устранение (минимизацию негативного воздействия) выявленной проблемы;</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г) сведения о проведении специального исследования данной проблемы (если таковое было проведено), в том числе о сформированной экспертной группе для проведения анализа данной проблемы;</w:t>
      </w:r>
    </w:p>
    <w:p w:rsidR="00B81691" w:rsidRPr="004756CB" w:rsidRDefault="00B81691" w:rsidP="004756CB">
      <w:pPr>
        <w:adjustRightInd w:val="0"/>
        <w:spacing w:before="240"/>
        <w:ind w:firstLine="540"/>
        <w:jc w:val="both"/>
        <w:rPr>
          <w:rFonts w:ascii="Times New Roman" w:hAnsi="Times New Roman" w:cs="Times New Roman"/>
          <w:sz w:val="24"/>
          <w:szCs w:val="24"/>
        </w:rPr>
      </w:pPr>
      <w:proofErr w:type="spellStart"/>
      <w:r w:rsidRPr="004756CB">
        <w:rPr>
          <w:rFonts w:ascii="Times New Roman" w:hAnsi="Times New Roman" w:cs="Times New Roman"/>
          <w:sz w:val="24"/>
          <w:szCs w:val="24"/>
        </w:rPr>
        <w:t>д</w:t>
      </w:r>
      <w:proofErr w:type="spellEnd"/>
      <w:r w:rsidRPr="004756CB">
        <w:rPr>
          <w:rFonts w:ascii="Times New Roman" w:hAnsi="Times New Roman" w:cs="Times New Roman"/>
          <w:sz w:val="24"/>
          <w:szCs w:val="24"/>
        </w:rPr>
        <w:t>) предварительная оценка выгод и издержек для социальных групп, а также оценка выгод и издержек сохранения действующего регулирования;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е) краткое описание:</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предмета регулирования и социальных групп, на которые распространяется регулирование;</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проекта правового акта;</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оценок степени и сроков достижения цели регулирования;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рисков не</w:t>
      </w:r>
      <w:r w:rsidR="00462057" w:rsidRPr="004756CB">
        <w:rPr>
          <w:rFonts w:ascii="Times New Roman" w:hAnsi="Times New Roman" w:cs="Times New Roman"/>
          <w:sz w:val="24"/>
          <w:szCs w:val="24"/>
        </w:rPr>
        <w:t xml:space="preserve"> </w:t>
      </w:r>
      <w:r w:rsidRPr="004756CB">
        <w:rPr>
          <w:rFonts w:ascii="Times New Roman" w:hAnsi="Times New Roman" w:cs="Times New Roman"/>
          <w:sz w:val="24"/>
          <w:szCs w:val="24"/>
        </w:rPr>
        <w:t>достижения целей регулирования, а также возможных негативных последствий от введения нового регулирования;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ж) описание реализации регулирования:</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 кто будет отвечать за реализацию выбранного варианта, каким образом будет организована работа, какие для этого потребуются ресурсы, изменятся ли содержание или порядок </w:t>
      </w:r>
      <w:proofErr w:type="gramStart"/>
      <w:r w:rsidRPr="004756CB">
        <w:rPr>
          <w:rFonts w:ascii="Times New Roman" w:hAnsi="Times New Roman" w:cs="Times New Roman"/>
          <w:sz w:val="24"/>
          <w:szCs w:val="24"/>
        </w:rPr>
        <w:t>реализации полномочий органов местного самоуправления городского округа</w:t>
      </w:r>
      <w:proofErr w:type="gramEnd"/>
      <w:r w:rsidRPr="004756CB">
        <w:rPr>
          <w:rFonts w:ascii="Times New Roman" w:hAnsi="Times New Roman" w:cs="Times New Roman"/>
          <w:sz w:val="24"/>
          <w:szCs w:val="24"/>
        </w:rPr>
        <w:t xml:space="preserve"> г. Бор в отношениях с субъектами </w:t>
      </w:r>
      <w:r w:rsidR="00B65B23" w:rsidRPr="004756CB">
        <w:rPr>
          <w:rFonts w:ascii="Times New Roman" w:hAnsi="Times New Roman" w:cs="Times New Roman"/>
          <w:sz w:val="24"/>
          <w:szCs w:val="24"/>
        </w:rPr>
        <w:t>предпринимательской и иной экономической деятельности, инвестиционной деятельности</w:t>
      </w:r>
      <w:r w:rsidRPr="004756CB">
        <w:rPr>
          <w:rFonts w:ascii="Times New Roman" w:hAnsi="Times New Roman" w:cs="Times New Roman"/>
          <w:sz w:val="24"/>
          <w:szCs w:val="24"/>
        </w:rPr>
        <w:t>;</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обоснование необходимости запрашиваемой информации, отсутствия дублирования информационных потоков, возможности рационализации информационного потока путем организации межведомственного взаимодействия и электронного документооборота;</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как будет обеспечиваться соблюдение установленных требований;</w:t>
      </w:r>
    </w:p>
    <w:p w:rsidR="00B81691" w:rsidRPr="004756CB" w:rsidRDefault="00B81691" w:rsidP="004756CB">
      <w:pPr>
        <w:adjustRightInd w:val="0"/>
        <w:spacing w:before="240"/>
        <w:ind w:firstLine="540"/>
        <w:jc w:val="both"/>
        <w:rPr>
          <w:rFonts w:ascii="Times New Roman" w:hAnsi="Times New Roman" w:cs="Times New Roman"/>
          <w:sz w:val="24"/>
          <w:szCs w:val="24"/>
        </w:rPr>
      </w:pPr>
      <w:proofErr w:type="spellStart"/>
      <w:r w:rsidRPr="004756CB">
        <w:rPr>
          <w:rFonts w:ascii="Times New Roman" w:hAnsi="Times New Roman" w:cs="Times New Roman"/>
          <w:sz w:val="24"/>
          <w:szCs w:val="24"/>
        </w:rPr>
        <w:t>з</w:t>
      </w:r>
      <w:proofErr w:type="spellEnd"/>
      <w:r w:rsidRPr="004756CB">
        <w:rPr>
          <w:rFonts w:ascii="Times New Roman" w:hAnsi="Times New Roman" w:cs="Times New Roman"/>
          <w:sz w:val="24"/>
          <w:szCs w:val="24"/>
        </w:rPr>
        <w:t>) наличие необходимости применения исключений по введению регулирования в отношении отдельных групп лиц с соответствующим обоснованием;</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и) оценка расходов бюджета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к) описание обязанностей, которые предполагается возложить на субъекты </w:t>
      </w:r>
      <w:r w:rsidR="00B65B23" w:rsidRPr="004756CB">
        <w:rPr>
          <w:rFonts w:ascii="Times New Roman" w:hAnsi="Times New Roman" w:cs="Times New Roman"/>
          <w:sz w:val="24"/>
          <w:szCs w:val="24"/>
        </w:rPr>
        <w:t xml:space="preserve">предпринимательской и иной экономической деятельности, инвестиционной деятельности </w:t>
      </w:r>
      <w:r w:rsidRPr="004756CB">
        <w:rPr>
          <w:rFonts w:ascii="Times New Roman" w:hAnsi="Times New Roman" w:cs="Times New Roman"/>
          <w:sz w:val="24"/>
          <w:szCs w:val="24"/>
        </w:rPr>
        <w:t>предлагаемым правовым регулированием, и (или) описание предполагаемых изменений в содержании существующих обязанностей указанных субъектов;</w:t>
      </w:r>
    </w:p>
    <w:p w:rsidR="00B81691" w:rsidRPr="004756CB" w:rsidRDefault="00B81691" w:rsidP="004756CB">
      <w:pPr>
        <w:adjustRightInd w:val="0"/>
        <w:spacing w:before="240"/>
        <w:ind w:firstLine="540"/>
        <w:jc w:val="both"/>
        <w:rPr>
          <w:rFonts w:ascii="Times New Roman" w:hAnsi="Times New Roman" w:cs="Times New Roman"/>
          <w:sz w:val="24"/>
          <w:szCs w:val="24"/>
        </w:rPr>
      </w:pPr>
      <w:proofErr w:type="gramStart"/>
      <w:r w:rsidRPr="004756CB">
        <w:rPr>
          <w:rFonts w:ascii="Times New Roman" w:hAnsi="Times New Roman" w:cs="Times New Roman"/>
          <w:sz w:val="24"/>
          <w:szCs w:val="24"/>
        </w:rPr>
        <w:t xml:space="preserve">л) иные сведения, позволяющие оценить обоснованность предлагаемого регулирования, в том числе сведения о том, приведет ли предусмотренное проектом правового акта предлагаемое правовое регулирование в части прав и обязанностей субъектов </w:t>
      </w:r>
      <w:r w:rsidR="00B65B23" w:rsidRPr="004756CB">
        <w:rPr>
          <w:rFonts w:ascii="Times New Roman" w:hAnsi="Times New Roman" w:cs="Times New Roman"/>
          <w:sz w:val="24"/>
          <w:szCs w:val="24"/>
        </w:rPr>
        <w:t xml:space="preserve">предпринимательской и иной экономической деятельности, инвестиционной деятельности </w:t>
      </w:r>
      <w:r w:rsidRPr="004756CB">
        <w:rPr>
          <w:rFonts w:ascii="Times New Roman" w:hAnsi="Times New Roman" w:cs="Times New Roman"/>
          <w:sz w:val="24"/>
          <w:szCs w:val="24"/>
        </w:rPr>
        <w:t>к невозможности исполнения указанными субъектами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у органов</w:t>
      </w:r>
      <w:proofErr w:type="gramEnd"/>
      <w:r w:rsidRPr="004756CB">
        <w:rPr>
          <w:rFonts w:ascii="Times New Roman" w:hAnsi="Times New Roman" w:cs="Times New Roman"/>
          <w:sz w:val="24"/>
          <w:szCs w:val="24"/>
        </w:rPr>
        <w:t xml:space="preserve"> местного самоуправления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w:t>
      </w:r>
    </w:p>
    <w:p w:rsidR="00B81691" w:rsidRPr="004756CB" w:rsidRDefault="00B8169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м) описание воздействия вводимого регулирования на состояние конкуренции в городском округе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в регулируемой сфере деятельности.</w:t>
      </w:r>
    </w:p>
    <w:p w:rsidR="00337575" w:rsidRPr="004756CB" w:rsidRDefault="009E26A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4.2.3</w:t>
      </w:r>
      <w:r w:rsidR="00E82A5A" w:rsidRPr="004756CB">
        <w:rPr>
          <w:rFonts w:ascii="Times New Roman" w:hAnsi="Times New Roman" w:cs="Times New Roman"/>
          <w:sz w:val="24"/>
          <w:szCs w:val="24"/>
        </w:rPr>
        <w:t>. проводит публичные консультации;</w:t>
      </w:r>
    </w:p>
    <w:p w:rsidR="00E82A5A" w:rsidRPr="004756CB" w:rsidRDefault="009E26A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4.2.4</w:t>
      </w:r>
      <w:r w:rsidR="003619AE" w:rsidRPr="004756CB">
        <w:rPr>
          <w:rFonts w:ascii="Times New Roman" w:hAnsi="Times New Roman" w:cs="Times New Roman"/>
          <w:sz w:val="24"/>
          <w:szCs w:val="24"/>
        </w:rPr>
        <w:t>. готовит заключение</w:t>
      </w:r>
      <w:r w:rsidR="00E82A5A" w:rsidRPr="004756CB">
        <w:rPr>
          <w:rFonts w:ascii="Times New Roman" w:hAnsi="Times New Roman" w:cs="Times New Roman"/>
          <w:sz w:val="24"/>
          <w:szCs w:val="24"/>
        </w:rPr>
        <w:t xml:space="preserve"> об оценке регулирующего воздействия и направляет его вместе с проектом правового акта в уполномоченный орган.</w:t>
      </w:r>
    </w:p>
    <w:p w:rsidR="00E82A5A" w:rsidRPr="004756CB" w:rsidRDefault="009E26A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4.2.5</w:t>
      </w:r>
      <w:r w:rsidR="00E82A5A" w:rsidRPr="004756CB">
        <w:rPr>
          <w:rFonts w:ascii="Times New Roman" w:hAnsi="Times New Roman" w:cs="Times New Roman"/>
          <w:sz w:val="24"/>
          <w:szCs w:val="24"/>
        </w:rPr>
        <w:t>. осущест</w:t>
      </w:r>
      <w:r w:rsidR="003619AE" w:rsidRPr="004756CB">
        <w:rPr>
          <w:rFonts w:ascii="Times New Roman" w:hAnsi="Times New Roman" w:cs="Times New Roman"/>
          <w:sz w:val="24"/>
          <w:szCs w:val="24"/>
        </w:rPr>
        <w:t>в</w:t>
      </w:r>
      <w:r w:rsidR="00E82A5A" w:rsidRPr="004756CB">
        <w:rPr>
          <w:rFonts w:ascii="Times New Roman" w:hAnsi="Times New Roman" w:cs="Times New Roman"/>
          <w:sz w:val="24"/>
          <w:szCs w:val="24"/>
        </w:rPr>
        <w:t>ляет иные функции, предусмотренные настоящим Порядком.</w:t>
      </w:r>
    </w:p>
    <w:p w:rsidR="00337575" w:rsidRPr="004756CB" w:rsidRDefault="0055367A"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4.3. </w:t>
      </w:r>
      <w:r w:rsidR="00337575" w:rsidRPr="004756CB">
        <w:rPr>
          <w:rFonts w:ascii="Times New Roman" w:hAnsi="Times New Roman" w:cs="Times New Roman"/>
          <w:sz w:val="24"/>
          <w:szCs w:val="24"/>
        </w:rPr>
        <w:t>Уполномоченный орган осуществляет следующие основные функции:</w:t>
      </w:r>
    </w:p>
    <w:p w:rsidR="00337575" w:rsidRPr="004756CB" w:rsidRDefault="003619AE"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4.3.1.</w:t>
      </w:r>
      <w:r w:rsidR="00337575" w:rsidRPr="004756CB">
        <w:rPr>
          <w:rFonts w:ascii="Times New Roman" w:hAnsi="Times New Roman" w:cs="Times New Roman"/>
          <w:sz w:val="24"/>
          <w:szCs w:val="24"/>
        </w:rPr>
        <w:t xml:space="preserve"> нормативно-правовое и информационно-методическое обеспечение ОРВ;</w:t>
      </w:r>
    </w:p>
    <w:p w:rsidR="00337575" w:rsidRPr="004756CB" w:rsidRDefault="003619AE"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4.3.2.</w:t>
      </w:r>
      <w:r w:rsidR="00337575" w:rsidRPr="004756CB">
        <w:rPr>
          <w:rFonts w:ascii="Times New Roman" w:hAnsi="Times New Roman" w:cs="Times New Roman"/>
          <w:sz w:val="24"/>
          <w:szCs w:val="24"/>
        </w:rPr>
        <w:t xml:space="preserve"> контроль исполнения ОРВ и подготовки заключений ОРВ  разработчиком,  включая контроль процедур проведения публичных консультаций;</w:t>
      </w:r>
    </w:p>
    <w:p w:rsidR="00337575" w:rsidRPr="004756CB" w:rsidRDefault="003619AE"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4.3.3.</w:t>
      </w:r>
      <w:r w:rsidR="00337575" w:rsidRPr="004756CB">
        <w:rPr>
          <w:rFonts w:ascii="Times New Roman" w:hAnsi="Times New Roman" w:cs="Times New Roman"/>
          <w:sz w:val="24"/>
          <w:szCs w:val="24"/>
        </w:rPr>
        <w:t xml:space="preserve"> </w:t>
      </w:r>
      <w:r w:rsidRPr="004756CB">
        <w:rPr>
          <w:rFonts w:ascii="Times New Roman" w:hAnsi="Times New Roman" w:cs="Times New Roman"/>
          <w:sz w:val="24"/>
          <w:szCs w:val="24"/>
        </w:rPr>
        <w:t>готовит экспертное заключение</w:t>
      </w:r>
      <w:r w:rsidR="00337575" w:rsidRPr="004756CB">
        <w:rPr>
          <w:rFonts w:ascii="Times New Roman" w:hAnsi="Times New Roman" w:cs="Times New Roman"/>
          <w:sz w:val="24"/>
          <w:szCs w:val="24"/>
        </w:rPr>
        <w:t xml:space="preserve"> об ОРВ;</w:t>
      </w:r>
    </w:p>
    <w:p w:rsidR="00337575" w:rsidRPr="004756CB" w:rsidRDefault="003619AE"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4.3.4. осуществляет</w:t>
      </w:r>
      <w:r w:rsidR="00337575" w:rsidRPr="004756CB">
        <w:rPr>
          <w:rFonts w:ascii="Times New Roman" w:hAnsi="Times New Roman" w:cs="Times New Roman"/>
          <w:sz w:val="24"/>
          <w:szCs w:val="24"/>
        </w:rPr>
        <w:t xml:space="preserve"> мониторинг проведения процедуры ОРВ;</w:t>
      </w:r>
    </w:p>
    <w:p w:rsidR="00337575" w:rsidRPr="004756CB" w:rsidRDefault="003619AE"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4.3.5.</w:t>
      </w:r>
      <w:r w:rsidR="00337575" w:rsidRPr="004756CB">
        <w:rPr>
          <w:rFonts w:ascii="Times New Roman" w:hAnsi="Times New Roman" w:cs="Times New Roman"/>
          <w:sz w:val="24"/>
          <w:szCs w:val="24"/>
        </w:rPr>
        <w:t xml:space="preserve"> </w:t>
      </w:r>
      <w:r w:rsidRPr="004756CB">
        <w:rPr>
          <w:rFonts w:ascii="Times New Roman" w:hAnsi="Times New Roman" w:cs="Times New Roman"/>
          <w:sz w:val="24"/>
          <w:szCs w:val="24"/>
        </w:rPr>
        <w:t>готовит ежегодный доклад</w:t>
      </w:r>
      <w:r w:rsidR="00337575" w:rsidRPr="004756CB">
        <w:rPr>
          <w:rFonts w:ascii="Times New Roman" w:hAnsi="Times New Roman" w:cs="Times New Roman"/>
          <w:sz w:val="24"/>
          <w:szCs w:val="24"/>
        </w:rPr>
        <w:t xml:space="preserve"> о развитии и результатах ОРВ в городском округе город Бор Нижегородской области и представление его в уполномоченный орган исполнительной власти Нижегородской области, ответственный за внедрение процедуры оценки регулирующего воздействия в Нижегородской области</w:t>
      </w:r>
      <w:r w:rsidR="00C7116F" w:rsidRPr="004756CB">
        <w:rPr>
          <w:rFonts w:ascii="Times New Roman" w:hAnsi="Times New Roman" w:cs="Times New Roman"/>
          <w:sz w:val="24"/>
          <w:szCs w:val="24"/>
        </w:rPr>
        <w:t>;</w:t>
      </w:r>
    </w:p>
    <w:p w:rsidR="00C7116F" w:rsidRPr="004756CB" w:rsidRDefault="00C7116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4.3.6. осуществляет иные функции, предусмотренные настоящим Порядком.</w:t>
      </w:r>
    </w:p>
    <w:p w:rsidR="00C7116F" w:rsidRPr="004756CB" w:rsidRDefault="00C7116F" w:rsidP="004756CB">
      <w:pPr>
        <w:adjustRightInd w:val="0"/>
        <w:spacing w:before="240"/>
        <w:ind w:firstLine="540"/>
        <w:jc w:val="center"/>
        <w:rPr>
          <w:rFonts w:ascii="Times New Roman" w:hAnsi="Times New Roman" w:cs="Times New Roman"/>
          <w:b/>
          <w:sz w:val="24"/>
          <w:szCs w:val="24"/>
        </w:rPr>
      </w:pPr>
      <w:r w:rsidRPr="004756CB">
        <w:rPr>
          <w:rFonts w:ascii="Times New Roman" w:hAnsi="Times New Roman" w:cs="Times New Roman"/>
          <w:b/>
          <w:sz w:val="24"/>
          <w:szCs w:val="24"/>
        </w:rPr>
        <w:t>5. Формы пр</w:t>
      </w:r>
      <w:r w:rsidR="008840DC">
        <w:rPr>
          <w:rFonts w:ascii="Times New Roman" w:hAnsi="Times New Roman" w:cs="Times New Roman"/>
          <w:b/>
          <w:sz w:val="24"/>
          <w:szCs w:val="24"/>
        </w:rPr>
        <w:t>оведения публичных консультаций</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5.1. В рамках проведения ОРВ проекта правового акта разработчиком проводятся публичные консультации.</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5.2. Целями проведения публичных консультаций являются: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сбор мнений всех заинтересованных лиц относительно обоснованности выбора варианта предлагаемого правового регулирования разработчиком;</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связанных с введением указанного варианта предлагаемого правового регулирования;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определение достижимости целей предлагаемого правового регулирования, поставленных разработчиком, а также возможных рисков, связанных с введением соответствующего правового регулирования;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оценка заинтересованными лицами качества подготовки соответствующего проекта правового акта с точки зрения юридической техники и соответствия цели выбранного варианта предлагаемого правового регулирования.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5.3. Для проведения публичных консультаций разработчик направляет в сектор информационных технологий администрации городского округа г. Бор (далее - Сектор </w:t>
      </w:r>
      <w:proofErr w:type="gramStart"/>
      <w:r w:rsidRPr="004756CB">
        <w:rPr>
          <w:rFonts w:ascii="Times New Roman" w:hAnsi="Times New Roman" w:cs="Times New Roman"/>
          <w:sz w:val="24"/>
          <w:szCs w:val="24"/>
        </w:rPr>
        <w:t>ИТ</w:t>
      </w:r>
      <w:proofErr w:type="gramEnd"/>
      <w:r w:rsidRPr="004756CB">
        <w:rPr>
          <w:rFonts w:ascii="Times New Roman" w:hAnsi="Times New Roman" w:cs="Times New Roman"/>
          <w:sz w:val="24"/>
          <w:szCs w:val="24"/>
        </w:rPr>
        <w:t xml:space="preserve">) для размещения на официальном сайте </w:t>
      </w:r>
      <w:proofErr w:type="spellStart"/>
      <w:r w:rsidRPr="004756CB">
        <w:rPr>
          <w:rFonts w:ascii="Times New Roman" w:hAnsi="Times New Roman" w:cs="Times New Roman"/>
          <w:sz w:val="24"/>
          <w:szCs w:val="24"/>
        </w:rPr>
        <w:t>www.borcity.ru</w:t>
      </w:r>
      <w:proofErr w:type="spellEnd"/>
      <w:r w:rsidRPr="004756CB">
        <w:rPr>
          <w:rFonts w:ascii="Times New Roman" w:hAnsi="Times New Roman" w:cs="Times New Roman"/>
          <w:sz w:val="24"/>
          <w:szCs w:val="24"/>
        </w:rPr>
        <w:t xml:space="preserve"> и в соответствующем разделе официального сайта Правительства Нижегородской области в информационно-телекоммуникационной сети "Интернет" (далее - официальные сайты) </w:t>
      </w:r>
      <w:hyperlink w:anchor="Par171" w:history="1">
        <w:r w:rsidRPr="004756CB">
          <w:rPr>
            <w:rFonts w:ascii="Times New Roman" w:hAnsi="Times New Roman" w:cs="Times New Roman"/>
            <w:sz w:val="24"/>
            <w:szCs w:val="24"/>
          </w:rPr>
          <w:t>уведомление</w:t>
        </w:r>
      </w:hyperlink>
      <w:r w:rsidRPr="004756CB">
        <w:rPr>
          <w:rFonts w:ascii="Times New Roman" w:hAnsi="Times New Roman" w:cs="Times New Roman"/>
          <w:sz w:val="24"/>
          <w:szCs w:val="24"/>
        </w:rPr>
        <w:t xml:space="preserve"> о проведении публичных консультаций по форме согласно приложению N 1 к настоящему Порядку, к которому прилагается проект правового акта и пояснительная записка, подготовленная в соответствии с </w:t>
      </w:r>
      <w:hyperlink w:anchor="Par50" w:history="1">
        <w:r w:rsidR="00AE5549" w:rsidRPr="004756CB">
          <w:rPr>
            <w:rFonts w:ascii="Times New Roman" w:hAnsi="Times New Roman" w:cs="Times New Roman"/>
            <w:sz w:val="24"/>
            <w:szCs w:val="24"/>
          </w:rPr>
          <w:t>подпунктом</w:t>
        </w:r>
        <w:r w:rsidRPr="004756CB">
          <w:rPr>
            <w:rFonts w:ascii="Times New Roman" w:hAnsi="Times New Roman" w:cs="Times New Roman"/>
            <w:sz w:val="24"/>
            <w:szCs w:val="24"/>
          </w:rPr>
          <w:t xml:space="preserve"> </w:t>
        </w:r>
        <w:r w:rsidR="00CB7538" w:rsidRPr="004756CB">
          <w:rPr>
            <w:rFonts w:ascii="Times New Roman" w:hAnsi="Times New Roman" w:cs="Times New Roman"/>
            <w:sz w:val="24"/>
            <w:szCs w:val="24"/>
          </w:rPr>
          <w:t>4.2.2.</w:t>
        </w:r>
      </w:hyperlink>
      <w:r w:rsidR="00AE5549" w:rsidRPr="004756CB">
        <w:rPr>
          <w:rFonts w:ascii="Times New Roman" w:hAnsi="Times New Roman" w:cs="Times New Roman"/>
          <w:sz w:val="24"/>
          <w:szCs w:val="24"/>
        </w:rPr>
        <w:t xml:space="preserve"> пункта</w:t>
      </w:r>
      <w:r w:rsidR="00CB7538" w:rsidRPr="004756CB">
        <w:rPr>
          <w:rFonts w:ascii="Times New Roman" w:hAnsi="Times New Roman" w:cs="Times New Roman"/>
          <w:sz w:val="24"/>
          <w:szCs w:val="24"/>
        </w:rPr>
        <w:t xml:space="preserve"> 4.2. </w:t>
      </w:r>
      <w:r w:rsidRPr="004756CB">
        <w:rPr>
          <w:rFonts w:ascii="Times New Roman" w:hAnsi="Times New Roman" w:cs="Times New Roman"/>
          <w:sz w:val="24"/>
          <w:szCs w:val="24"/>
        </w:rPr>
        <w:t xml:space="preserve"> настоящего Порядка.</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5.4. Уведомление о проведении публичных консультаций должно содержать перечень вопросов, обсуждаемых в ходе публичных консультаций, в виде опросного </w:t>
      </w:r>
      <w:hyperlink w:anchor="Par220" w:history="1">
        <w:r w:rsidRPr="004756CB">
          <w:rPr>
            <w:rFonts w:ascii="Times New Roman" w:hAnsi="Times New Roman" w:cs="Times New Roman"/>
            <w:sz w:val="24"/>
            <w:szCs w:val="24"/>
          </w:rPr>
          <w:t>листа</w:t>
        </w:r>
      </w:hyperlink>
      <w:r w:rsidRPr="004756CB">
        <w:rPr>
          <w:rFonts w:ascii="Times New Roman" w:hAnsi="Times New Roman" w:cs="Times New Roman"/>
          <w:sz w:val="24"/>
          <w:szCs w:val="24"/>
        </w:rPr>
        <w:t xml:space="preserve"> (приложение N 2 к настоящему Порядку).</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5.5. Сектор </w:t>
      </w:r>
      <w:proofErr w:type="gramStart"/>
      <w:r w:rsidRPr="004756CB">
        <w:rPr>
          <w:rFonts w:ascii="Times New Roman" w:hAnsi="Times New Roman" w:cs="Times New Roman"/>
          <w:sz w:val="24"/>
          <w:szCs w:val="24"/>
        </w:rPr>
        <w:t>ИТ</w:t>
      </w:r>
      <w:proofErr w:type="gramEnd"/>
      <w:r w:rsidRPr="004756CB">
        <w:rPr>
          <w:rFonts w:ascii="Times New Roman" w:hAnsi="Times New Roman" w:cs="Times New Roman"/>
          <w:sz w:val="24"/>
          <w:szCs w:val="24"/>
        </w:rPr>
        <w:t xml:space="preserve"> не позднее трех рабочих дней после получения уведомления размещает его на официальных сайтах.</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5.6. Срок проведения публичных консультаций составляет 30 календарных дней со дня размещения на официальных сайтах уведомления об их проведении. Если даты такого размещения на официальных сайтах не совпадают, то 30-дневный срок считается с даты более позднего размещения.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5.7. Публичные консультации проводятся путем сбора разработчиком мнений их участников посредством электронной почты, получения мнений на бумажном носителе информации.</w:t>
      </w:r>
    </w:p>
    <w:p w:rsidR="00F56EEB" w:rsidRPr="004756CB" w:rsidRDefault="00F56EEB" w:rsidP="004756CB">
      <w:pPr>
        <w:adjustRightInd w:val="0"/>
        <w:spacing w:before="240"/>
        <w:ind w:firstLine="540"/>
        <w:jc w:val="both"/>
        <w:rPr>
          <w:rFonts w:ascii="Times New Roman" w:hAnsi="Times New Roman" w:cs="Times New Roman"/>
          <w:bCs/>
          <w:sz w:val="24"/>
          <w:szCs w:val="24"/>
        </w:rPr>
      </w:pPr>
      <w:r w:rsidRPr="004756CB">
        <w:rPr>
          <w:rFonts w:ascii="Times New Roman" w:hAnsi="Times New Roman" w:cs="Times New Roman"/>
          <w:sz w:val="24"/>
          <w:szCs w:val="24"/>
        </w:rPr>
        <w:t xml:space="preserve">5.8. </w:t>
      </w:r>
      <w:r w:rsidRPr="004756CB">
        <w:rPr>
          <w:rFonts w:ascii="Times New Roman" w:hAnsi="Times New Roman" w:cs="Times New Roman"/>
          <w:bCs/>
          <w:sz w:val="24"/>
          <w:szCs w:val="24"/>
        </w:rPr>
        <w:t xml:space="preserve">Разработчиком могут быть дополнительно использованы </w:t>
      </w:r>
      <w:r w:rsidR="008C03FD" w:rsidRPr="004756CB">
        <w:rPr>
          <w:rFonts w:ascii="Times New Roman" w:hAnsi="Times New Roman" w:cs="Times New Roman"/>
          <w:bCs/>
          <w:sz w:val="24"/>
          <w:szCs w:val="24"/>
        </w:rPr>
        <w:t>следующие</w:t>
      </w:r>
      <w:r w:rsidRPr="004756CB">
        <w:rPr>
          <w:rFonts w:ascii="Times New Roman" w:hAnsi="Times New Roman" w:cs="Times New Roman"/>
          <w:bCs/>
          <w:sz w:val="24"/>
          <w:szCs w:val="24"/>
        </w:rPr>
        <w:t xml:space="preserve"> формы проведения публичных консультаций:</w:t>
      </w:r>
    </w:p>
    <w:p w:rsidR="00F56EEB" w:rsidRPr="004756CB" w:rsidRDefault="00F56EEB" w:rsidP="004756CB">
      <w:pPr>
        <w:adjustRightInd w:val="0"/>
        <w:spacing w:before="240"/>
        <w:ind w:firstLine="540"/>
        <w:jc w:val="both"/>
        <w:rPr>
          <w:rFonts w:ascii="Times New Roman" w:hAnsi="Times New Roman" w:cs="Times New Roman"/>
          <w:bCs/>
          <w:sz w:val="24"/>
          <w:szCs w:val="24"/>
        </w:rPr>
      </w:pPr>
      <w:r w:rsidRPr="004756CB">
        <w:rPr>
          <w:rFonts w:ascii="Times New Roman" w:hAnsi="Times New Roman" w:cs="Times New Roman"/>
          <w:bCs/>
          <w:sz w:val="24"/>
          <w:szCs w:val="24"/>
        </w:rPr>
        <w:t xml:space="preserve">-  открытые заседания общественно-консультативных органов, действующих при администрации городского округа </w:t>
      </w:r>
      <w:proofErr w:type="gramStart"/>
      <w:r w:rsidRPr="004756CB">
        <w:rPr>
          <w:rFonts w:ascii="Times New Roman" w:hAnsi="Times New Roman" w:cs="Times New Roman"/>
          <w:bCs/>
          <w:sz w:val="24"/>
          <w:szCs w:val="24"/>
        </w:rPr>
        <w:t>г</w:t>
      </w:r>
      <w:proofErr w:type="gramEnd"/>
      <w:r w:rsidRPr="004756CB">
        <w:rPr>
          <w:rFonts w:ascii="Times New Roman" w:hAnsi="Times New Roman" w:cs="Times New Roman"/>
          <w:bCs/>
          <w:sz w:val="24"/>
          <w:szCs w:val="24"/>
        </w:rPr>
        <w:t>. Бор, в том числе, общественных советов;</w:t>
      </w:r>
    </w:p>
    <w:p w:rsidR="00F56EEB" w:rsidRPr="004756CB" w:rsidRDefault="00F56EEB" w:rsidP="004756CB">
      <w:pPr>
        <w:adjustRightInd w:val="0"/>
        <w:spacing w:before="240"/>
        <w:ind w:firstLine="540"/>
        <w:jc w:val="both"/>
        <w:rPr>
          <w:rFonts w:ascii="Times New Roman" w:hAnsi="Times New Roman" w:cs="Times New Roman"/>
          <w:bCs/>
          <w:sz w:val="24"/>
          <w:szCs w:val="24"/>
        </w:rPr>
      </w:pPr>
      <w:r w:rsidRPr="004756CB">
        <w:rPr>
          <w:rFonts w:ascii="Times New Roman" w:hAnsi="Times New Roman" w:cs="Times New Roman"/>
          <w:bCs/>
          <w:sz w:val="24"/>
          <w:szCs w:val="24"/>
        </w:rPr>
        <w:t>- опросы заинтересованных лиц, в том числе проводимые на официальных сайтах разработчиков в информационно-телекоммуникационной сети "Интернет", а также на иных площадках в информационно-телекоммуникационной сети "Интернет";</w:t>
      </w:r>
    </w:p>
    <w:p w:rsidR="00F56EEB" w:rsidRPr="004756CB" w:rsidRDefault="00F56EEB" w:rsidP="004756CB">
      <w:pPr>
        <w:adjustRightInd w:val="0"/>
        <w:spacing w:before="240"/>
        <w:ind w:firstLine="540"/>
        <w:jc w:val="both"/>
        <w:rPr>
          <w:rFonts w:ascii="Times New Roman" w:hAnsi="Times New Roman" w:cs="Times New Roman"/>
          <w:bCs/>
          <w:sz w:val="24"/>
          <w:szCs w:val="24"/>
        </w:rPr>
      </w:pPr>
      <w:r w:rsidRPr="004756CB">
        <w:rPr>
          <w:rFonts w:ascii="Times New Roman" w:hAnsi="Times New Roman" w:cs="Times New Roman"/>
          <w:bCs/>
          <w:sz w:val="24"/>
          <w:szCs w:val="24"/>
        </w:rPr>
        <w:t>-  заседания экспертных групп (при их создании);</w:t>
      </w:r>
    </w:p>
    <w:p w:rsidR="00F56EEB" w:rsidRPr="004756CB" w:rsidRDefault="00F56EEB" w:rsidP="004756CB">
      <w:pPr>
        <w:adjustRightInd w:val="0"/>
        <w:spacing w:before="240"/>
        <w:ind w:firstLine="540"/>
        <w:jc w:val="both"/>
        <w:rPr>
          <w:rFonts w:ascii="Times New Roman" w:hAnsi="Times New Roman" w:cs="Times New Roman"/>
          <w:bCs/>
          <w:sz w:val="24"/>
          <w:szCs w:val="24"/>
        </w:rPr>
      </w:pPr>
      <w:r w:rsidRPr="004756CB">
        <w:rPr>
          <w:rFonts w:ascii="Times New Roman" w:hAnsi="Times New Roman" w:cs="Times New Roman"/>
          <w:bCs/>
          <w:sz w:val="24"/>
          <w:szCs w:val="24"/>
        </w:rPr>
        <w:t>-  совещания с заинтересованными лицами и другие формы.</w:t>
      </w:r>
    </w:p>
    <w:p w:rsidR="00F56EEB" w:rsidRPr="004756CB" w:rsidRDefault="00F56EEB" w:rsidP="004756CB">
      <w:pPr>
        <w:adjustRightInd w:val="0"/>
        <w:spacing w:before="240"/>
        <w:ind w:firstLine="540"/>
        <w:jc w:val="both"/>
        <w:rPr>
          <w:rFonts w:ascii="Times New Roman" w:hAnsi="Times New Roman" w:cs="Times New Roman"/>
          <w:bCs/>
          <w:sz w:val="24"/>
          <w:szCs w:val="24"/>
        </w:rPr>
      </w:pPr>
      <w:r w:rsidRPr="004756CB">
        <w:rPr>
          <w:rFonts w:ascii="Times New Roman" w:hAnsi="Times New Roman" w:cs="Times New Roman"/>
          <w:bCs/>
          <w:sz w:val="24"/>
          <w:szCs w:val="24"/>
        </w:rPr>
        <w:t xml:space="preserve">Предложения, полученные в ходе таких мероприятий, фиксируются разработчиком и включаются в общую сводку предложений, полученных </w:t>
      </w:r>
      <w:r w:rsidR="00CB7538" w:rsidRPr="004756CB">
        <w:rPr>
          <w:rFonts w:ascii="Times New Roman" w:hAnsi="Times New Roman" w:cs="Times New Roman"/>
          <w:bCs/>
          <w:sz w:val="24"/>
          <w:szCs w:val="24"/>
        </w:rPr>
        <w:t>по результатам публичных</w:t>
      </w:r>
      <w:r w:rsidRPr="004756CB">
        <w:rPr>
          <w:rFonts w:ascii="Times New Roman" w:hAnsi="Times New Roman" w:cs="Times New Roman"/>
          <w:bCs/>
          <w:sz w:val="24"/>
          <w:szCs w:val="24"/>
        </w:rPr>
        <w:t xml:space="preserve"> </w:t>
      </w:r>
      <w:r w:rsidR="00CB7538" w:rsidRPr="004756CB">
        <w:rPr>
          <w:rFonts w:ascii="Times New Roman" w:hAnsi="Times New Roman" w:cs="Times New Roman"/>
          <w:bCs/>
          <w:sz w:val="24"/>
          <w:szCs w:val="24"/>
        </w:rPr>
        <w:t>консультаций</w:t>
      </w:r>
      <w:r w:rsidRPr="004756CB">
        <w:rPr>
          <w:rFonts w:ascii="Times New Roman" w:hAnsi="Times New Roman" w:cs="Times New Roman"/>
          <w:bCs/>
          <w:sz w:val="24"/>
          <w:szCs w:val="24"/>
        </w:rPr>
        <w:t>.</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 5.</w:t>
      </w:r>
      <w:r w:rsidR="00CB7538" w:rsidRPr="004756CB">
        <w:rPr>
          <w:rFonts w:ascii="Times New Roman" w:hAnsi="Times New Roman" w:cs="Times New Roman"/>
          <w:sz w:val="24"/>
          <w:szCs w:val="24"/>
        </w:rPr>
        <w:t>9</w:t>
      </w:r>
      <w:r w:rsidRPr="004756CB">
        <w:rPr>
          <w:rFonts w:ascii="Times New Roman" w:hAnsi="Times New Roman" w:cs="Times New Roman"/>
          <w:sz w:val="24"/>
          <w:szCs w:val="24"/>
        </w:rPr>
        <w:t>. По окончании публичных консультаций разработчик не позднее 10 календарных дней со дня истечения срока их проведения: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CB7538" w:rsidRPr="004756CB">
        <w:rPr>
          <w:rFonts w:ascii="Times New Roman" w:hAnsi="Times New Roman" w:cs="Times New Roman"/>
          <w:sz w:val="24"/>
          <w:szCs w:val="24"/>
        </w:rPr>
        <w:t>9</w:t>
      </w:r>
      <w:r w:rsidRPr="004756CB">
        <w:rPr>
          <w:rFonts w:ascii="Times New Roman" w:hAnsi="Times New Roman" w:cs="Times New Roman"/>
          <w:sz w:val="24"/>
          <w:szCs w:val="24"/>
        </w:rPr>
        <w:t>.1. Проводит анализ информации, полученной в ходе проведения публичных консультаций, с учетом:</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исключения информации, не относящейся к предмету публичных консультаций;</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анализа доказательной базы полученных мнений участников публичных консультаций;</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рассмотрения на экспертной группе (в случае ее создания) возможности принятия мнений, полученных по результатам публичных консультаций;</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структурирования информации, полученной в ходе публичных консультаций.</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CB7538" w:rsidRPr="004756CB">
        <w:rPr>
          <w:rFonts w:ascii="Times New Roman" w:hAnsi="Times New Roman" w:cs="Times New Roman"/>
          <w:sz w:val="24"/>
          <w:szCs w:val="24"/>
        </w:rPr>
        <w:t>9.</w:t>
      </w:r>
      <w:r w:rsidRPr="004756CB">
        <w:rPr>
          <w:rFonts w:ascii="Times New Roman" w:hAnsi="Times New Roman" w:cs="Times New Roman"/>
          <w:sz w:val="24"/>
          <w:szCs w:val="24"/>
        </w:rPr>
        <w:t xml:space="preserve">2. </w:t>
      </w:r>
      <w:proofErr w:type="gramStart"/>
      <w:r w:rsidRPr="004756CB">
        <w:rPr>
          <w:rFonts w:ascii="Times New Roman" w:hAnsi="Times New Roman" w:cs="Times New Roman"/>
          <w:sz w:val="24"/>
          <w:szCs w:val="24"/>
        </w:rPr>
        <w:t xml:space="preserve">Составляет </w:t>
      </w:r>
      <w:hyperlink w:anchor="Par300" w:history="1">
        <w:r w:rsidRPr="004756CB">
          <w:rPr>
            <w:rFonts w:ascii="Times New Roman" w:hAnsi="Times New Roman" w:cs="Times New Roman"/>
            <w:sz w:val="24"/>
            <w:szCs w:val="24"/>
          </w:rPr>
          <w:t>отчет</w:t>
        </w:r>
      </w:hyperlink>
      <w:r w:rsidRPr="004756CB">
        <w:rPr>
          <w:rFonts w:ascii="Times New Roman" w:hAnsi="Times New Roman" w:cs="Times New Roman"/>
          <w:sz w:val="24"/>
          <w:szCs w:val="24"/>
        </w:rPr>
        <w:t xml:space="preserve"> о проведении публичных консультаций по форме согласно приложению N 3 к настоящему Порядку с указанием формы проведения публичных консультаций, поименного списка участников публичных консультаций и свода замечаний и предложений по результатам публичных консультаций, в котором отражаются все мнения участников публичных консультаций.</w:t>
      </w:r>
      <w:proofErr w:type="gramEnd"/>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CB7538" w:rsidRPr="004756CB">
        <w:rPr>
          <w:rFonts w:ascii="Times New Roman" w:hAnsi="Times New Roman" w:cs="Times New Roman"/>
          <w:sz w:val="24"/>
          <w:szCs w:val="24"/>
        </w:rPr>
        <w:t>10</w:t>
      </w:r>
      <w:r w:rsidRPr="004756CB">
        <w:rPr>
          <w:rFonts w:ascii="Times New Roman" w:hAnsi="Times New Roman" w:cs="Times New Roman"/>
          <w:sz w:val="24"/>
          <w:szCs w:val="24"/>
        </w:rPr>
        <w:t>. При составлении свода замечаний и предложений по результатам публичных консультаций разработчик указывает, каким образом замечание (предложение) было учтено (при учете замечания и (или) предложения), или причину, по которой замечание и (</w:t>
      </w:r>
      <w:proofErr w:type="gramStart"/>
      <w:r w:rsidRPr="004756CB">
        <w:rPr>
          <w:rFonts w:ascii="Times New Roman" w:hAnsi="Times New Roman" w:cs="Times New Roman"/>
          <w:sz w:val="24"/>
          <w:szCs w:val="24"/>
        </w:rPr>
        <w:t xml:space="preserve">или) </w:t>
      </w:r>
      <w:proofErr w:type="gramEnd"/>
      <w:r w:rsidRPr="004756CB">
        <w:rPr>
          <w:rFonts w:ascii="Times New Roman" w:hAnsi="Times New Roman" w:cs="Times New Roman"/>
          <w:sz w:val="24"/>
          <w:szCs w:val="24"/>
        </w:rPr>
        <w:t>предложение было отклонено (при отклонении замечания и (или) предложения).</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5.1</w:t>
      </w:r>
      <w:r w:rsidR="00CB7538" w:rsidRPr="004756CB">
        <w:rPr>
          <w:rFonts w:ascii="Times New Roman" w:hAnsi="Times New Roman" w:cs="Times New Roman"/>
          <w:sz w:val="24"/>
          <w:szCs w:val="24"/>
        </w:rPr>
        <w:t>1</w:t>
      </w:r>
      <w:r w:rsidRPr="004756CB">
        <w:rPr>
          <w:rFonts w:ascii="Times New Roman" w:hAnsi="Times New Roman" w:cs="Times New Roman"/>
          <w:sz w:val="24"/>
          <w:szCs w:val="24"/>
        </w:rPr>
        <w:t xml:space="preserve">. </w:t>
      </w:r>
      <w:proofErr w:type="gramStart"/>
      <w:r w:rsidRPr="004756CB">
        <w:rPr>
          <w:rFonts w:ascii="Times New Roman" w:hAnsi="Times New Roman" w:cs="Times New Roman"/>
          <w:sz w:val="24"/>
          <w:szCs w:val="24"/>
        </w:rPr>
        <w:t xml:space="preserve">Учету подлежат позиции участников публичных консультаций относительно положений проекта правового акта, которыми изменяется содержание прав и обязанностей субъектов предпринимательской и иной экономической деятельности,  субъектов инвестиционной деятельности, изменяется содержание или порядок реализации полномочий органов местного самоуправления в отношениях с субъектами предпринимательской и иной </w:t>
      </w:r>
      <w:r w:rsidRPr="004756CB">
        <w:rPr>
          <w:rFonts w:ascii="Times New Roman" w:hAnsi="Times New Roman" w:cs="Times New Roman"/>
          <w:sz w:val="24"/>
          <w:szCs w:val="24"/>
        </w:rPr>
        <w:lastRenderedPageBreak/>
        <w:t>экономической деятельности,  субъектов инвестиционной деятельности, а также относительно возможных последствий введения нового правового регулирования.</w:t>
      </w:r>
      <w:proofErr w:type="gramEnd"/>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5.1</w:t>
      </w:r>
      <w:r w:rsidR="00CB7538" w:rsidRPr="004756CB">
        <w:rPr>
          <w:rFonts w:ascii="Times New Roman" w:hAnsi="Times New Roman" w:cs="Times New Roman"/>
          <w:sz w:val="24"/>
          <w:szCs w:val="24"/>
        </w:rPr>
        <w:t>2</w:t>
      </w:r>
      <w:r w:rsidRPr="004756CB">
        <w:rPr>
          <w:rFonts w:ascii="Times New Roman" w:hAnsi="Times New Roman" w:cs="Times New Roman"/>
          <w:sz w:val="24"/>
          <w:szCs w:val="24"/>
        </w:rPr>
        <w:t xml:space="preserve">. Разработчик не позднее следующего рабочего дня после составления отчета о проведении публичных консультаций направляет его в Сектор </w:t>
      </w:r>
      <w:proofErr w:type="gramStart"/>
      <w:r w:rsidRPr="004756CB">
        <w:rPr>
          <w:rFonts w:ascii="Times New Roman" w:hAnsi="Times New Roman" w:cs="Times New Roman"/>
          <w:sz w:val="24"/>
          <w:szCs w:val="24"/>
        </w:rPr>
        <w:t>ИТ</w:t>
      </w:r>
      <w:proofErr w:type="gramEnd"/>
      <w:r w:rsidRPr="004756CB">
        <w:rPr>
          <w:rFonts w:ascii="Times New Roman" w:hAnsi="Times New Roman" w:cs="Times New Roman"/>
          <w:sz w:val="24"/>
          <w:szCs w:val="24"/>
        </w:rPr>
        <w:t xml:space="preserve"> для размещения на официальных сайтах.</w:t>
      </w:r>
    </w:p>
    <w:p w:rsidR="00F56EEB" w:rsidRPr="004756CB" w:rsidRDefault="00F56EEB"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5.1</w:t>
      </w:r>
      <w:r w:rsidR="00CB7538" w:rsidRPr="004756CB">
        <w:rPr>
          <w:rFonts w:ascii="Times New Roman" w:hAnsi="Times New Roman" w:cs="Times New Roman"/>
          <w:sz w:val="24"/>
          <w:szCs w:val="24"/>
        </w:rPr>
        <w:t>3</w:t>
      </w:r>
      <w:r w:rsidRPr="004756CB">
        <w:rPr>
          <w:rFonts w:ascii="Times New Roman" w:hAnsi="Times New Roman" w:cs="Times New Roman"/>
          <w:sz w:val="24"/>
          <w:szCs w:val="24"/>
        </w:rPr>
        <w:t xml:space="preserve">. Сектор </w:t>
      </w:r>
      <w:proofErr w:type="gramStart"/>
      <w:r w:rsidRPr="004756CB">
        <w:rPr>
          <w:rFonts w:ascii="Times New Roman" w:hAnsi="Times New Roman" w:cs="Times New Roman"/>
          <w:sz w:val="24"/>
          <w:szCs w:val="24"/>
        </w:rPr>
        <w:t>ИТ</w:t>
      </w:r>
      <w:proofErr w:type="gramEnd"/>
      <w:r w:rsidRPr="004756CB">
        <w:rPr>
          <w:rFonts w:ascii="Times New Roman" w:hAnsi="Times New Roman" w:cs="Times New Roman"/>
          <w:sz w:val="24"/>
          <w:szCs w:val="24"/>
        </w:rPr>
        <w:t xml:space="preserve"> не позднее трех рабочих дней после получения отчета о проведении публичных консультаций размещает его на официальных сайтах.</w:t>
      </w:r>
    </w:p>
    <w:p w:rsidR="00996B3A" w:rsidRPr="004756CB" w:rsidRDefault="00996B3A" w:rsidP="004756CB">
      <w:pPr>
        <w:adjustRightInd w:val="0"/>
        <w:spacing w:before="240"/>
        <w:ind w:firstLine="540"/>
        <w:jc w:val="center"/>
        <w:rPr>
          <w:rFonts w:ascii="Times New Roman" w:hAnsi="Times New Roman" w:cs="Times New Roman"/>
          <w:sz w:val="24"/>
          <w:szCs w:val="24"/>
        </w:rPr>
      </w:pPr>
      <w:r w:rsidRPr="004756CB">
        <w:rPr>
          <w:rFonts w:ascii="Times New Roman" w:hAnsi="Times New Roman" w:cs="Times New Roman"/>
          <w:b/>
          <w:sz w:val="24"/>
          <w:szCs w:val="24"/>
        </w:rPr>
        <w:t xml:space="preserve">6. </w:t>
      </w:r>
      <w:r w:rsidRPr="004756CB">
        <w:rPr>
          <w:rFonts w:ascii="Times New Roman" w:hAnsi="Times New Roman" w:cs="Times New Roman"/>
          <w:b/>
          <w:bCs/>
          <w:sz w:val="24"/>
          <w:szCs w:val="24"/>
        </w:rPr>
        <w:t>Подготовка заключения об ОРВ</w:t>
      </w:r>
    </w:p>
    <w:p w:rsidR="00996B3A" w:rsidRPr="004756CB" w:rsidRDefault="00996B3A"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6.1. По результатам оценки проекта муниципального нормативного правового акта разработчик в течение 5 календарных дней после составления отчета о проведении публичных консультаций осуществляет подготовку </w:t>
      </w:r>
      <w:hyperlink w:anchor="Par360" w:history="1">
        <w:r w:rsidRPr="004756CB">
          <w:rPr>
            <w:rFonts w:ascii="Times New Roman" w:hAnsi="Times New Roman" w:cs="Times New Roman"/>
            <w:sz w:val="24"/>
            <w:szCs w:val="24"/>
          </w:rPr>
          <w:t>заключения</w:t>
        </w:r>
      </w:hyperlink>
      <w:r w:rsidRPr="004756CB">
        <w:rPr>
          <w:rFonts w:ascii="Times New Roman" w:hAnsi="Times New Roman" w:cs="Times New Roman"/>
          <w:sz w:val="24"/>
          <w:szCs w:val="24"/>
        </w:rPr>
        <w:t xml:space="preserve"> об ОРВ по форме согласно приложению N 4 к настоящему Порядку.</w:t>
      </w:r>
    </w:p>
    <w:p w:rsidR="00EA3565" w:rsidRPr="004756CB" w:rsidRDefault="00EA3565" w:rsidP="004756CB">
      <w:pPr>
        <w:adjustRightInd w:val="0"/>
        <w:spacing w:before="240"/>
        <w:ind w:firstLine="540"/>
        <w:jc w:val="both"/>
        <w:rPr>
          <w:rFonts w:ascii="Times New Roman" w:hAnsi="Times New Roman" w:cs="Times New Roman"/>
          <w:bCs/>
          <w:sz w:val="24"/>
          <w:szCs w:val="24"/>
        </w:rPr>
      </w:pPr>
      <w:proofErr w:type="gramStart"/>
      <w:r w:rsidRPr="004756CB">
        <w:rPr>
          <w:rFonts w:ascii="Times New Roman" w:hAnsi="Times New Roman" w:cs="Times New Roman"/>
          <w:bCs/>
          <w:sz w:val="24"/>
          <w:szCs w:val="24"/>
        </w:rPr>
        <w:t>В заключение об ОРВ проекта правового акта включаются выводы о наличии (отсутствии) в нем положений, вводящих избыточные обязанности, запреты и ограничения для субъектов предпринимательской и иной экономической деятельности,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и бюджета городского округа г. Бор.</w:t>
      </w:r>
      <w:proofErr w:type="gramEnd"/>
    </w:p>
    <w:p w:rsidR="00996B3A" w:rsidRPr="004756CB" w:rsidRDefault="00996B3A"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6.2. При подготовке заключения об ОРВ подлежат учету рекомендации, предусмотренные </w:t>
      </w:r>
      <w:hyperlink r:id="rId17" w:history="1">
        <w:r w:rsidRPr="004756CB">
          <w:rPr>
            <w:rFonts w:ascii="Times New Roman" w:hAnsi="Times New Roman" w:cs="Times New Roman"/>
            <w:sz w:val="24"/>
            <w:szCs w:val="24"/>
          </w:rPr>
          <w:t>п. 4.2</w:t>
        </w:r>
      </w:hyperlink>
      <w:r w:rsidRPr="004756CB">
        <w:rPr>
          <w:rFonts w:ascii="Times New Roman" w:hAnsi="Times New Roman" w:cs="Times New Roman"/>
          <w:sz w:val="24"/>
          <w:szCs w:val="24"/>
        </w:rPr>
        <w:t xml:space="preserve">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развитии и инвестиций Нижегородской области N 49 от 27.03.2020.</w:t>
      </w:r>
    </w:p>
    <w:p w:rsidR="00996B3A" w:rsidRPr="004756CB" w:rsidRDefault="00996B3A"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6.3. Разработчик не позднее следующего рабочего дня после составления заключения об ОРВ направляет его в Сектор </w:t>
      </w:r>
      <w:proofErr w:type="gramStart"/>
      <w:r w:rsidRPr="004756CB">
        <w:rPr>
          <w:rFonts w:ascii="Times New Roman" w:hAnsi="Times New Roman" w:cs="Times New Roman"/>
          <w:sz w:val="24"/>
          <w:szCs w:val="24"/>
        </w:rPr>
        <w:t>ИТ</w:t>
      </w:r>
      <w:proofErr w:type="gramEnd"/>
      <w:r w:rsidRPr="004756CB">
        <w:rPr>
          <w:rFonts w:ascii="Times New Roman" w:hAnsi="Times New Roman" w:cs="Times New Roman"/>
          <w:sz w:val="24"/>
          <w:szCs w:val="24"/>
        </w:rPr>
        <w:t xml:space="preserve"> для размещения на официальных сайтах.</w:t>
      </w:r>
    </w:p>
    <w:p w:rsidR="00C7116F" w:rsidRPr="004756CB" w:rsidRDefault="00996B3A" w:rsidP="004756CB">
      <w:pPr>
        <w:adjustRightInd w:val="0"/>
        <w:spacing w:before="240"/>
        <w:ind w:firstLine="540"/>
        <w:jc w:val="both"/>
        <w:rPr>
          <w:rFonts w:ascii="Times New Roman" w:hAnsi="Times New Roman" w:cs="Times New Roman"/>
          <w:b/>
          <w:sz w:val="24"/>
          <w:szCs w:val="24"/>
        </w:rPr>
      </w:pPr>
      <w:r w:rsidRPr="004756CB">
        <w:rPr>
          <w:rFonts w:ascii="Times New Roman" w:hAnsi="Times New Roman" w:cs="Times New Roman"/>
          <w:sz w:val="24"/>
          <w:szCs w:val="24"/>
        </w:rPr>
        <w:t xml:space="preserve">6.4. Сектор </w:t>
      </w:r>
      <w:proofErr w:type="gramStart"/>
      <w:r w:rsidRPr="004756CB">
        <w:rPr>
          <w:rFonts w:ascii="Times New Roman" w:hAnsi="Times New Roman" w:cs="Times New Roman"/>
          <w:sz w:val="24"/>
          <w:szCs w:val="24"/>
        </w:rPr>
        <w:t>ИТ</w:t>
      </w:r>
      <w:proofErr w:type="gramEnd"/>
      <w:r w:rsidRPr="004756CB">
        <w:rPr>
          <w:rFonts w:ascii="Times New Roman" w:hAnsi="Times New Roman" w:cs="Times New Roman"/>
          <w:sz w:val="24"/>
          <w:szCs w:val="24"/>
        </w:rPr>
        <w:t xml:space="preserve"> не позднее трех рабочих дней после получения заключения об ОРВ размещает его на официальн</w:t>
      </w:r>
      <w:r w:rsidR="00C91E3E" w:rsidRPr="004756CB">
        <w:rPr>
          <w:rFonts w:ascii="Times New Roman" w:hAnsi="Times New Roman" w:cs="Times New Roman"/>
          <w:sz w:val="24"/>
          <w:szCs w:val="24"/>
        </w:rPr>
        <w:t>ых</w:t>
      </w:r>
      <w:r w:rsidR="00AE5549" w:rsidRPr="004756CB">
        <w:rPr>
          <w:rFonts w:ascii="Times New Roman" w:hAnsi="Times New Roman" w:cs="Times New Roman"/>
          <w:sz w:val="24"/>
          <w:szCs w:val="24"/>
        </w:rPr>
        <w:t xml:space="preserve"> сайт</w:t>
      </w:r>
      <w:r w:rsidR="00C91E3E" w:rsidRPr="004756CB">
        <w:rPr>
          <w:rFonts w:ascii="Times New Roman" w:hAnsi="Times New Roman" w:cs="Times New Roman"/>
          <w:sz w:val="24"/>
          <w:szCs w:val="24"/>
        </w:rPr>
        <w:t>ах</w:t>
      </w:r>
      <w:r w:rsidRPr="004756CB">
        <w:rPr>
          <w:rFonts w:ascii="Times New Roman" w:hAnsi="Times New Roman" w:cs="Times New Roman"/>
          <w:sz w:val="24"/>
          <w:szCs w:val="24"/>
        </w:rPr>
        <w:t>.</w:t>
      </w:r>
    </w:p>
    <w:p w:rsidR="00722B71" w:rsidRPr="004756CB" w:rsidRDefault="00722B71" w:rsidP="004756CB">
      <w:pPr>
        <w:adjustRightInd w:val="0"/>
        <w:spacing w:before="240"/>
        <w:jc w:val="center"/>
        <w:outlineLvl w:val="1"/>
        <w:rPr>
          <w:rFonts w:ascii="Times New Roman" w:hAnsi="Times New Roman" w:cs="Times New Roman"/>
          <w:b/>
          <w:bCs/>
          <w:sz w:val="24"/>
          <w:szCs w:val="24"/>
        </w:rPr>
      </w:pPr>
      <w:r w:rsidRPr="004756CB">
        <w:rPr>
          <w:rFonts w:ascii="Times New Roman" w:hAnsi="Times New Roman" w:cs="Times New Roman"/>
          <w:b/>
          <w:bCs/>
          <w:sz w:val="24"/>
          <w:szCs w:val="24"/>
        </w:rPr>
        <w:t>7. Подготовка экспертного заключения уполномоченным органом</w:t>
      </w:r>
    </w:p>
    <w:p w:rsidR="00722B71" w:rsidRPr="004756CB" w:rsidRDefault="00722B71" w:rsidP="004756CB">
      <w:pPr>
        <w:adjustRightInd w:val="0"/>
        <w:spacing w:before="240"/>
        <w:ind w:firstLine="540"/>
        <w:jc w:val="both"/>
        <w:rPr>
          <w:rFonts w:ascii="Times New Roman" w:hAnsi="Times New Roman" w:cs="Times New Roman"/>
          <w:sz w:val="24"/>
          <w:szCs w:val="24"/>
        </w:rPr>
      </w:pPr>
      <w:bookmarkStart w:id="0" w:name="Par115"/>
      <w:bookmarkEnd w:id="0"/>
      <w:r w:rsidRPr="004756CB">
        <w:rPr>
          <w:rFonts w:ascii="Times New Roman" w:hAnsi="Times New Roman" w:cs="Times New Roman"/>
          <w:sz w:val="24"/>
          <w:szCs w:val="24"/>
        </w:rPr>
        <w:t>7.1. Заключение об ОРВ с приложением проекта правового акта, пояснительной записки к нему и отчета о проведении публичных консультаций разработчик не позднее следующего рабочего дня после составления направляет в уполномоченный орган.</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7.2. Уполномоченный орган в течение 10 рабочих дней </w:t>
      </w:r>
      <w:proofErr w:type="gramStart"/>
      <w:r w:rsidRPr="004756CB">
        <w:rPr>
          <w:rFonts w:ascii="Times New Roman" w:hAnsi="Times New Roman" w:cs="Times New Roman"/>
          <w:sz w:val="24"/>
          <w:szCs w:val="24"/>
        </w:rPr>
        <w:t>с даты поступления</w:t>
      </w:r>
      <w:proofErr w:type="gramEnd"/>
      <w:r w:rsidRPr="004756CB">
        <w:rPr>
          <w:rFonts w:ascii="Times New Roman" w:hAnsi="Times New Roman" w:cs="Times New Roman"/>
          <w:sz w:val="24"/>
          <w:szCs w:val="24"/>
        </w:rPr>
        <w:t xml:space="preserve"> заключения об оценке проекта правового акта:</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7.2.1. Проводит его проверку на соблюдение порядка проведения ОРВ проекта правового акта и составления заключения об ОРВ требованиям настоящего Порядка.</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7.2.2. </w:t>
      </w:r>
      <w:proofErr w:type="gramStart"/>
      <w:r w:rsidRPr="004756CB">
        <w:rPr>
          <w:rFonts w:ascii="Times New Roman" w:hAnsi="Times New Roman" w:cs="Times New Roman"/>
          <w:sz w:val="24"/>
          <w:szCs w:val="24"/>
        </w:rPr>
        <w:t>Проводит анализ обоснованности выбора предлагаемого правового регулирования,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roofErr w:type="gramEnd"/>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 xml:space="preserve">7.2.3. Составляет экспертное заключение об оценке проекта правового </w:t>
      </w:r>
      <w:hyperlink w:anchor="Par451" w:history="1">
        <w:r w:rsidRPr="004756CB">
          <w:rPr>
            <w:rFonts w:ascii="Times New Roman" w:hAnsi="Times New Roman" w:cs="Times New Roman"/>
            <w:sz w:val="24"/>
            <w:szCs w:val="24"/>
          </w:rPr>
          <w:t>акта</w:t>
        </w:r>
      </w:hyperlink>
      <w:r w:rsidRPr="004756CB">
        <w:rPr>
          <w:rFonts w:ascii="Times New Roman" w:hAnsi="Times New Roman" w:cs="Times New Roman"/>
          <w:sz w:val="24"/>
          <w:szCs w:val="24"/>
        </w:rPr>
        <w:t xml:space="preserve"> по форме согласно приложению N 5 к настоящему Порядку, размещает его на официальных сайтах и направляет разработчику. Экспертное заключение не составляется в случаях, когда разработчиком выступает сам уполномоченный орган.</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7.3. В экспертном заключении об оценке проекта муниципального нормативного правового акта отражается:</w:t>
      </w:r>
    </w:p>
    <w:p w:rsidR="00722B71" w:rsidRPr="004756CB" w:rsidRDefault="008D5045"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7.</w:t>
      </w:r>
      <w:r w:rsidR="00722B71" w:rsidRPr="004756CB">
        <w:rPr>
          <w:rFonts w:ascii="Times New Roman" w:hAnsi="Times New Roman" w:cs="Times New Roman"/>
          <w:sz w:val="24"/>
          <w:szCs w:val="24"/>
        </w:rPr>
        <w:t>3.1. оценка эффективности предложенных вариантов правового регулирования, содержащая следующие сведения:</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точность формулировки выявленной проблемы;</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адекватность определения целей предлагаемого правового регулирования;</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практическая реализуемость заявленных целей предлагаемого правового регулирования;</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показатели достижения целей предлагаемого правового регулирования и возможность последующего мониторинга их достижения;</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корректность оценки разработчиком дополнительных расходов и доходов потенциальных адресатов предлагаемого правового регулирования и местного бюджета, связанных с введением предлагаемого правового регулирования;</w:t>
      </w:r>
    </w:p>
    <w:p w:rsidR="00722B71" w:rsidRPr="004756CB" w:rsidRDefault="00722B71"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степень выявления органом-разработчиком всех возможных рисков введения предлагаемого правового регулирования;</w:t>
      </w:r>
    </w:p>
    <w:p w:rsidR="00722B71" w:rsidRPr="004756CB" w:rsidRDefault="008D5045"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7</w:t>
      </w:r>
      <w:r w:rsidR="00722B71" w:rsidRPr="004756CB">
        <w:rPr>
          <w:rFonts w:ascii="Times New Roman" w:hAnsi="Times New Roman" w:cs="Times New Roman"/>
          <w:sz w:val="24"/>
          <w:szCs w:val="24"/>
        </w:rPr>
        <w:t>.3.2. мнение уполномоченного органа относительно обоснований выбора предлагаемого разработчиком варианта правового регулирования;</w:t>
      </w:r>
    </w:p>
    <w:p w:rsidR="00722B71" w:rsidRPr="004756CB" w:rsidRDefault="008D5045"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7</w:t>
      </w:r>
      <w:r w:rsidR="00722B71" w:rsidRPr="004756CB">
        <w:rPr>
          <w:rFonts w:ascii="Times New Roman" w:hAnsi="Times New Roman" w:cs="Times New Roman"/>
          <w:sz w:val="24"/>
          <w:szCs w:val="24"/>
        </w:rPr>
        <w:t>.3.3. замечания и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деятельности или способствующие их введению, а также положения, способствующие возникновению необоснованных расходов указанных субъектов и местного бюджета;</w:t>
      </w:r>
    </w:p>
    <w:p w:rsidR="00722B71" w:rsidRPr="004756CB" w:rsidRDefault="008D5045"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7</w:t>
      </w:r>
      <w:r w:rsidR="00722B71" w:rsidRPr="004756CB">
        <w:rPr>
          <w:rFonts w:ascii="Times New Roman" w:hAnsi="Times New Roman" w:cs="Times New Roman"/>
          <w:sz w:val="24"/>
          <w:szCs w:val="24"/>
        </w:rPr>
        <w:t>.3.4. обоснованные предложения уполномоченного органа, направленные на улучшение качества проекта правового акта.</w:t>
      </w:r>
    </w:p>
    <w:p w:rsidR="00722B71" w:rsidRPr="004756CB" w:rsidRDefault="00722B71" w:rsidP="004756CB">
      <w:pPr>
        <w:adjustRightInd w:val="0"/>
        <w:spacing w:before="240"/>
        <w:ind w:firstLine="540"/>
        <w:jc w:val="both"/>
        <w:rPr>
          <w:rFonts w:ascii="Times New Roman" w:hAnsi="Times New Roman" w:cs="Times New Roman"/>
          <w:sz w:val="24"/>
          <w:szCs w:val="24"/>
        </w:rPr>
      </w:pPr>
      <w:hyperlink r:id="rId18" w:history="1">
        <w:r w:rsidR="008D5045" w:rsidRPr="004756CB">
          <w:rPr>
            <w:rFonts w:ascii="Times New Roman" w:hAnsi="Times New Roman" w:cs="Times New Roman"/>
            <w:sz w:val="24"/>
            <w:szCs w:val="24"/>
          </w:rPr>
          <w:t>7</w:t>
        </w:r>
        <w:r w:rsidRPr="004756CB">
          <w:rPr>
            <w:rFonts w:ascii="Times New Roman" w:hAnsi="Times New Roman" w:cs="Times New Roman"/>
            <w:sz w:val="24"/>
            <w:szCs w:val="24"/>
          </w:rPr>
          <w:t>.4</w:t>
        </w:r>
      </w:hyperlink>
      <w:r w:rsidRPr="004756CB">
        <w:rPr>
          <w:rFonts w:ascii="Times New Roman" w:hAnsi="Times New Roman" w:cs="Times New Roman"/>
          <w:sz w:val="24"/>
          <w:szCs w:val="24"/>
        </w:rPr>
        <w:t xml:space="preserve">. В случае получения отрицательного экспертного заключения разработчик в срок, не превышающий 30 календарных дней </w:t>
      </w:r>
      <w:proofErr w:type="gramStart"/>
      <w:r w:rsidRPr="004756CB">
        <w:rPr>
          <w:rFonts w:ascii="Times New Roman" w:hAnsi="Times New Roman" w:cs="Times New Roman"/>
          <w:sz w:val="24"/>
          <w:szCs w:val="24"/>
        </w:rPr>
        <w:t>с даты поступления</w:t>
      </w:r>
      <w:proofErr w:type="gramEnd"/>
      <w:r w:rsidRPr="004756CB">
        <w:rPr>
          <w:rFonts w:ascii="Times New Roman" w:hAnsi="Times New Roman" w:cs="Times New Roman"/>
          <w:sz w:val="24"/>
          <w:szCs w:val="24"/>
        </w:rPr>
        <w:t xml:space="preserve"> заключения, обеспечивает устранение изложенных в нем замечаний и повторно направляет документы, указанные в </w:t>
      </w:r>
      <w:hyperlink w:anchor="Par115" w:history="1">
        <w:r w:rsidR="008D5045" w:rsidRPr="004756CB">
          <w:rPr>
            <w:rFonts w:ascii="Times New Roman" w:hAnsi="Times New Roman" w:cs="Times New Roman"/>
            <w:sz w:val="24"/>
            <w:szCs w:val="24"/>
          </w:rPr>
          <w:t>п. 7</w:t>
        </w:r>
        <w:r w:rsidRPr="004756CB">
          <w:rPr>
            <w:rFonts w:ascii="Times New Roman" w:hAnsi="Times New Roman" w:cs="Times New Roman"/>
            <w:sz w:val="24"/>
            <w:szCs w:val="24"/>
          </w:rPr>
          <w:t>.1</w:t>
        </w:r>
      </w:hyperlink>
      <w:r w:rsidRPr="004756CB">
        <w:rPr>
          <w:rFonts w:ascii="Times New Roman" w:hAnsi="Times New Roman" w:cs="Times New Roman"/>
          <w:sz w:val="24"/>
          <w:szCs w:val="24"/>
        </w:rPr>
        <w:t xml:space="preserve"> настоящего Порядка, в уполномоченный орган для подготовки экспертного заключения.</w:t>
      </w:r>
    </w:p>
    <w:p w:rsidR="00722B71" w:rsidRPr="004756CB" w:rsidRDefault="00722B71" w:rsidP="004756CB">
      <w:pPr>
        <w:adjustRightInd w:val="0"/>
        <w:spacing w:before="240"/>
        <w:ind w:firstLine="540"/>
        <w:jc w:val="both"/>
        <w:rPr>
          <w:rFonts w:ascii="Times New Roman" w:hAnsi="Times New Roman" w:cs="Times New Roman"/>
          <w:sz w:val="24"/>
          <w:szCs w:val="24"/>
        </w:rPr>
      </w:pPr>
      <w:hyperlink r:id="rId19" w:history="1">
        <w:r w:rsidR="008D5045" w:rsidRPr="004756CB">
          <w:rPr>
            <w:rFonts w:ascii="Times New Roman" w:hAnsi="Times New Roman" w:cs="Times New Roman"/>
            <w:sz w:val="24"/>
            <w:szCs w:val="24"/>
          </w:rPr>
          <w:t>7</w:t>
        </w:r>
        <w:r w:rsidRPr="004756CB">
          <w:rPr>
            <w:rFonts w:ascii="Times New Roman" w:hAnsi="Times New Roman" w:cs="Times New Roman"/>
            <w:sz w:val="24"/>
            <w:szCs w:val="24"/>
          </w:rPr>
          <w:t>.5</w:t>
        </w:r>
      </w:hyperlink>
      <w:r w:rsidRPr="004756CB">
        <w:rPr>
          <w:rFonts w:ascii="Times New Roman" w:hAnsi="Times New Roman" w:cs="Times New Roman"/>
          <w:sz w:val="24"/>
          <w:szCs w:val="24"/>
        </w:rPr>
        <w:t xml:space="preserve">. В случае, если уполномоченным органом выявлено нарушение порядка проведения публичных консультаций, проект правового акта подлежит повторной процедуре проведения публичных консультаций в порядке и в сроки, установленные </w:t>
      </w:r>
      <w:hyperlink w:anchor="Par79" w:history="1">
        <w:r w:rsidRPr="004756CB">
          <w:rPr>
            <w:rFonts w:ascii="Times New Roman" w:hAnsi="Times New Roman" w:cs="Times New Roman"/>
            <w:sz w:val="24"/>
            <w:szCs w:val="24"/>
          </w:rPr>
          <w:t xml:space="preserve">разделом </w:t>
        </w:r>
      </w:hyperlink>
      <w:r w:rsidR="008D5045" w:rsidRPr="004756CB">
        <w:rPr>
          <w:rFonts w:ascii="Times New Roman" w:hAnsi="Times New Roman" w:cs="Times New Roman"/>
          <w:sz w:val="24"/>
          <w:szCs w:val="24"/>
        </w:rPr>
        <w:t>5</w:t>
      </w:r>
      <w:r w:rsidRPr="004756CB">
        <w:rPr>
          <w:rFonts w:ascii="Times New Roman" w:hAnsi="Times New Roman" w:cs="Times New Roman"/>
          <w:sz w:val="24"/>
          <w:szCs w:val="24"/>
        </w:rPr>
        <w:t xml:space="preserve"> настоящего Порядка.</w:t>
      </w:r>
    </w:p>
    <w:p w:rsidR="00722B71" w:rsidRPr="004756CB" w:rsidRDefault="00722B71" w:rsidP="004756CB">
      <w:pPr>
        <w:adjustRightInd w:val="0"/>
        <w:spacing w:before="240"/>
        <w:ind w:firstLine="540"/>
        <w:jc w:val="both"/>
        <w:rPr>
          <w:rFonts w:ascii="Times New Roman" w:hAnsi="Times New Roman" w:cs="Times New Roman"/>
          <w:sz w:val="24"/>
          <w:szCs w:val="24"/>
        </w:rPr>
      </w:pPr>
      <w:hyperlink r:id="rId20" w:history="1">
        <w:r w:rsidR="008D5045" w:rsidRPr="004756CB">
          <w:rPr>
            <w:rFonts w:ascii="Times New Roman" w:hAnsi="Times New Roman" w:cs="Times New Roman"/>
            <w:sz w:val="24"/>
            <w:szCs w:val="24"/>
          </w:rPr>
          <w:t>7</w:t>
        </w:r>
        <w:r w:rsidRPr="004756CB">
          <w:rPr>
            <w:rFonts w:ascii="Times New Roman" w:hAnsi="Times New Roman" w:cs="Times New Roman"/>
            <w:sz w:val="24"/>
            <w:szCs w:val="24"/>
          </w:rPr>
          <w:t>.6</w:t>
        </w:r>
      </w:hyperlink>
      <w:r w:rsidRPr="004756CB">
        <w:rPr>
          <w:rFonts w:ascii="Times New Roman" w:hAnsi="Times New Roman" w:cs="Times New Roman"/>
          <w:sz w:val="24"/>
          <w:szCs w:val="24"/>
        </w:rPr>
        <w:t xml:space="preserve">. В случае несогласия </w:t>
      </w:r>
      <w:proofErr w:type="gramStart"/>
      <w:r w:rsidRPr="004756CB">
        <w:rPr>
          <w:rFonts w:ascii="Times New Roman" w:hAnsi="Times New Roman" w:cs="Times New Roman"/>
          <w:sz w:val="24"/>
          <w:szCs w:val="24"/>
        </w:rPr>
        <w:t>разработчика</w:t>
      </w:r>
      <w:proofErr w:type="gramEnd"/>
      <w:r w:rsidRPr="004756CB">
        <w:rPr>
          <w:rFonts w:ascii="Times New Roman" w:hAnsi="Times New Roman" w:cs="Times New Roman"/>
          <w:sz w:val="24"/>
          <w:szCs w:val="24"/>
        </w:rPr>
        <w:t xml:space="preserve"> с полученным заключением возникшие разногласия разрешаются в порядке, установленном </w:t>
      </w:r>
      <w:hyperlink w:anchor="Par139" w:history="1">
        <w:r w:rsidRPr="004756CB">
          <w:rPr>
            <w:rFonts w:ascii="Times New Roman" w:hAnsi="Times New Roman" w:cs="Times New Roman"/>
            <w:sz w:val="24"/>
            <w:szCs w:val="24"/>
          </w:rPr>
          <w:t xml:space="preserve">разделом </w:t>
        </w:r>
      </w:hyperlink>
      <w:r w:rsidR="008D5045" w:rsidRPr="004756CB">
        <w:rPr>
          <w:rFonts w:ascii="Times New Roman" w:hAnsi="Times New Roman" w:cs="Times New Roman"/>
          <w:sz w:val="24"/>
          <w:szCs w:val="24"/>
        </w:rPr>
        <w:t>8</w:t>
      </w:r>
      <w:r w:rsidRPr="004756CB">
        <w:rPr>
          <w:rFonts w:ascii="Times New Roman" w:hAnsi="Times New Roman" w:cs="Times New Roman"/>
          <w:sz w:val="24"/>
          <w:szCs w:val="24"/>
        </w:rPr>
        <w:t xml:space="preserve"> настоящего Порядка.</w:t>
      </w:r>
    </w:p>
    <w:p w:rsidR="00722B71" w:rsidRPr="004756CB" w:rsidRDefault="00722B71" w:rsidP="004756CB">
      <w:pPr>
        <w:adjustRightInd w:val="0"/>
        <w:spacing w:before="240"/>
        <w:ind w:firstLine="540"/>
        <w:jc w:val="both"/>
        <w:rPr>
          <w:rFonts w:ascii="Times New Roman" w:hAnsi="Times New Roman" w:cs="Times New Roman"/>
          <w:sz w:val="24"/>
          <w:szCs w:val="24"/>
        </w:rPr>
      </w:pPr>
      <w:hyperlink r:id="rId21" w:history="1">
        <w:r w:rsidR="008D5045" w:rsidRPr="004756CB">
          <w:rPr>
            <w:rFonts w:ascii="Times New Roman" w:hAnsi="Times New Roman" w:cs="Times New Roman"/>
            <w:sz w:val="24"/>
            <w:szCs w:val="24"/>
          </w:rPr>
          <w:t>7</w:t>
        </w:r>
        <w:r w:rsidRPr="004756CB">
          <w:rPr>
            <w:rFonts w:ascii="Times New Roman" w:hAnsi="Times New Roman" w:cs="Times New Roman"/>
            <w:sz w:val="24"/>
            <w:szCs w:val="24"/>
          </w:rPr>
          <w:t>.7</w:t>
        </w:r>
      </w:hyperlink>
      <w:r w:rsidRPr="004756CB">
        <w:rPr>
          <w:rFonts w:ascii="Times New Roman" w:hAnsi="Times New Roman" w:cs="Times New Roman"/>
          <w:sz w:val="24"/>
          <w:szCs w:val="24"/>
        </w:rPr>
        <w:t xml:space="preserve">. В случае получения разработчиком положительного экспертного заключения уполномоченного органа, разработчик направляет проект правового акта на согласование в порядке, установленном для подготовки и принятия правовых актов администрации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w:t>
      </w:r>
    </w:p>
    <w:p w:rsidR="00825353" w:rsidRPr="004756CB" w:rsidRDefault="00722B71" w:rsidP="004756CB">
      <w:pPr>
        <w:adjustRightInd w:val="0"/>
        <w:spacing w:before="240"/>
        <w:ind w:firstLine="540"/>
        <w:jc w:val="both"/>
        <w:rPr>
          <w:rFonts w:ascii="Times New Roman" w:hAnsi="Times New Roman" w:cs="Times New Roman"/>
          <w:sz w:val="24"/>
          <w:szCs w:val="24"/>
        </w:rPr>
      </w:pPr>
      <w:hyperlink r:id="rId22" w:history="1">
        <w:proofErr w:type="gramStart"/>
        <w:r w:rsidR="008D5045" w:rsidRPr="004756CB">
          <w:rPr>
            <w:rFonts w:ascii="Times New Roman" w:hAnsi="Times New Roman" w:cs="Times New Roman"/>
            <w:sz w:val="24"/>
            <w:szCs w:val="24"/>
          </w:rPr>
          <w:t>7</w:t>
        </w:r>
        <w:r w:rsidRPr="004756CB">
          <w:rPr>
            <w:rFonts w:ascii="Times New Roman" w:hAnsi="Times New Roman" w:cs="Times New Roman"/>
            <w:sz w:val="24"/>
            <w:szCs w:val="24"/>
          </w:rPr>
          <w:t>.8</w:t>
        </w:r>
      </w:hyperlink>
      <w:r w:rsidRPr="004756CB">
        <w:rPr>
          <w:rFonts w:ascii="Times New Roman" w:hAnsi="Times New Roman" w:cs="Times New Roman"/>
          <w:sz w:val="24"/>
          <w:szCs w:val="24"/>
        </w:rPr>
        <w:t>. Уполномоченный орган ежегодно, не позднее 1 февраля года, следующего за отчетным, осуществляет подготовку доклада о развитии и результатах проведения ОРВ в городском округе город Бор Нижегородской области</w:t>
      </w:r>
      <w:r w:rsidR="00AE5024" w:rsidRPr="004756CB">
        <w:rPr>
          <w:rFonts w:ascii="Times New Roman" w:hAnsi="Times New Roman" w:cs="Times New Roman"/>
          <w:sz w:val="24"/>
          <w:szCs w:val="24"/>
        </w:rPr>
        <w:t xml:space="preserve"> по форме согласно приложению N 8 к настоящему Порядку</w:t>
      </w:r>
      <w:r w:rsidRPr="004756CB">
        <w:rPr>
          <w:rFonts w:ascii="Times New Roman" w:hAnsi="Times New Roman" w:cs="Times New Roman"/>
          <w:sz w:val="24"/>
          <w:szCs w:val="24"/>
        </w:rPr>
        <w:t xml:space="preserve"> и представляет его </w:t>
      </w:r>
      <w:r w:rsidR="00825353" w:rsidRPr="004756CB">
        <w:rPr>
          <w:rFonts w:ascii="Times New Roman" w:hAnsi="Times New Roman" w:cs="Times New Roman"/>
          <w:sz w:val="24"/>
          <w:szCs w:val="24"/>
        </w:rPr>
        <w:t>в уполномоченный орган исполнительной власти Нижегородской области, ответственный за внедрение процедуры оценки регулирующего воздействия в Нижегородской области.</w:t>
      </w:r>
      <w:proofErr w:type="gramEnd"/>
    </w:p>
    <w:p w:rsidR="00AE5024" w:rsidRPr="004756CB" w:rsidRDefault="00AE5024" w:rsidP="004756CB">
      <w:pPr>
        <w:adjustRightInd w:val="0"/>
        <w:spacing w:before="240"/>
        <w:ind w:firstLine="720"/>
        <w:jc w:val="both"/>
        <w:rPr>
          <w:rFonts w:ascii="Times New Roman" w:hAnsi="Times New Roman" w:cs="Times New Roman"/>
          <w:sz w:val="24"/>
          <w:szCs w:val="24"/>
        </w:rPr>
      </w:pPr>
      <w:r w:rsidRPr="004756CB">
        <w:rPr>
          <w:rFonts w:ascii="Times New Roman" w:hAnsi="Times New Roman" w:cs="Times New Roman"/>
          <w:sz w:val="24"/>
          <w:szCs w:val="24"/>
        </w:rPr>
        <w:t>7.9. Уполномоченный орган на основе обобщения подготовленных и поступивших заключений об оценке проекта акта (экспертизе акта) проводит ежегодный мониторинг и размещает  его результаты в составе доклада о развитии и результатах процедуры ОРВ на официальных сайтах в информационно-телекоммуникационной сети "Интернет".</w:t>
      </w:r>
    </w:p>
    <w:p w:rsidR="00713CAF" w:rsidRPr="004756CB" w:rsidRDefault="00713CAF" w:rsidP="004756CB">
      <w:pPr>
        <w:adjustRightInd w:val="0"/>
        <w:spacing w:before="240"/>
        <w:jc w:val="center"/>
        <w:outlineLvl w:val="1"/>
        <w:rPr>
          <w:rFonts w:ascii="Times New Roman" w:hAnsi="Times New Roman" w:cs="Times New Roman"/>
          <w:b/>
          <w:bCs/>
          <w:sz w:val="24"/>
          <w:szCs w:val="24"/>
        </w:rPr>
      </w:pPr>
      <w:r w:rsidRPr="004756CB">
        <w:rPr>
          <w:rFonts w:ascii="Times New Roman" w:hAnsi="Times New Roman" w:cs="Times New Roman"/>
          <w:b/>
          <w:bCs/>
          <w:sz w:val="24"/>
          <w:szCs w:val="24"/>
        </w:rPr>
        <w:t>8. Порядок разрешения разногласий, возникающих</w:t>
      </w:r>
    </w:p>
    <w:p w:rsidR="00713CAF" w:rsidRPr="004756CB" w:rsidRDefault="00713CAF"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по результатам проведения ОРВ</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8.1. Разработчик, в случае получения отрицательного экспертного заключения об оценке проекта акта и несогласия с изложенными в нем выводами, вправе в течение 10 календарных дней </w:t>
      </w:r>
      <w:proofErr w:type="gramStart"/>
      <w:r w:rsidRPr="004756CB">
        <w:rPr>
          <w:rFonts w:ascii="Times New Roman" w:hAnsi="Times New Roman" w:cs="Times New Roman"/>
          <w:sz w:val="24"/>
          <w:szCs w:val="24"/>
        </w:rPr>
        <w:t>с даты получения</w:t>
      </w:r>
      <w:proofErr w:type="gramEnd"/>
      <w:r w:rsidRPr="004756CB">
        <w:rPr>
          <w:rFonts w:ascii="Times New Roman" w:hAnsi="Times New Roman" w:cs="Times New Roman"/>
          <w:sz w:val="24"/>
          <w:szCs w:val="24"/>
        </w:rPr>
        <w:t xml:space="preserve"> заключения представить в уполномоченный орган свои возражения в письменном виде.</w:t>
      </w:r>
    </w:p>
    <w:p w:rsidR="00713CAF" w:rsidRPr="004756CB" w:rsidRDefault="00713CAF" w:rsidP="004756CB">
      <w:pPr>
        <w:adjustRightInd w:val="0"/>
        <w:spacing w:before="240"/>
        <w:ind w:firstLine="540"/>
        <w:jc w:val="both"/>
        <w:rPr>
          <w:rFonts w:ascii="Times New Roman" w:hAnsi="Times New Roman" w:cs="Times New Roman"/>
          <w:sz w:val="24"/>
          <w:szCs w:val="24"/>
        </w:rPr>
      </w:pPr>
      <w:bookmarkStart w:id="1" w:name="Par144"/>
      <w:bookmarkEnd w:id="1"/>
      <w:r w:rsidRPr="004756CB">
        <w:rPr>
          <w:rFonts w:ascii="Times New Roman" w:hAnsi="Times New Roman" w:cs="Times New Roman"/>
          <w:sz w:val="24"/>
          <w:szCs w:val="24"/>
        </w:rPr>
        <w:t>8.2. Уполномоченный орган в течение 7 календарных дней после получения возражений на отрицательное экспертное заключение об оценке проекта акта (отдельные положения отрицательного экспертного заключения) рассматривает их и в письменной форме уведомляет разработчика о согласии/несогласии с возражениями на отрицательное экспертное заключение об оценке проекта акта (отдельные положения отрицательного экспертного заключения).</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8.3. В случае несогласия с возражениями разработчика на отрицательное экспертное заключение об оценке проекта акта (отдельные положения отрицательного экспертного заключения) уполномоченный орган в пределах установленного </w:t>
      </w:r>
      <w:hyperlink w:anchor="Par144" w:history="1">
        <w:r w:rsidRPr="004756CB">
          <w:rPr>
            <w:rFonts w:ascii="Times New Roman" w:hAnsi="Times New Roman" w:cs="Times New Roman"/>
            <w:sz w:val="24"/>
            <w:szCs w:val="24"/>
          </w:rPr>
          <w:t>п. 8.2</w:t>
        </w:r>
      </w:hyperlink>
      <w:r w:rsidRPr="004756CB">
        <w:rPr>
          <w:rFonts w:ascii="Times New Roman" w:hAnsi="Times New Roman" w:cs="Times New Roman"/>
          <w:sz w:val="24"/>
          <w:szCs w:val="24"/>
        </w:rPr>
        <w:t xml:space="preserve"> настоящего Порядка срока оформляет </w:t>
      </w:r>
      <w:hyperlink w:anchor="Par507" w:history="1">
        <w:r w:rsidRPr="004756CB">
          <w:rPr>
            <w:rFonts w:ascii="Times New Roman" w:hAnsi="Times New Roman" w:cs="Times New Roman"/>
            <w:sz w:val="24"/>
            <w:szCs w:val="24"/>
          </w:rPr>
          <w:t>таблицу</w:t>
        </w:r>
      </w:hyperlink>
      <w:r w:rsidRPr="004756CB">
        <w:rPr>
          <w:rFonts w:ascii="Times New Roman" w:hAnsi="Times New Roman" w:cs="Times New Roman"/>
          <w:sz w:val="24"/>
          <w:szCs w:val="24"/>
        </w:rPr>
        <w:t xml:space="preserve"> разногласий к экспертному заключению по форме согласно приложению N 6 к настоящему Порядку и направляет ее разработчику.</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8.4. Разрешение разногласий, возникающих по результатам проведения ОРВ, в случае несогласия уполномоченного органа с представленными возражениями разработчика и не</w:t>
      </w:r>
      <w:r w:rsidR="00555690" w:rsidRPr="004756CB">
        <w:rPr>
          <w:rFonts w:ascii="Times New Roman" w:hAnsi="Times New Roman" w:cs="Times New Roman"/>
          <w:sz w:val="24"/>
          <w:szCs w:val="24"/>
        </w:rPr>
        <w:t xml:space="preserve"> </w:t>
      </w:r>
      <w:r w:rsidRPr="004756CB">
        <w:rPr>
          <w:rFonts w:ascii="Times New Roman" w:hAnsi="Times New Roman" w:cs="Times New Roman"/>
          <w:sz w:val="24"/>
          <w:szCs w:val="24"/>
        </w:rPr>
        <w:t xml:space="preserve">достижения договоренности по представленным возражениям, осуществляется на совещании у главы </w:t>
      </w:r>
      <w:r w:rsidR="000C7CE4" w:rsidRPr="004756CB">
        <w:rPr>
          <w:rFonts w:ascii="Times New Roman" w:hAnsi="Times New Roman" w:cs="Times New Roman"/>
          <w:sz w:val="24"/>
          <w:szCs w:val="24"/>
        </w:rPr>
        <w:t xml:space="preserve">местного самоуправления </w:t>
      </w:r>
      <w:r w:rsidRPr="004756CB">
        <w:rPr>
          <w:rFonts w:ascii="Times New Roman" w:hAnsi="Times New Roman" w:cs="Times New Roman"/>
          <w:sz w:val="24"/>
          <w:szCs w:val="24"/>
        </w:rPr>
        <w:t xml:space="preserve">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с участием заинтересованных лиц, где принимается окончательное решение. Указанное совещание организует и проводит разработчик в срок не позднее 15 календарных дней после получения уведомления уполномоченного органа о несогласии с возражениями на отрицательное экспертное заключение (отдельные положения отрицательного экспертного заключения).</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8.5. В целях организации совещания разработчик уведомляет главу местного самоуправления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xml:space="preserve">. Бор о наличии разногласий по результатам проведения </w:t>
      </w:r>
      <w:r w:rsidRPr="004756CB">
        <w:rPr>
          <w:rFonts w:ascii="Times New Roman" w:hAnsi="Times New Roman" w:cs="Times New Roman"/>
          <w:sz w:val="24"/>
          <w:szCs w:val="24"/>
        </w:rPr>
        <w:lastRenderedPageBreak/>
        <w:t>ОРВ и о необходимости разрешения указанных разногласий с предложением списка заинтересованных лиц, с целью поиска оптимального решения.</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8.6. Глава местного самоуправления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8.7. Разработчик извещает всех заинтересованных лиц по списку о дате, времени и месте проведения совещания не </w:t>
      </w:r>
      <w:proofErr w:type="gramStart"/>
      <w:r w:rsidRPr="004756CB">
        <w:rPr>
          <w:rFonts w:ascii="Times New Roman" w:hAnsi="Times New Roman" w:cs="Times New Roman"/>
          <w:sz w:val="24"/>
          <w:szCs w:val="24"/>
        </w:rPr>
        <w:t>позднее</w:t>
      </w:r>
      <w:proofErr w:type="gramEnd"/>
      <w:r w:rsidRPr="004756CB">
        <w:rPr>
          <w:rFonts w:ascii="Times New Roman" w:hAnsi="Times New Roman" w:cs="Times New Roman"/>
          <w:sz w:val="24"/>
          <w:szCs w:val="24"/>
        </w:rPr>
        <w:t xml:space="preserve"> чем за 5 календарных дней до дня его проведения.</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8.8. В случае необходимости разработчик привлекает независимых экспертов для разрешения разногласий, возникающих по результатам проведения ОРВ, с обязательным присутствием их на совещании.</w:t>
      </w:r>
    </w:p>
    <w:p w:rsidR="00713CAF" w:rsidRPr="004756CB" w:rsidRDefault="00713CAF"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8.9. Решение, принятое по результатам рассмотрения разногласий, является обязательным для разработчика и уполномоченного органа.</w:t>
      </w:r>
    </w:p>
    <w:p w:rsidR="00AE5549" w:rsidRPr="004756CB" w:rsidRDefault="00AE5549" w:rsidP="004756CB">
      <w:pPr>
        <w:adjustRightInd w:val="0"/>
        <w:spacing w:before="240"/>
        <w:jc w:val="center"/>
        <w:rPr>
          <w:rFonts w:ascii="Times New Roman" w:hAnsi="Times New Roman" w:cs="Times New Roman"/>
          <w:b/>
          <w:sz w:val="24"/>
          <w:szCs w:val="24"/>
        </w:rPr>
      </w:pPr>
      <w:r w:rsidRPr="004756CB">
        <w:rPr>
          <w:rFonts w:ascii="Times New Roman" w:hAnsi="Times New Roman" w:cs="Times New Roman"/>
          <w:b/>
          <w:sz w:val="24"/>
          <w:szCs w:val="24"/>
        </w:rPr>
        <w:t>9. Взаимодействие органов местного самоуправления с участниками ОРВ</w:t>
      </w:r>
    </w:p>
    <w:p w:rsidR="00AE5549" w:rsidRPr="004756CB" w:rsidRDefault="00AE554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9.1. </w:t>
      </w:r>
      <w:proofErr w:type="gramStart"/>
      <w:r w:rsidRPr="004756CB">
        <w:rPr>
          <w:rFonts w:ascii="Times New Roman" w:hAnsi="Times New Roman" w:cs="Times New Roman"/>
          <w:sz w:val="24"/>
          <w:szCs w:val="24"/>
        </w:rPr>
        <w:t xml:space="preserve">С целью эффективного проведения ОРВ проектов </w:t>
      </w:r>
      <w:r w:rsidR="00AC7B38" w:rsidRPr="004756CB">
        <w:rPr>
          <w:rFonts w:ascii="Times New Roman" w:hAnsi="Times New Roman" w:cs="Times New Roman"/>
          <w:sz w:val="24"/>
          <w:szCs w:val="24"/>
        </w:rPr>
        <w:t xml:space="preserve">правовых </w:t>
      </w:r>
      <w:r w:rsidRPr="004756CB">
        <w:rPr>
          <w:rFonts w:ascii="Times New Roman" w:hAnsi="Times New Roman" w:cs="Times New Roman"/>
          <w:sz w:val="24"/>
          <w:szCs w:val="24"/>
        </w:rPr>
        <w:t xml:space="preserve">актов и экспертизы актов </w:t>
      </w:r>
      <w:r w:rsidR="00EE5558" w:rsidRPr="004756CB">
        <w:rPr>
          <w:rFonts w:ascii="Times New Roman" w:hAnsi="Times New Roman" w:cs="Times New Roman"/>
          <w:sz w:val="24"/>
          <w:szCs w:val="24"/>
        </w:rPr>
        <w:t>администрация городского округа г. Бор может заключать</w:t>
      </w:r>
      <w:r w:rsidRPr="004756CB">
        <w:rPr>
          <w:rFonts w:ascii="Times New Roman" w:hAnsi="Times New Roman" w:cs="Times New Roman"/>
          <w:sz w:val="24"/>
          <w:szCs w:val="24"/>
        </w:rPr>
        <w:t xml:space="preserve"> с субъектами предпринимательской и </w:t>
      </w:r>
      <w:r w:rsidR="00AC7B38" w:rsidRPr="004756CB">
        <w:rPr>
          <w:rFonts w:ascii="Times New Roman" w:hAnsi="Times New Roman" w:cs="Times New Roman"/>
          <w:sz w:val="24"/>
          <w:szCs w:val="24"/>
        </w:rPr>
        <w:t xml:space="preserve">иной экономической деятельности, с субъектами </w:t>
      </w:r>
      <w:r w:rsidRPr="004756CB">
        <w:rPr>
          <w:rFonts w:ascii="Times New Roman" w:hAnsi="Times New Roman" w:cs="Times New Roman"/>
          <w:sz w:val="24"/>
          <w:szCs w:val="24"/>
        </w:rPr>
        <w:t>инвестиционной деятельности, в том числе объединени</w:t>
      </w:r>
      <w:r w:rsidR="00AC7B38" w:rsidRPr="004756CB">
        <w:rPr>
          <w:rFonts w:ascii="Times New Roman" w:hAnsi="Times New Roman" w:cs="Times New Roman"/>
          <w:sz w:val="24"/>
          <w:szCs w:val="24"/>
        </w:rPr>
        <w:t>ями предпринимателей, соглашения</w:t>
      </w:r>
      <w:r w:rsidRPr="004756CB">
        <w:rPr>
          <w:rFonts w:ascii="Times New Roman" w:hAnsi="Times New Roman" w:cs="Times New Roman"/>
          <w:sz w:val="24"/>
          <w:szCs w:val="24"/>
        </w:rPr>
        <w:t xml:space="preserve">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по форме Соглашения согласно Пр</w:t>
      </w:r>
      <w:r w:rsidR="0079037D" w:rsidRPr="004756CB">
        <w:rPr>
          <w:rFonts w:ascii="Times New Roman" w:hAnsi="Times New Roman" w:cs="Times New Roman"/>
          <w:sz w:val="24"/>
          <w:szCs w:val="24"/>
        </w:rPr>
        <w:t>иложению 7</w:t>
      </w:r>
      <w:r w:rsidR="00AC7B38" w:rsidRPr="004756CB">
        <w:rPr>
          <w:rFonts w:ascii="Times New Roman" w:hAnsi="Times New Roman" w:cs="Times New Roman"/>
          <w:sz w:val="24"/>
          <w:szCs w:val="24"/>
        </w:rPr>
        <w:t xml:space="preserve"> к</w:t>
      </w:r>
      <w:proofErr w:type="gramEnd"/>
      <w:r w:rsidR="00AC7B38" w:rsidRPr="004756CB">
        <w:rPr>
          <w:rFonts w:ascii="Times New Roman" w:hAnsi="Times New Roman" w:cs="Times New Roman"/>
          <w:sz w:val="24"/>
          <w:szCs w:val="24"/>
        </w:rPr>
        <w:t xml:space="preserve"> настоящему Порядку</w:t>
      </w:r>
      <w:r w:rsidRPr="004756CB">
        <w:rPr>
          <w:rFonts w:ascii="Times New Roman" w:hAnsi="Times New Roman" w:cs="Times New Roman"/>
          <w:sz w:val="24"/>
          <w:szCs w:val="24"/>
        </w:rPr>
        <w:t>.</w:t>
      </w:r>
    </w:p>
    <w:p w:rsidR="00E7306C" w:rsidRPr="004756CB" w:rsidRDefault="00E7306C" w:rsidP="004756CB">
      <w:pPr>
        <w:adjustRightInd w:val="0"/>
        <w:ind w:firstLine="540"/>
        <w:jc w:val="both"/>
        <w:rPr>
          <w:rFonts w:ascii="Times New Roman" w:hAnsi="Times New Roman" w:cs="Times New Roman"/>
          <w:sz w:val="24"/>
          <w:szCs w:val="24"/>
        </w:rPr>
      </w:pPr>
    </w:p>
    <w:p w:rsidR="00462057" w:rsidRPr="004756CB" w:rsidRDefault="00462057"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1</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 воздействия</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проектов муниципальных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bookmarkStart w:id="2" w:name="Par171"/>
      <w:bookmarkEnd w:id="2"/>
      <w:r w:rsidRPr="004756CB">
        <w:rPr>
          <w:rFonts w:ascii="Times New Roman" w:hAnsi="Times New Roman" w:cs="Times New Roman"/>
          <w:bCs w:val="0"/>
          <w:kern w:val="0"/>
          <w:sz w:val="24"/>
          <w:szCs w:val="24"/>
        </w:rPr>
        <w:t>Уведомление</w:t>
      </w: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t>о проведении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Настоящим</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w:t>
      </w:r>
      <w:proofErr w:type="gramStart"/>
      <w:r w:rsidRPr="004756CB">
        <w:rPr>
          <w:rFonts w:ascii="Times New Roman" w:hAnsi="Times New Roman" w:cs="Times New Roman"/>
          <w:b w:val="0"/>
          <w:bCs w:val="0"/>
          <w:kern w:val="0"/>
          <w:sz w:val="24"/>
          <w:szCs w:val="24"/>
        </w:rPr>
        <w:t>(наименование структурного подразделения (территориального органа)</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администрации)</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уведомляет о проведении публичных консультаций в целях оценки </w:t>
      </w:r>
      <w:proofErr w:type="gramStart"/>
      <w:r w:rsidRPr="004756CB">
        <w:rPr>
          <w:rFonts w:ascii="Times New Roman" w:hAnsi="Times New Roman" w:cs="Times New Roman"/>
          <w:b w:val="0"/>
          <w:bCs w:val="0"/>
          <w:kern w:val="0"/>
          <w:sz w:val="24"/>
          <w:szCs w:val="24"/>
        </w:rPr>
        <w:t>регулирующего</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воздействия проекта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(наименование проекта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Сроки проведения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 ______________ 20__ года - "__" _______________ 20__ года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Способ  направления  участниками публичных консультаций своих предложений и</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замечаний: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lastRenderedPageBreak/>
        <w:t>предложения   и   замечания  направляются  в  электронном  виде  на  адрес:</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(адрес электронной почты ответственного сотрудника)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или на бумажном носителе по адресу: 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Контактное лицо по вопросам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(Ф.И.О. ответственного сотрудника, должность)</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рабочий телефон: 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график работы: </w:t>
      </w:r>
      <w:proofErr w:type="gramStart"/>
      <w:r w:rsidRPr="004756CB">
        <w:rPr>
          <w:rFonts w:ascii="Times New Roman" w:hAnsi="Times New Roman" w:cs="Times New Roman"/>
          <w:b w:val="0"/>
          <w:bCs w:val="0"/>
          <w:kern w:val="0"/>
          <w:sz w:val="24"/>
          <w:szCs w:val="24"/>
        </w:rPr>
        <w:t>с</w:t>
      </w:r>
      <w:proofErr w:type="gramEnd"/>
      <w:r w:rsidRPr="004756CB">
        <w:rPr>
          <w:rFonts w:ascii="Times New Roman" w:hAnsi="Times New Roman" w:cs="Times New Roman"/>
          <w:b w:val="0"/>
          <w:bCs w:val="0"/>
          <w:kern w:val="0"/>
          <w:sz w:val="24"/>
          <w:szCs w:val="24"/>
        </w:rPr>
        <w:t xml:space="preserve"> _______ до _______ по рабочим дням</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Прилагаемые к уведомлению материалы:</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1. проект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2.  пояснительная  записка  к проекту </w:t>
      </w:r>
      <w:proofErr w:type="gramStart"/>
      <w:r w:rsidRPr="004756CB">
        <w:rPr>
          <w:rFonts w:ascii="Times New Roman" w:hAnsi="Times New Roman" w:cs="Times New Roman"/>
          <w:b w:val="0"/>
          <w:bCs w:val="0"/>
          <w:kern w:val="0"/>
          <w:sz w:val="24"/>
          <w:szCs w:val="24"/>
        </w:rPr>
        <w:t>муниципального</w:t>
      </w:r>
      <w:proofErr w:type="gramEnd"/>
      <w:r w:rsidRPr="004756CB">
        <w:rPr>
          <w:rFonts w:ascii="Times New Roman" w:hAnsi="Times New Roman" w:cs="Times New Roman"/>
          <w:b w:val="0"/>
          <w:bCs w:val="0"/>
          <w:kern w:val="0"/>
          <w:sz w:val="24"/>
          <w:szCs w:val="24"/>
        </w:rPr>
        <w:t xml:space="preserve"> нормативного правового</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3. опросный </w:t>
      </w:r>
      <w:hyperlink w:anchor="Par220" w:history="1">
        <w:r w:rsidRPr="004756CB">
          <w:rPr>
            <w:rFonts w:ascii="Times New Roman" w:hAnsi="Times New Roman" w:cs="Times New Roman"/>
            <w:b w:val="0"/>
            <w:bCs w:val="0"/>
            <w:kern w:val="0"/>
            <w:sz w:val="24"/>
            <w:szCs w:val="24"/>
          </w:rPr>
          <w:t>лист</w:t>
        </w:r>
      </w:hyperlink>
      <w:r w:rsidRPr="004756CB">
        <w:rPr>
          <w:rFonts w:ascii="Times New Roman" w:hAnsi="Times New Roman" w:cs="Times New Roman"/>
          <w:b w:val="0"/>
          <w:bCs w:val="0"/>
          <w:kern w:val="0"/>
          <w:sz w:val="24"/>
          <w:szCs w:val="24"/>
        </w:rPr>
        <w:t xml:space="preserve"> для проведения публичных консультаций.</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2</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 воздействия</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проектов муниципальных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b/>
          <w:sz w:val="24"/>
          <w:szCs w:val="24"/>
        </w:rPr>
      </w:pPr>
      <w:bookmarkStart w:id="3" w:name="Par220"/>
      <w:bookmarkEnd w:id="3"/>
      <w:r w:rsidRPr="004756CB">
        <w:rPr>
          <w:rFonts w:ascii="Times New Roman" w:hAnsi="Times New Roman" w:cs="Times New Roman"/>
          <w:b/>
          <w:sz w:val="24"/>
          <w:szCs w:val="24"/>
        </w:rPr>
        <w:t>Опросный лист</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для проведения публичных консультаций</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(наименование проекта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Контактная информация об участнике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Наименование участника: 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Сфера деятельности участника: 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Ф.И.О. контактного лица: 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Номер контактного телефона: 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Адрес электронной почты: __________________________________________________</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outlineLvl w:val="2"/>
        <w:rPr>
          <w:rFonts w:ascii="Times New Roman" w:hAnsi="Times New Roman" w:cs="Times New Roman"/>
          <w:sz w:val="24"/>
          <w:szCs w:val="24"/>
        </w:rPr>
      </w:pPr>
      <w:r w:rsidRPr="004756CB">
        <w:rPr>
          <w:rFonts w:ascii="Times New Roman" w:hAnsi="Times New Roman" w:cs="Times New Roman"/>
          <w:sz w:val="24"/>
          <w:szCs w:val="24"/>
        </w:rPr>
        <w:t>Перечень вопросов,</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обсуждаемых в ходе проведения публичных консультаций</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1. На решение какой проблемы, на Ваш взгляд, направлено данное правовое регулирование? Актуальна ли данная проблема сегодня?</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2. 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4756CB">
        <w:rPr>
          <w:rFonts w:ascii="Times New Roman" w:hAnsi="Times New Roman" w:cs="Times New Roman"/>
          <w:sz w:val="24"/>
          <w:szCs w:val="24"/>
        </w:rPr>
        <w:t>затратны</w:t>
      </w:r>
      <w:proofErr w:type="spellEnd"/>
      <w:r w:rsidRPr="004756CB">
        <w:rPr>
          <w:rFonts w:ascii="Times New Roman" w:hAnsi="Times New Roman" w:cs="Times New Roman"/>
          <w:sz w:val="24"/>
          <w:szCs w:val="24"/>
        </w:rPr>
        <w:t xml:space="preserve"> и/или более эффективны.</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4. Каких, по Вашей оценке, субъектов предпринимательской и инвестиционной деятельности затрагивает данное правовое регулирование (по видам субъектов, по отраслям, по количеству таких субъектов в Вашем районе или городе и прочее)?</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5. Влияет ли данное правовое регулирование на конкурентную среду в отрасли? Если да, то как? Приведите, по возможности, количественные оценки.</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(их структурными подразделениями; подведомственными муниципальными учреждениями), насколько точно и недвусмысленно прописаны властные функции и полномочия. Считаете ли Вы, что данные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7. Существуют ли в данном правовом регулировании положения, которые необоснованно затрудняют ведение предпринимательской и </w:t>
      </w:r>
      <w:r w:rsidR="00AE5549"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 xml:space="preserve">инвестиционной деятельности? </w:t>
      </w:r>
      <w:proofErr w:type="gramStart"/>
      <w:r w:rsidRPr="004756CB">
        <w:rPr>
          <w:rFonts w:ascii="Times New Roman" w:hAnsi="Times New Roman" w:cs="Times New Roman"/>
          <w:sz w:val="24"/>
          <w:szCs w:val="24"/>
        </w:rPr>
        <w:t>Приведите обоснования по каждому указанному положению, дополнительно определив</w:t>
      </w:r>
      <w:proofErr w:type="gramEnd"/>
      <w:r w:rsidRPr="004756CB">
        <w:rPr>
          <w:rFonts w:ascii="Times New Roman" w:hAnsi="Times New Roman" w:cs="Times New Roman"/>
          <w:sz w:val="24"/>
          <w:szCs w:val="24"/>
        </w:rPr>
        <w:t>:</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имеются ли технические ошибки;</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приводит ли исполнение положений правового регулирования к возникновению избыточных обязанностей субъектов предпринимательской и</w:t>
      </w:r>
      <w:r w:rsidR="00AE5549" w:rsidRPr="004756CB">
        <w:rPr>
          <w:rFonts w:ascii="Times New Roman" w:hAnsi="Times New Roman" w:cs="Times New Roman"/>
          <w:sz w:val="24"/>
          <w:szCs w:val="24"/>
        </w:rPr>
        <w:t xml:space="preserve"> иной экономической деятельности,</w:t>
      </w:r>
      <w:r w:rsidRPr="004756CB">
        <w:rPr>
          <w:rFonts w:ascii="Times New Roman" w:hAnsi="Times New Roman" w:cs="Times New Roman"/>
          <w:sz w:val="24"/>
          <w:szCs w:val="24"/>
        </w:rPr>
        <w:t xml:space="preserve"> инвестиционной деятельности, необоснованному существенному росту отдельных видов затрат или появлению новых необоснованных видов затрат;</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устанавливается ли положением необоснованное ограничение выбора субъектами предпринимательской и </w:t>
      </w:r>
      <w:r w:rsidR="00AE5549"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существующих или возможных поставщиков или потребителей;</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создает ли исполнение положений правового регулирования существенные риски ведения предпринимательской и </w:t>
      </w:r>
      <w:r w:rsidR="00AE5549"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приводит ли к невозможности совершения законных действий субъектами предпринимательской и</w:t>
      </w:r>
      <w:r w:rsidR="00AE5549" w:rsidRPr="004756CB">
        <w:rPr>
          <w:rFonts w:ascii="Times New Roman" w:hAnsi="Times New Roman" w:cs="Times New Roman"/>
          <w:sz w:val="24"/>
          <w:szCs w:val="24"/>
        </w:rPr>
        <w:t xml:space="preserve"> иной экономической деятельности, </w:t>
      </w:r>
      <w:r w:rsidRPr="004756CB">
        <w:rPr>
          <w:rFonts w:ascii="Times New Roman" w:hAnsi="Times New Roman" w:cs="Times New Roman"/>
          <w:sz w:val="24"/>
          <w:szCs w:val="24"/>
        </w:rPr>
        <w:t xml:space="preserve"> инвестиционной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соответствует ли обычаям деловой практики, сложившейся в отрасли.</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8. К каким последствиям может привести правовое регулирование в части невозможности исполнения субъектами предпринимательской и</w:t>
      </w:r>
      <w:r w:rsidR="00AE5549" w:rsidRPr="004756CB">
        <w:rPr>
          <w:rFonts w:ascii="Times New Roman" w:hAnsi="Times New Roman" w:cs="Times New Roman"/>
          <w:sz w:val="24"/>
          <w:szCs w:val="24"/>
        </w:rPr>
        <w:t xml:space="preserve"> иной экономической деятельности,</w:t>
      </w:r>
      <w:r w:rsidRPr="004756CB">
        <w:rPr>
          <w:rFonts w:ascii="Times New Roman" w:hAnsi="Times New Roman" w:cs="Times New Roman"/>
          <w:sz w:val="24"/>
          <w:szCs w:val="24"/>
        </w:rPr>
        <w:t xml:space="preserve"> инвестиционной 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w:t>
      </w:r>
      <w:r w:rsidR="00AE5549"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Приведите конкретные примеры.</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9. Оцените издержки/упущенную выгоду (прямого, административного характера) субъектами предпринимательской и </w:t>
      </w:r>
      <w:r w:rsidR="00AE5549"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возникающие при введении данного регулирования.</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Отдельно укажите временные издержки, которые несут субъекты предпринимательской и </w:t>
      </w:r>
      <w:r w:rsidR="00AE5549"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вследствие необходимости соблюдения административных процедур, предусмотренных данным правовым регулированием. Какие из указанных издержек Вы считаете избыточными/бесполезными и почему? Если возможно, оцените затраты по выполнению требований количественно (в часах рабочего времени, в денежном эквиваленте и прочее).</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10. Какие, на Ваш взгляд, возникают проблемы и трудности с контролем соблюдения требований и норм данного муниципального нормативного акта? Является ли данное правовое регулирование </w:t>
      </w:r>
      <w:proofErr w:type="spellStart"/>
      <w:r w:rsidRPr="004756CB">
        <w:rPr>
          <w:rFonts w:ascii="Times New Roman" w:hAnsi="Times New Roman" w:cs="Times New Roman"/>
          <w:sz w:val="24"/>
          <w:szCs w:val="24"/>
        </w:rPr>
        <w:t>недискриминационным</w:t>
      </w:r>
      <w:proofErr w:type="spellEnd"/>
      <w:r w:rsidRPr="004756CB">
        <w:rPr>
          <w:rFonts w:ascii="Times New Roman" w:hAnsi="Times New Roman" w:cs="Times New Roman"/>
          <w:sz w:val="24"/>
          <w:szCs w:val="24"/>
        </w:rPr>
        <w:t xml:space="preserve"> по отношению ко всем его адресатам, то </w:t>
      </w:r>
      <w:r w:rsidRPr="004756CB">
        <w:rPr>
          <w:rFonts w:ascii="Times New Roman" w:hAnsi="Times New Roman" w:cs="Times New Roman"/>
          <w:sz w:val="24"/>
          <w:szCs w:val="24"/>
        </w:rPr>
        <w:lastRenderedPageBreak/>
        <w:t>есть все ли адресаты правового регулирования находятся в одинаковых условиях после его введения?</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Иные предложения и замечания, которые, по Вашему мнению, целесообразно учесть в рамках оценки муниципального нормативного правового акта.</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00"/>
      </w:tblGrid>
      <w:tr w:rsidR="00E7306C" w:rsidRPr="004756CB">
        <w:tc>
          <w:tcPr>
            <w:tcW w:w="9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3</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 воздействия</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проектов муниципальных нормативных правовых актов</w:t>
      </w:r>
    </w:p>
    <w:p w:rsidR="00E7306C" w:rsidRPr="004756CB" w:rsidRDefault="00E7306C" w:rsidP="004756CB">
      <w:pPr>
        <w:adjustRightInd w:val="0"/>
        <w:ind w:firstLine="540"/>
        <w:jc w:val="center"/>
        <w:rPr>
          <w:rFonts w:ascii="Times New Roman" w:hAnsi="Times New Roman" w:cs="Times New Roman"/>
          <w:b/>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bookmarkStart w:id="4" w:name="Par300"/>
      <w:bookmarkEnd w:id="4"/>
      <w:r w:rsidRPr="004756CB">
        <w:rPr>
          <w:rFonts w:ascii="Times New Roman" w:hAnsi="Times New Roman" w:cs="Times New Roman"/>
          <w:bCs w:val="0"/>
          <w:kern w:val="0"/>
          <w:sz w:val="24"/>
          <w:szCs w:val="24"/>
        </w:rPr>
        <w:t>Отчет</w:t>
      </w: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t>о проведении публичных консультаций</w:t>
      </w: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w:t>
      </w:r>
      <w:proofErr w:type="gramStart"/>
      <w:r w:rsidRPr="004756CB">
        <w:rPr>
          <w:rFonts w:ascii="Times New Roman" w:hAnsi="Times New Roman" w:cs="Times New Roman"/>
          <w:b w:val="0"/>
          <w:bCs w:val="0"/>
          <w:kern w:val="0"/>
          <w:sz w:val="24"/>
          <w:szCs w:val="24"/>
        </w:rPr>
        <w:t>(наименование структурного подразделения (территориального органа)</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администрации)</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(наименование проекта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1. Срок проведения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 ______________ 20__ года - "__" _______________ 20__ года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2. Проведенные формы публичных консультаций:</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709"/>
        <w:gridCol w:w="3912"/>
        <w:gridCol w:w="2400"/>
        <w:gridCol w:w="1587"/>
      </w:tblGrid>
      <w:tr w:rsidR="00E7306C" w:rsidRPr="004756CB">
        <w:tc>
          <w:tcPr>
            <w:tcW w:w="709"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N </w:t>
            </w:r>
            <w:proofErr w:type="spellStart"/>
            <w:proofErr w:type="gramStart"/>
            <w:r w:rsidRPr="004756CB">
              <w:rPr>
                <w:rFonts w:ascii="Times New Roman" w:hAnsi="Times New Roman" w:cs="Times New Roman"/>
                <w:sz w:val="24"/>
                <w:szCs w:val="24"/>
              </w:rPr>
              <w:t>п</w:t>
            </w:r>
            <w:proofErr w:type="spellEnd"/>
            <w:proofErr w:type="gramEnd"/>
            <w:r w:rsidRPr="004756CB">
              <w:rPr>
                <w:rFonts w:ascii="Times New Roman" w:hAnsi="Times New Roman" w:cs="Times New Roman"/>
                <w:sz w:val="24"/>
                <w:szCs w:val="24"/>
              </w:rPr>
              <w:t>/</w:t>
            </w:r>
            <w:proofErr w:type="spellStart"/>
            <w:r w:rsidRPr="004756CB">
              <w:rPr>
                <w:rFonts w:ascii="Times New Roman" w:hAnsi="Times New Roman" w:cs="Times New Roman"/>
                <w:sz w:val="24"/>
                <w:szCs w:val="24"/>
              </w:rPr>
              <w:t>п</w:t>
            </w:r>
            <w:proofErr w:type="spellEnd"/>
          </w:p>
        </w:tc>
        <w:tc>
          <w:tcPr>
            <w:tcW w:w="3912"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формы публичных консультаций</w:t>
            </w:r>
          </w:p>
        </w:tc>
        <w:tc>
          <w:tcPr>
            <w:tcW w:w="24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Сроки проведения</w:t>
            </w:r>
          </w:p>
        </w:tc>
        <w:tc>
          <w:tcPr>
            <w:tcW w:w="158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Общее количество участников</w:t>
            </w:r>
          </w:p>
        </w:tc>
      </w:tr>
      <w:tr w:rsidR="00E7306C" w:rsidRPr="004756CB">
        <w:tc>
          <w:tcPr>
            <w:tcW w:w="709"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09"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3. Список участников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1. 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(наименование участника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2. 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(наименование участника публичных консультаций)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4. Свод замечаний и предложений по результатам публичных консультаций</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7"/>
        <w:gridCol w:w="2268"/>
        <w:gridCol w:w="3000"/>
        <w:gridCol w:w="2891"/>
      </w:tblGrid>
      <w:tr w:rsidR="00E7306C" w:rsidRPr="004756CB">
        <w:tc>
          <w:tcPr>
            <w:tcW w:w="56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lastRenderedPageBreak/>
              <w:t xml:space="preserve">N </w:t>
            </w:r>
            <w:proofErr w:type="spellStart"/>
            <w:proofErr w:type="gramStart"/>
            <w:r w:rsidRPr="004756CB">
              <w:rPr>
                <w:rFonts w:ascii="Times New Roman" w:hAnsi="Times New Roman" w:cs="Times New Roman"/>
                <w:sz w:val="24"/>
                <w:szCs w:val="24"/>
              </w:rPr>
              <w:t>п</w:t>
            </w:r>
            <w:proofErr w:type="spellEnd"/>
            <w:proofErr w:type="gramEnd"/>
            <w:r w:rsidRPr="004756CB">
              <w:rPr>
                <w:rFonts w:ascii="Times New Roman" w:hAnsi="Times New Roman" w:cs="Times New Roman"/>
                <w:sz w:val="24"/>
                <w:szCs w:val="24"/>
              </w:rPr>
              <w:t>/</w:t>
            </w:r>
            <w:proofErr w:type="spellStart"/>
            <w:r w:rsidRPr="004756CB">
              <w:rPr>
                <w:rFonts w:ascii="Times New Roman" w:hAnsi="Times New Roman" w:cs="Times New Roman"/>
                <w:sz w:val="24"/>
                <w:szCs w:val="24"/>
              </w:rPr>
              <w:t>п</w:t>
            </w:r>
            <w:proofErr w:type="spellEnd"/>
          </w:p>
        </w:tc>
        <w:tc>
          <w:tcPr>
            <w:tcW w:w="226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Замечания и (или) предложения</w:t>
            </w:r>
          </w:p>
        </w:tc>
        <w:tc>
          <w:tcPr>
            <w:tcW w:w="3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Автор замечаний и (или) предложений (участник публичных консультаций)</w:t>
            </w:r>
          </w:p>
        </w:tc>
        <w:tc>
          <w:tcPr>
            <w:tcW w:w="289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Комментарий (позиция) регулирующего органа</w:t>
            </w:r>
          </w:p>
        </w:tc>
      </w:tr>
      <w:tr w:rsidR="00E7306C" w:rsidRPr="004756CB">
        <w:tc>
          <w:tcPr>
            <w:tcW w:w="56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0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proofErr w:type="gramStart"/>
      <w:r w:rsidRPr="004756CB">
        <w:rPr>
          <w:rFonts w:ascii="Times New Roman" w:hAnsi="Times New Roman" w:cs="Times New Roman"/>
          <w:sz w:val="24"/>
          <w:szCs w:val="24"/>
        </w:rPr>
        <w:t>(подпись руководителя структурного подразделения</w:t>
      </w:r>
      <w:proofErr w:type="gramEnd"/>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(территориального органа) администрации)</w:t>
      </w:r>
    </w:p>
    <w:p w:rsidR="00E7306C" w:rsidRPr="004756CB" w:rsidRDefault="00E7306C" w:rsidP="004756CB">
      <w:pPr>
        <w:adjustRightInd w:val="0"/>
        <w:ind w:firstLine="540"/>
        <w:jc w:val="both"/>
        <w:rPr>
          <w:rFonts w:ascii="Times New Roman" w:hAnsi="Times New Roman" w:cs="Times New Roman"/>
          <w:sz w:val="24"/>
          <w:szCs w:val="24"/>
        </w:rPr>
      </w:pPr>
    </w:p>
    <w:p w:rsidR="00462057" w:rsidRPr="004756CB" w:rsidRDefault="00462057" w:rsidP="004756CB">
      <w:pPr>
        <w:adjustRightInd w:val="0"/>
        <w:jc w:val="right"/>
        <w:outlineLvl w:val="1"/>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4</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 воздействия</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проектов муниципальных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bookmarkStart w:id="5" w:name="Par360"/>
      <w:bookmarkEnd w:id="5"/>
      <w:r w:rsidRPr="004756CB">
        <w:rPr>
          <w:rFonts w:ascii="Times New Roman" w:hAnsi="Times New Roman" w:cs="Times New Roman"/>
          <w:bCs w:val="0"/>
          <w:kern w:val="0"/>
          <w:sz w:val="24"/>
          <w:szCs w:val="24"/>
        </w:rPr>
        <w:t>Заключение</w:t>
      </w: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t>об оценке регулирующего воздействия проекта муниципального нормативного</w:t>
      </w: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t>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1. Общие сведения: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Наименование    структурного    подразделения   (территориального   органа)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администрации: 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Наименование регулирующего акта: 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2. Описание существующей проблемы:</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roofErr w:type="gramStart"/>
      <w:r w:rsidRPr="004756CB">
        <w:rPr>
          <w:rFonts w:ascii="Times New Roman" w:hAnsi="Times New Roman" w:cs="Times New Roman"/>
          <w:b w:val="0"/>
          <w:bCs w:val="0"/>
          <w:kern w:val="0"/>
          <w:sz w:val="24"/>
          <w:szCs w:val="24"/>
        </w:rPr>
        <w:t>Причины вмешательства (на решение какой проблемы направлено рассматриваемое</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регулирование): 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Цель введения акта: 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Риски, связанные с текущей ситуацией: 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Последствия, если никаких действий не будет предпринято: 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Социальные   группы,  экономические  сектора  или  территории,  на  которые</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оказывается воздействие: 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3. Цели регулирования: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Основные цели регулирования: 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Обоснование    неэффективности   </w:t>
      </w:r>
      <w:proofErr w:type="gramStart"/>
      <w:r w:rsidRPr="004756CB">
        <w:rPr>
          <w:rFonts w:ascii="Times New Roman" w:hAnsi="Times New Roman" w:cs="Times New Roman"/>
          <w:b w:val="0"/>
          <w:bCs w:val="0"/>
          <w:kern w:val="0"/>
          <w:sz w:val="24"/>
          <w:szCs w:val="24"/>
        </w:rPr>
        <w:t>действующего</w:t>
      </w:r>
      <w:proofErr w:type="gramEnd"/>
      <w:r w:rsidRPr="004756CB">
        <w:rPr>
          <w:rFonts w:ascii="Times New Roman" w:hAnsi="Times New Roman" w:cs="Times New Roman"/>
          <w:b w:val="0"/>
          <w:bCs w:val="0"/>
          <w:kern w:val="0"/>
          <w:sz w:val="24"/>
          <w:szCs w:val="24"/>
        </w:rPr>
        <w:t xml:space="preserve">   в   рассматриваемой   сфере</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регулирования: 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lastRenderedPageBreak/>
        <w:t>4. Возможные варианты достижения поставленной цели:</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Невмешательство: 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Совершенствование применения существующего регулирования: 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Саморегулирование: 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Прямое регулирование: 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roofErr w:type="gramStart"/>
      <w:r w:rsidRPr="004756CB">
        <w:rPr>
          <w:rFonts w:ascii="Times New Roman" w:hAnsi="Times New Roman" w:cs="Times New Roman"/>
          <w:b w:val="0"/>
          <w:bCs w:val="0"/>
          <w:kern w:val="0"/>
          <w:sz w:val="24"/>
          <w:szCs w:val="24"/>
        </w:rPr>
        <w:t>Какие  инструменты  могут  быть  использованы  для  достижения поставленной</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цели 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Качественное  описание и количественная оценка соответствующего воздействия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(если возможно): 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5. Публичные консультации:</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Стороны, с которыми были проведены консультации: 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Основные результаты консультаций: 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6. Рекомендуемый вариант регулирующего решения: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roofErr w:type="gramStart"/>
      <w:r w:rsidRPr="004756CB">
        <w:rPr>
          <w:rFonts w:ascii="Times New Roman" w:hAnsi="Times New Roman" w:cs="Times New Roman"/>
          <w:b w:val="0"/>
          <w:bCs w:val="0"/>
          <w:kern w:val="0"/>
          <w:sz w:val="24"/>
          <w:szCs w:val="24"/>
        </w:rPr>
        <w:t>Описание  выбранного  варианта  (принятие  новых  муниципальных нормативных</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правовых   актов,  признание  </w:t>
      </w:r>
      <w:proofErr w:type="gramStart"/>
      <w:r w:rsidRPr="004756CB">
        <w:rPr>
          <w:rFonts w:ascii="Times New Roman" w:hAnsi="Times New Roman" w:cs="Times New Roman"/>
          <w:b w:val="0"/>
          <w:bCs w:val="0"/>
          <w:kern w:val="0"/>
          <w:sz w:val="24"/>
          <w:szCs w:val="24"/>
        </w:rPr>
        <w:t>утратившими</w:t>
      </w:r>
      <w:proofErr w:type="gramEnd"/>
      <w:r w:rsidRPr="004756CB">
        <w:rPr>
          <w:rFonts w:ascii="Times New Roman" w:hAnsi="Times New Roman" w:cs="Times New Roman"/>
          <w:b w:val="0"/>
          <w:bCs w:val="0"/>
          <w:kern w:val="0"/>
          <w:sz w:val="24"/>
          <w:szCs w:val="24"/>
        </w:rPr>
        <w:t xml:space="preserve">  силу  муниципальных  нормативных</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правовых  актов,  внесение  изменений  в </w:t>
      </w:r>
      <w:proofErr w:type="gramStart"/>
      <w:r w:rsidRPr="004756CB">
        <w:rPr>
          <w:rFonts w:ascii="Times New Roman" w:hAnsi="Times New Roman" w:cs="Times New Roman"/>
          <w:b w:val="0"/>
          <w:bCs w:val="0"/>
          <w:kern w:val="0"/>
          <w:sz w:val="24"/>
          <w:szCs w:val="24"/>
        </w:rPr>
        <w:t>муниципальные</w:t>
      </w:r>
      <w:proofErr w:type="gramEnd"/>
      <w:r w:rsidRPr="004756CB">
        <w:rPr>
          <w:rFonts w:ascii="Times New Roman" w:hAnsi="Times New Roman" w:cs="Times New Roman"/>
          <w:b w:val="0"/>
          <w:bCs w:val="0"/>
          <w:kern w:val="0"/>
          <w:sz w:val="24"/>
          <w:szCs w:val="24"/>
        </w:rPr>
        <w:t xml:space="preserve"> нормативные правовые</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акты, сохранение действующего режима регулирования): 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Ожидаемые   выгоды   и   издержки   от   реализации   выбранного  варианта: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Необходимые   меры,   позволяющие   минимизировать  негативные  последствия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применения соответствующего варианта: 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Период воздействия 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(кратко-, средне- или долгосрочный)</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7. Информация об исполнителях:</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(Ф.И.О., телефон, адрес электронной почты исполнителя)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roofErr w:type="gramStart"/>
      <w:r w:rsidRPr="004756CB">
        <w:rPr>
          <w:rFonts w:ascii="Times New Roman" w:hAnsi="Times New Roman" w:cs="Times New Roman"/>
          <w:b w:val="0"/>
          <w:bCs w:val="0"/>
          <w:kern w:val="0"/>
          <w:sz w:val="24"/>
          <w:szCs w:val="24"/>
        </w:rPr>
        <w:t>(подпись руководителя структурного подразделения (территориального органа)</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администрации)</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5</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 воздействия</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проектов муниципальных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bookmarkStart w:id="6" w:name="Par451"/>
      <w:bookmarkEnd w:id="6"/>
      <w:r w:rsidRPr="004756CB">
        <w:rPr>
          <w:rFonts w:ascii="Times New Roman" w:hAnsi="Times New Roman" w:cs="Times New Roman"/>
          <w:bCs w:val="0"/>
          <w:kern w:val="0"/>
          <w:sz w:val="24"/>
          <w:szCs w:val="24"/>
        </w:rPr>
        <w:t>Экспертное заключение</w:t>
      </w:r>
    </w:p>
    <w:p w:rsidR="00E7306C" w:rsidRPr="004756CB" w:rsidRDefault="00E7306C"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lastRenderedPageBreak/>
        <w:t>об оценке проекта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1. Общие сведения: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Уполномоченный орган:</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Наименование    структурного    подразделения   (территориального   органа)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администрации,     проводившего     оценку    проекта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Наименование регулирующего акта: 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2. Оценка эффективности предложенных вариантов правового регулирования: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3. Замечания по проведенной оценке:</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К процедурам оценки: 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4. Обоснованные предложения уполномоченного органа, направленные </w:t>
      </w:r>
      <w:proofErr w:type="gramStart"/>
      <w:r w:rsidRPr="004756CB">
        <w:rPr>
          <w:rFonts w:ascii="Times New Roman" w:hAnsi="Times New Roman" w:cs="Times New Roman"/>
          <w:b w:val="0"/>
          <w:bCs w:val="0"/>
          <w:kern w:val="0"/>
          <w:sz w:val="24"/>
          <w:szCs w:val="24"/>
        </w:rPr>
        <w:t>на</w:t>
      </w:r>
      <w:proofErr w:type="gramEnd"/>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улучшение качества проекта муниципального нормативного правового акта:</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5. Выводы:</w:t>
      </w: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6. Информация об исполнителе:</w:t>
      </w:r>
    </w:p>
    <w:p w:rsidR="00E7306C" w:rsidRPr="004756CB" w:rsidRDefault="00E7306C" w:rsidP="004756CB">
      <w:pPr>
        <w:keepNext w:val="0"/>
        <w:adjustRightInd w:val="0"/>
        <w:spacing w:before="0" w:after="0"/>
        <w:jc w:val="center"/>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(Ф.И.О., телефон, адрес электронной почты исполнителя)</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___________________________________________________________________________</w:t>
      </w:r>
    </w:p>
    <w:p w:rsidR="00E7306C" w:rsidRPr="004756CB" w:rsidRDefault="00E7306C" w:rsidP="004756CB">
      <w:pPr>
        <w:keepNext w:val="0"/>
        <w:adjustRightInd w:val="0"/>
        <w:spacing w:before="0" w:after="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bCs w:val="0"/>
          <w:kern w:val="0"/>
          <w:sz w:val="24"/>
          <w:szCs w:val="24"/>
        </w:rPr>
        <w:t xml:space="preserve">               (подпись руководителя уполномоченного органа)</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6</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 воздействия</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проектов муниципальных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b/>
          <w:sz w:val="24"/>
          <w:szCs w:val="24"/>
        </w:rPr>
      </w:pPr>
      <w:bookmarkStart w:id="7" w:name="Par507"/>
      <w:bookmarkEnd w:id="7"/>
      <w:r w:rsidRPr="004756CB">
        <w:rPr>
          <w:rFonts w:ascii="Times New Roman" w:hAnsi="Times New Roman" w:cs="Times New Roman"/>
          <w:b/>
          <w:sz w:val="24"/>
          <w:szCs w:val="24"/>
        </w:rPr>
        <w:t>Таблица разногласий к экспертному заключению</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lastRenderedPageBreak/>
        <w:t>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и реквизиты экспертного заключения)</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7"/>
        <w:gridCol w:w="2154"/>
        <w:gridCol w:w="2891"/>
        <w:gridCol w:w="3458"/>
      </w:tblGrid>
      <w:tr w:rsidR="00E7306C" w:rsidRPr="004756CB">
        <w:tc>
          <w:tcPr>
            <w:tcW w:w="56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N </w:t>
            </w:r>
            <w:proofErr w:type="spellStart"/>
            <w:proofErr w:type="gramStart"/>
            <w:r w:rsidRPr="004756CB">
              <w:rPr>
                <w:rFonts w:ascii="Times New Roman" w:hAnsi="Times New Roman" w:cs="Times New Roman"/>
                <w:sz w:val="24"/>
                <w:szCs w:val="24"/>
              </w:rPr>
              <w:t>п</w:t>
            </w:r>
            <w:proofErr w:type="spellEnd"/>
            <w:proofErr w:type="gramEnd"/>
            <w:r w:rsidRPr="004756CB">
              <w:rPr>
                <w:rFonts w:ascii="Times New Roman" w:hAnsi="Times New Roman" w:cs="Times New Roman"/>
                <w:sz w:val="24"/>
                <w:szCs w:val="24"/>
              </w:rPr>
              <w:t>/</w:t>
            </w:r>
            <w:proofErr w:type="spellStart"/>
            <w:r w:rsidRPr="004756CB">
              <w:rPr>
                <w:rFonts w:ascii="Times New Roman" w:hAnsi="Times New Roman" w:cs="Times New Roman"/>
                <w:sz w:val="24"/>
                <w:szCs w:val="24"/>
              </w:rPr>
              <w:t>п</w:t>
            </w:r>
            <w:proofErr w:type="spellEnd"/>
          </w:p>
        </w:tc>
        <w:tc>
          <w:tcPr>
            <w:tcW w:w="215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Замечания и предложения уполномоченного органа</w:t>
            </w:r>
          </w:p>
        </w:tc>
        <w:tc>
          <w:tcPr>
            <w:tcW w:w="289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Обоснование несогласия регулирующего органа с замечаниями и предложениями уполномоченного органа</w:t>
            </w:r>
          </w:p>
        </w:tc>
        <w:tc>
          <w:tcPr>
            <w:tcW w:w="345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Мотивированное обоснование несогласия уполномоченного органа с возражениями регулирующего органа</w:t>
            </w:r>
          </w:p>
        </w:tc>
      </w:tr>
      <w:tr w:rsidR="00E7306C" w:rsidRPr="004756CB">
        <w:tc>
          <w:tcPr>
            <w:tcW w:w="56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56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(подпись руководителя уполномоченного органа)</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7</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проведения оценки регулирующего</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воздействия проектов муниципальных</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нормативных правовых актов</w:t>
      </w:r>
    </w:p>
    <w:p w:rsidR="00E7306C" w:rsidRPr="004756CB" w:rsidRDefault="00E7306C" w:rsidP="004756CB">
      <w:pPr>
        <w:adjustRightInd w:val="0"/>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812"/>
        <w:gridCol w:w="6237"/>
      </w:tblGrid>
      <w:tr w:rsidR="00E7306C" w:rsidRPr="004756CB">
        <w:tc>
          <w:tcPr>
            <w:tcW w:w="9049" w:type="dxa"/>
            <w:gridSpan w:val="2"/>
          </w:tcPr>
          <w:p w:rsidR="00E7306C" w:rsidRPr="004756CB" w:rsidRDefault="00E7306C" w:rsidP="004756CB">
            <w:pPr>
              <w:adjustRightInd w:val="0"/>
              <w:jc w:val="center"/>
              <w:rPr>
                <w:rFonts w:ascii="Times New Roman" w:hAnsi="Times New Roman" w:cs="Times New Roman"/>
                <w:b/>
                <w:sz w:val="24"/>
                <w:szCs w:val="24"/>
              </w:rPr>
            </w:pPr>
            <w:bookmarkStart w:id="8" w:name="Par540"/>
            <w:bookmarkEnd w:id="8"/>
            <w:r w:rsidRPr="004756CB">
              <w:rPr>
                <w:rFonts w:ascii="Times New Roman" w:hAnsi="Times New Roman" w:cs="Times New Roman"/>
                <w:b/>
                <w:sz w:val="24"/>
                <w:szCs w:val="24"/>
              </w:rPr>
              <w:t>Соглашение</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о взаимодействии при проведении оценки</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регулирующего воздействия проектов муниципальных</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нормативных правовых актов и экспертизы</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b/>
                <w:sz w:val="24"/>
                <w:szCs w:val="24"/>
              </w:rPr>
              <w:t>муниципальных нормативных правовых актов</w:t>
            </w:r>
          </w:p>
        </w:tc>
      </w:tr>
      <w:tr w:rsidR="00E7306C" w:rsidRPr="004756CB">
        <w:tc>
          <w:tcPr>
            <w:tcW w:w="2812" w:type="dxa"/>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заключения)</w:t>
            </w:r>
          </w:p>
        </w:tc>
        <w:tc>
          <w:tcPr>
            <w:tcW w:w="6237" w:type="dxa"/>
          </w:tcPr>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"___" ____________ 20___ года</w:t>
            </w:r>
          </w:p>
        </w:tc>
      </w:tr>
      <w:tr w:rsidR="00E7306C" w:rsidRPr="004756CB">
        <w:tc>
          <w:tcPr>
            <w:tcW w:w="9049" w:type="dxa"/>
            <w:gridSpan w:val="2"/>
          </w:tcPr>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органа местного самоуправления)</w:t>
            </w:r>
          </w:p>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в лице _____________________________________________________________,</w:t>
            </w:r>
          </w:p>
          <w:p w:rsidR="00E7306C" w:rsidRPr="004756CB" w:rsidRDefault="00E7306C" w:rsidP="004756CB">
            <w:pPr>
              <w:adjustRightInd w:val="0"/>
              <w:rPr>
                <w:rFonts w:ascii="Times New Roman" w:hAnsi="Times New Roman" w:cs="Times New Roman"/>
                <w:sz w:val="24"/>
                <w:szCs w:val="24"/>
              </w:rPr>
            </w:pPr>
            <w:proofErr w:type="gramStart"/>
            <w:r w:rsidRPr="004756CB">
              <w:rPr>
                <w:rFonts w:ascii="Times New Roman" w:hAnsi="Times New Roman" w:cs="Times New Roman"/>
                <w:sz w:val="24"/>
                <w:szCs w:val="24"/>
              </w:rPr>
              <w:t>действующего</w:t>
            </w:r>
            <w:proofErr w:type="gramEnd"/>
            <w:r w:rsidRPr="004756CB">
              <w:rPr>
                <w:rFonts w:ascii="Times New Roman" w:hAnsi="Times New Roman" w:cs="Times New Roman"/>
                <w:sz w:val="24"/>
                <w:szCs w:val="24"/>
              </w:rPr>
              <w:t xml:space="preserve"> на основании __________________________________________</w:t>
            </w:r>
          </w:p>
          <w:p w:rsidR="00E7306C" w:rsidRPr="004756CB" w:rsidRDefault="00E7306C" w:rsidP="004756CB">
            <w:pPr>
              <w:adjustRightInd w:val="0"/>
              <w:jc w:val="center"/>
              <w:rPr>
                <w:rFonts w:ascii="Times New Roman" w:hAnsi="Times New Roman" w:cs="Times New Roman"/>
                <w:sz w:val="24"/>
                <w:szCs w:val="24"/>
              </w:rPr>
            </w:pPr>
            <w:proofErr w:type="gramStart"/>
            <w:r w:rsidRPr="004756CB">
              <w:rPr>
                <w:rFonts w:ascii="Times New Roman" w:hAnsi="Times New Roman" w:cs="Times New Roman"/>
                <w:sz w:val="24"/>
                <w:szCs w:val="24"/>
              </w:rPr>
              <w:t>(наименование и реквизиты документа,</w:t>
            </w:r>
            <w:proofErr w:type="gramEnd"/>
          </w:p>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в </w:t>
            </w:r>
            <w:proofErr w:type="gramStart"/>
            <w:r w:rsidRPr="004756CB">
              <w:rPr>
                <w:rFonts w:ascii="Times New Roman" w:hAnsi="Times New Roman" w:cs="Times New Roman"/>
                <w:sz w:val="24"/>
                <w:szCs w:val="24"/>
              </w:rPr>
              <w:t>соответствии</w:t>
            </w:r>
            <w:proofErr w:type="gramEnd"/>
            <w:r w:rsidRPr="004756CB">
              <w:rPr>
                <w:rFonts w:ascii="Times New Roman" w:hAnsi="Times New Roman" w:cs="Times New Roman"/>
                <w:sz w:val="24"/>
                <w:szCs w:val="24"/>
              </w:rPr>
              <w:t xml:space="preserve"> с которым определены полномочия лица, подписывающего соглашение)</w:t>
            </w:r>
          </w:p>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далее - Администрация, с одной стороны, и _________________________________________________________________,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организации)</w:t>
            </w:r>
          </w:p>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в лице ___________________________________________________________,</w:t>
            </w:r>
          </w:p>
          <w:p w:rsidR="00E7306C" w:rsidRPr="004756CB" w:rsidRDefault="00E7306C" w:rsidP="004756CB">
            <w:pPr>
              <w:adjustRightInd w:val="0"/>
              <w:rPr>
                <w:rFonts w:ascii="Times New Roman" w:hAnsi="Times New Roman" w:cs="Times New Roman"/>
                <w:sz w:val="24"/>
                <w:szCs w:val="24"/>
              </w:rPr>
            </w:pPr>
            <w:proofErr w:type="gramStart"/>
            <w:r w:rsidRPr="004756CB">
              <w:rPr>
                <w:rFonts w:ascii="Times New Roman" w:hAnsi="Times New Roman" w:cs="Times New Roman"/>
                <w:sz w:val="24"/>
                <w:szCs w:val="24"/>
              </w:rPr>
              <w:t>действующего</w:t>
            </w:r>
            <w:proofErr w:type="gramEnd"/>
            <w:r w:rsidRPr="004756CB">
              <w:rPr>
                <w:rFonts w:ascii="Times New Roman" w:hAnsi="Times New Roman" w:cs="Times New Roman"/>
                <w:sz w:val="24"/>
                <w:szCs w:val="24"/>
              </w:rPr>
              <w:t xml:space="preserve"> на основании _________________________________________</w:t>
            </w:r>
          </w:p>
          <w:p w:rsidR="00E7306C" w:rsidRPr="004756CB" w:rsidRDefault="00E7306C" w:rsidP="004756CB">
            <w:pPr>
              <w:adjustRightInd w:val="0"/>
              <w:jc w:val="center"/>
              <w:rPr>
                <w:rFonts w:ascii="Times New Roman" w:hAnsi="Times New Roman" w:cs="Times New Roman"/>
                <w:sz w:val="24"/>
                <w:szCs w:val="24"/>
              </w:rPr>
            </w:pPr>
            <w:proofErr w:type="gramStart"/>
            <w:r w:rsidRPr="004756CB">
              <w:rPr>
                <w:rFonts w:ascii="Times New Roman" w:hAnsi="Times New Roman" w:cs="Times New Roman"/>
                <w:sz w:val="24"/>
                <w:szCs w:val="24"/>
              </w:rPr>
              <w:t>(наименование и реквизиты документа,</w:t>
            </w:r>
            <w:proofErr w:type="gramEnd"/>
          </w:p>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в </w:t>
            </w:r>
            <w:proofErr w:type="gramStart"/>
            <w:r w:rsidRPr="004756CB">
              <w:rPr>
                <w:rFonts w:ascii="Times New Roman" w:hAnsi="Times New Roman" w:cs="Times New Roman"/>
                <w:sz w:val="24"/>
                <w:szCs w:val="24"/>
              </w:rPr>
              <w:t>соответствии</w:t>
            </w:r>
            <w:proofErr w:type="gramEnd"/>
            <w:r w:rsidRPr="004756CB">
              <w:rPr>
                <w:rFonts w:ascii="Times New Roman" w:hAnsi="Times New Roman" w:cs="Times New Roman"/>
                <w:sz w:val="24"/>
                <w:szCs w:val="24"/>
              </w:rPr>
              <w:t xml:space="preserve"> с которым определены полномочия лица, подписывающего </w:t>
            </w:r>
            <w:r w:rsidRPr="004756CB">
              <w:rPr>
                <w:rFonts w:ascii="Times New Roman" w:hAnsi="Times New Roman" w:cs="Times New Roman"/>
                <w:sz w:val="24"/>
                <w:szCs w:val="24"/>
              </w:rPr>
              <w:lastRenderedPageBreak/>
              <w:t>соглашение)</w:t>
            </w:r>
          </w:p>
          <w:p w:rsidR="00E7306C" w:rsidRPr="004756CB" w:rsidRDefault="00E7306C" w:rsidP="004756CB">
            <w:pPr>
              <w:adjustRightInd w:val="0"/>
              <w:rPr>
                <w:rFonts w:ascii="Times New Roman" w:hAnsi="Times New Roman" w:cs="Times New Roman"/>
                <w:sz w:val="24"/>
                <w:szCs w:val="24"/>
              </w:rPr>
            </w:pPr>
          </w:p>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далее - Организация, с другой стороны, именуемые вместе Стороны, заключили настоящее Соглашение о нижеследующем:</w:t>
            </w: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1. Предмет Соглашения</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1.1. Предметом настоящего Соглашения является взаимодействие Сторон в пределах своих полномочий при проведении оценки регулирующего воздействия проектов муниципальных нормативных правовых актов (далее - ОРВ) и экспертизы муниципальных нормативных правовых актов (далее - экспертиза актов) в целях повышения эффективности проведения ОРВ и экспертизы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2. Основные направления взаимодействия</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2.1. Стороны взаимодействуют по следующим направлениям:</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2.1.1. Установление обратной связи между Сторонами в целях получения объективной информации о состоянии дел в области развития предпринимательства и </w:t>
      </w:r>
      <w:r w:rsidR="009844DC"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в рамках компетенции Сторон;</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2.1.2. </w:t>
      </w:r>
      <w:proofErr w:type="gramStart"/>
      <w:r w:rsidRPr="004756CB">
        <w:rPr>
          <w:rFonts w:ascii="Times New Roman" w:hAnsi="Times New Roman" w:cs="Times New Roman"/>
          <w:sz w:val="24"/>
          <w:szCs w:val="24"/>
        </w:rPr>
        <w:t>Обеспечение проведения оценки проектов актов и экспертизы актов, регламентирующих отношения и затрагивающих интересы</w:t>
      </w:r>
      <w:r w:rsidR="009844DC" w:rsidRPr="004756CB">
        <w:rPr>
          <w:rFonts w:ascii="Times New Roman" w:hAnsi="Times New Roman" w:cs="Times New Roman"/>
          <w:sz w:val="24"/>
          <w:szCs w:val="24"/>
        </w:rPr>
        <w:t xml:space="preserve"> субъектов предпринимательской и иной экономической деятельности, </w:t>
      </w:r>
      <w:r w:rsidRPr="004756CB">
        <w:rPr>
          <w:rFonts w:ascii="Times New Roman" w:hAnsi="Times New Roman" w:cs="Times New Roman"/>
          <w:sz w:val="24"/>
          <w:szCs w:val="24"/>
        </w:rPr>
        <w:t>инвестиционной деятельности или способствующих введению избыточных административных и иных ограничений и обязанностей для субъектов предпринимательской</w:t>
      </w:r>
      <w:r w:rsidR="009844DC" w:rsidRPr="004756CB">
        <w:rPr>
          <w:rFonts w:ascii="Times New Roman" w:hAnsi="Times New Roman" w:cs="Times New Roman"/>
          <w:sz w:val="24"/>
          <w:szCs w:val="24"/>
        </w:rPr>
        <w:t xml:space="preserve"> и иной экономической деятельности</w:t>
      </w:r>
      <w:r w:rsidRPr="004756CB">
        <w:rPr>
          <w:rFonts w:ascii="Times New Roman" w:hAnsi="Times New Roman" w:cs="Times New Roman"/>
          <w:sz w:val="24"/>
          <w:szCs w:val="24"/>
        </w:rPr>
        <w:t>, инвестиционной деятельности, а также способствующих возникновению необоснованных расходов субъектов предпринимательской, инвестиционной деятельности, граждан, местного бюджета.</w:t>
      </w:r>
      <w:proofErr w:type="gramEnd"/>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3. Права Сторон</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3.1. Администрация имеет право:</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3.1.1. </w:t>
      </w:r>
      <w:proofErr w:type="gramStart"/>
      <w:r w:rsidRPr="004756CB">
        <w:rPr>
          <w:rFonts w:ascii="Times New Roman" w:hAnsi="Times New Roman" w:cs="Times New Roman"/>
          <w:sz w:val="24"/>
          <w:szCs w:val="24"/>
        </w:rPr>
        <w:t xml:space="preserve">Направлять запросы другой Стороне настоящего Соглашения о представлении сведений о возможных издержках субъектов предпринимательской и </w:t>
      </w:r>
      <w:r w:rsidR="009844DC" w:rsidRPr="004756CB">
        <w:rPr>
          <w:rFonts w:ascii="Times New Roman" w:hAnsi="Times New Roman" w:cs="Times New Roman"/>
          <w:sz w:val="24"/>
          <w:szCs w:val="24"/>
        </w:rPr>
        <w:t xml:space="preserve">иной экономической деятельности, субъектов </w:t>
      </w:r>
      <w:r w:rsidRPr="004756CB">
        <w:rPr>
          <w:rFonts w:ascii="Times New Roman" w:hAnsi="Times New Roman" w:cs="Times New Roman"/>
          <w:sz w:val="24"/>
          <w:szCs w:val="24"/>
        </w:rPr>
        <w:t xml:space="preserve">инвестиционной деятельности при соблюдении требований вводимого (изменяемого) правового регулирования, сведений о развитии предпринимательской деятельности в отдельных отраслях, о качественном и количественном составе субъектов предпринимательской и </w:t>
      </w:r>
      <w:r w:rsidR="009844DC" w:rsidRPr="004756CB">
        <w:rPr>
          <w:rFonts w:ascii="Times New Roman" w:hAnsi="Times New Roman" w:cs="Times New Roman"/>
          <w:sz w:val="24"/>
          <w:szCs w:val="24"/>
        </w:rPr>
        <w:t xml:space="preserve">иной экономической деятельности, субъектов </w:t>
      </w:r>
      <w:r w:rsidRPr="004756CB">
        <w:rPr>
          <w:rFonts w:ascii="Times New Roman" w:hAnsi="Times New Roman" w:cs="Times New Roman"/>
          <w:sz w:val="24"/>
          <w:szCs w:val="24"/>
        </w:rPr>
        <w:t>инвестиционной деятельности в отдельных отраслях и иных сведений, необходимых для количественной оценки</w:t>
      </w:r>
      <w:proofErr w:type="gramEnd"/>
      <w:r w:rsidRPr="004756CB">
        <w:rPr>
          <w:rFonts w:ascii="Times New Roman" w:hAnsi="Times New Roman" w:cs="Times New Roman"/>
          <w:sz w:val="24"/>
          <w:szCs w:val="24"/>
        </w:rPr>
        <w:t xml:space="preserve"> регулирующего воздействия;</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3.1.2. Получать разъяснения по информации, содержащейся в заполненных опросных листах, при проведении публичных консультаций по проектам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3.2. Организация имеет право:</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3.2.1. Получать разъяснения по порядку участия в публичных консультациях по проектам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3.2.2. Получать консультации по заполнению опросных листов при проведении публичных консультаций по проектам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3.2.3. Получать информацию об учете предложений по проектам актов, рассмотренных в ходе публичных консультаций;</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3.2.4. Осуществлять анализ реализации муниципальных нормативных правовых актов, прошедших процедуру ОРВ на стадии проекта акта, в целях формирования предложений по экспертизе актов.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4. Обязанности Сторон</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4.1. Администрация обеспечивает:</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4.1.1. Оказание необходимой информационной поддержки при проведении публичных консультаций при ОРВ проектов актов и проведении экспертизы действующих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4.1.2. Организацию и проведение совещаний, круглых столов и иных мероприятий, направленных на обеспечение проведения публичных консультаций в рамках процедур ОРВ проектов актов и проведения экспертизы действующих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4.1.3. </w:t>
      </w:r>
      <w:proofErr w:type="gramStart"/>
      <w:r w:rsidRPr="004756CB">
        <w:rPr>
          <w:rFonts w:ascii="Times New Roman" w:hAnsi="Times New Roman" w:cs="Times New Roman"/>
          <w:sz w:val="24"/>
          <w:szCs w:val="24"/>
        </w:rPr>
        <w:t>Направление другой Стороне настоящего Соглашения, являющейся участником публичных консультаций, необходимых материалов по электронной почте не позднее 3 рабочих дней размещения уведомления о начале публичных консультаций на официальном сайте муниципального образования и в разделе "Оценка регулирующего воздействия" на официальном сайте Правительства Нижегородской области в информационно-телекоммуникационной сети "Интернет";</w:t>
      </w:r>
      <w:proofErr w:type="gramEnd"/>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4.1.4. Учет мнений другой Стороны настоящего Соглашения по проекту акта при проведении ОРВ.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 Организация обеспечивает:</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4.2.1. Участие в публичных консультациях, в том числе:</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рассмотрение проектов актов, размещенных на официальном сайте муниципального образования и в разделе "Оценка регулирующего воздействия" на официальном сайте Правительства Нижегородской области в информационно-телекоммуникационной сети "Интернет", а также полученных по электронной почте;</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заполнение опросных листов при проведении публичных консультаций по проектам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направление другой Стороне настоящего Соглашения мотивированных мнений по проектам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4.2.2. Участие своих представителей в совещаниях, круглых столах и иных мероприятиях в отношении вопросов проведения ОРВ проектов актов и экспертизы актов;</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4.2.3. </w:t>
      </w:r>
      <w:proofErr w:type="gramStart"/>
      <w:r w:rsidRPr="004756CB">
        <w:rPr>
          <w:rFonts w:ascii="Times New Roman" w:hAnsi="Times New Roman" w:cs="Times New Roman"/>
          <w:sz w:val="24"/>
          <w:szCs w:val="24"/>
        </w:rPr>
        <w:t xml:space="preserve">Представление по запросу другой Стороны настоящего Соглашения сведений о возможных издержках субъектов предпринимательской и </w:t>
      </w:r>
      <w:r w:rsidR="009844DC" w:rsidRPr="004756CB">
        <w:rPr>
          <w:rFonts w:ascii="Times New Roman" w:hAnsi="Times New Roman" w:cs="Times New Roman"/>
          <w:sz w:val="24"/>
          <w:szCs w:val="24"/>
        </w:rPr>
        <w:t xml:space="preserve">иной экономической деятельности, субъектов </w:t>
      </w:r>
      <w:r w:rsidRPr="004756CB">
        <w:rPr>
          <w:rFonts w:ascii="Times New Roman" w:hAnsi="Times New Roman" w:cs="Times New Roman"/>
          <w:sz w:val="24"/>
          <w:szCs w:val="24"/>
        </w:rPr>
        <w:t>инвестиционной деятельности при соблюдении требований вводимого (изменяемого) правового регулирования, сведений о развитии предпринимательской деятельности в отдельных отраслях, о качественном и количественном составе субъектов предпринимательской и</w:t>
      </w:r>
      <w:r w:rsidR="009844DC" w:rsidRPr="004756CB">
        <w:rPr>
          <w:rFonts w:ascii="Times New Roman" w:hAnsi="Times New Roman" w:cs="Times New Roman"/>
          <w:sz w:val="24"/>
          <w:szCs w:val="24"/>
        </w:rPr>
        <w:t xml:space="preserve"> иной экономической деятельности, субъектов</w:t>
      </w:r>
      <w:r w:rsidRPr="004756CB">
        <w:rPr>
          <w:rFonts w:ascii="Times New Roman" w:hAnsi="Times New Roman" w:cs="Times New Roman"/>
          <w:sz w:val="24"/>
          <w:szCs w:val="24"/>
        </w:rPr>
        <w:t xml:space="preserve"> инвестиционной деятельности в отдельных отраслях и иных </w:t>
      </w:r>
      <w:r w:rsidRPr="004756CB">
        <w:rPr>
          <w:rFonts w:ascii="Times New Roman" w:hAnsi="Times New Roman" w:cs="Times New Roman"/>
          <w:sz w:val="24"/>
          <w:szCs w:val="24"/>
        </w:rPr>
        <w:lastRenderedPageBreak/>
        <w:t>сведений, необходимых для количественной оценки регулирующего</w:t>
      </w:r>
      <w:proofErr w:type="gramEnd"/>
      <w:r w:rsidRPr="004756CB">
        <w:rPr>
          <w:rFonts w:ascii="Times New Roman" w:hAnsi="Times New Roman" w:cs="Times New Roman"/>
          <w:sz w:val="24"/>
          <w:szCs w:val="24"/>
        </w:rPr>
        <w:t xml:space="preserve"> воздействия, в рамках своей компетенции.</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5. Реализация Соглашения</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5.1. Стороны в разумный срок определяют лиц, ответственных за взаимодействие в целях реализации настоящего Соглашения, и информируют друг друга об этом в письменной форме.</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6. Заключительные положения</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6.1. Соглашение заключается сроком на 2 (два) года и вступает в силу с момента его подписания.</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6.2. Дополнения и изменения в Соглашение, принимаемые по предложениям Сторон, оформляются в письменной форме и становятся его неотъемлемой частью с даты их подписания Сторонами.</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6.3. Соглашение может быть расторгнуто по инициативе любой из Сторон, при этом одна Сторона должна письменно уведомить другую Сторону не менее чем за 3 (три) месяца до предполагаемой даты прекращения действия Соглашения.</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6.4.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2 (два) года.</w:t>
      </w:r>
    </w:p>
    <w:p w:rsidR="00E7306C" w:rsidRPr="004756CB" w:rsidRDefault="00E7306C"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6.5. Настоящее Соглашение составлено в 2 (двух) экземплярах, имеющих равную юридическую силу, по одному для каждой из Сторон.</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7. Реквизиты и подписи Сторон</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4252"/>
        <w:gridCol w:w="340"/>
        <w:gridCol w:w="4479"/>
      </w:tblGrid>
      <w:tr w:rsidR="00E7306C" w:rsidRPr="004756CB">
        <w:tc>
          <w:tcPr>
            <w:tcW w:w="4252" w:type="dxa"/>
            <w:tcBorders>
              <w:bottom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0" w:type="dxa"/>
          </w:tcPr>
          <w:p w:rsidR="00E7306C" w:rsidRPr="004756CB" w:rsidRDefault="00E7306C" w:rsidP="004756CB">
            <w:pPr>
              <w:adjustRightInd w:val="0"/>
              <w:rPr>
                <w:rFonts w:ascii="Times New Roman" w:hAnsi="Times New Roman" w:cs="Times New Roman"/>
                <w:sz w:val="24"/>
                <w:szCs w:val="24"/>
              </w:rPr>
            </w:pPr>
          </w:p>
        </w:tc>
        <w:tc>
          <w:tcPr>
            <w:tcW w:w="4479" w:type="dxa"/>
            <w:tcBorders>
              <w:bottom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4252" w:type="dxa"/>
            <w:tcBorders>
              <w:top w:val="single" w:sz="4" w:space="0" w:color="auto"/>
              <w:bottom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0" w:type="dxa"/>
          </w:tcPr>
          <w:p w:rsidR="00E7306C" w:rsidRPr="004756CB" w:rsidRDefault="00E7306C" w:rsidP="004756CB">
            <w:pPr>
              <w:adjustRightInd w:val="0"/>
              <w:rPr>
                <w:rFonts w:ascii="Times New Roman" w:hAnsi="Times New Roman" w:cs="Times New Roman"/>
                <w:sz w:val="24"/>
                <w:szCs w:val="24"/>
              </w:rPr>
            </w:pPr>
          </w:p>
        </w:tc>
        <w:tc>
          <w:tcPr>
            <w:tcW w:w="4479" w:type="dxa"/>
            <w:tcBorders>
              <w:top w:val="single" w:sz="4" w:space="0" w:color="auto"/>
              <w:bottom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4252" w:type="dxa"/>
            <w:tcBorders>
              <w:top w:val="single" w:sz="4" w:space="0" w:color="auto"/>
              <w:bottom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0" w:type="dxa"/>
          </w:tcPr>
          <w:p w:rsidR="00E7306C" w:rsidRPr="004756CB" w:rsidRDefault="00E7306C" w:rsidP="004756CB">
            <w:pPr>
              <w:adjustRightInd w:val="0"/>
              <w:rPr>
                <w:rFonts w:ascii="Times New Roman" w:hAnsi="Times New Roman" w:cs="Times New Roman"/>
                <w:sz w:val="24"/>
                <w:szCs w:val="24"/>
              </w:rPr>
            </w:pPr>
          </w:p>
        </w:tc>
        <w:tc>
          <w:tcPr>
            <w:tcW w:w="4479" w:type="dxa"/>
            <w:tcBorders>
              <w:top w:val="single" w:sz="4" w:space="0" w:color="auto"/>
              <w:bottom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4252" w:type="dxa"/>
            <w:tcBorders>
              <w:top w:val="single" w:sz="4" w:space="0" w:color="auto"/>
              <w:bottom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0" w:type="dxa"/>
          </w:tcPr>
          <w:p w:rsidR="00E7306C" w:rsidRPr="004756CB" w:rsidRDefault="00E7306C" w:rsidP="004756CB">
            <w:pPr>
              <w:adjustRightInd w:val="0"/>
              <w:rPr>
                <w:rFonts w:ascii="Times New Roman" w:hAnsi="Times New Roman" w:cs="Times New Roman"/>
                <w:sz w:val="24"/>
                <w:szCs w:val="24"/>
              </w:rPr>
            </w:pPr>
          </w:p>
        </w:tc>
        <w:tc>
          <w:tcPr>
            <w:tcW w:w="4479" w:type="dxa"/>
            <w:tcBorders>
              <w:top w:val="single" w:sz="4" w:space="0" w:color="auto"/>
              <w:bottom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4252" w:type="dxa"/>
            <w:tcBorders>
              <w:top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(подпись)</w:t>
            </w:r>
          </w:p>
        </w:tc>
        <w:tc>
          <w:tcPr>
            <w:tcW w:w="340" w:type="dxa"/>
          </w:tcPr>
          <w:p w:rsidR="00E7306C" w:rsidRPr="004756CB" w:rsidRDefault="00E7306C" w:rsidP="004756CB">
            <w:pPr>
              <w:adjustRightInd w:val="0"/>
              <w:rPr>
                <w:rFonts w:ascii="Times New Roman" w:hAnsi="Times New Roman" w:cs="Times New Roman"/>
                <w:sz w:val="24"/>
                <w:szCs w:val="24"/>
              </w:rPr>
            </w:pPr>
          </w:p>
        </w:tc>
        <w:tc>
          <w:tcPr>
            <w:tcW w:w="4479" w:type="dxa"/>
            <w:tcBorders>
              <w:top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(подпись)</w:t>
            </w:r>
          </w:p>
        </w:tc>
      </w:tr>
      <w:tr w:rsidR="00E7306C" w:rsidRPr="004756CB">
        <w:tc>
          <w:tcPr>
            <w:tcW w:w="4252" w:type="dxa"/>
          </w:tcPr>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МП</w:t>
            </w:r>
          </w:p>
        </w:tc>
        <w:tc>
          <w:tcPr>
            <w:tcW w:w="340" w:type="dxa"/>
            <w:vAlign w:val="bottom"/>
          </w:tcPr>
          <w:p w:rsidR="00E7306C" w:rsidRPr="004756CB" w:rsidRDefault="00E7306C" w:rsidP="004756CB">
            <w:pPr>
              <w:adjustRightInd w:val="0"/>
              <w:rPr>
                <w:rFonts w:ascii="Times New Roman" w:hAnsi="Times New Roman" w:cs="Times New Roman"/>
                <w:sz w:val="24"/>
                <w:szCs w:val="24"/>
              </w:rPr>
            </w:pPr>
          </w:p>
        </w:tc>
        <w:tc>
          <w:tcPr>
            <w:tcW w:w="4479" w:type="dxa"/>
          </w:tcPr>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МП</w:t>
            </w: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right"/>
        <w:outlineLvl w:val="1"/>
        <w:rPr>
          <w:rFonts w:ascii="Times New Roman" w:hAnsi="Times New Roman" w:cs="Times New Roman"/>
          <w:sz w:val="24"/>
          <w:szCs w:val="24"/>
        </w:rPr>
      </w:pPr>
      <w:r w:rsidRPr="004756CB">
        <w:rPr>
          <w:rFonts w:ascii="Times New Roman" w:hAnsi="Times New Roman" w:cs="Times New Roman"/>
          <w:sz w:val="24"/>
          <w:szCs w:val="24"/>
        </w:rPr>
        <w:t>Приложение N 8</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 проведения оценки регулирующего</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воздействия проектов муниципальных</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нормативных правовых актов и</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 xml:space="preserve">экспертизы </w:t>
      </w:r>
      <w:proofErr w:type="gramStart"/>
      <w:r w:rsidRPr="004756CB">
        <w:rPr>
          <w:rFonts w:ascii="Times New Roman" w:hAnsi="Times New Roman" w:cs="Times New Roman"/>
          <w:sz w:val="24"/>
          <w:szCs w:val="24"/>
        </w:rPr>
        <w:t>муниципальных</w:t>
      </w:r>
      <w:proofErr w:type="gramEnd"/>
      <w:r w:rsidRPr="004756CB">
        <w:rPr>
          <w:rFonts w:ascii="Times New Roman" w:hAnsi="Times New Roman" w:cs="Times New Roman"/>
          <w:sz w:val="24"/>
          <w:szCs w:val="24"/>
        </w:rPr>
        <w:t xml:space="preserve"> нормативных</w:t>
      </w:r>
    </w:p>
    <w:p w:rsidR="00E7306C" w:rsidRPr="004756CB" w:rsidRDefault="00E7306C"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правовых актов</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Доклад о развитии и результатах проведения</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процедуры оценки регулирующего воздействия и экспертизы</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муниципальных нормативных правовых актов</w:t>
      </w:r>
    </w:p>
    <w:p w:rsidR="00E7306C" w:rsidRPr="004756CB" w:rsidRDefault="00E7306C" w:rsidP="004756CB">
      <w:pPr>
        <w:adjustRightInd w:val="0"/>
        <w:jc w:val="center"/>
        <w:rPr>
          <w:rFonts w:ascii="Times New Roman" w:hAnsi="Times New Roman" w:cs="Times New Roman"/>
          <w:sz w:val="24"/>
          <w:szCs w:val="24"/>
        </w:rPr>
      </w:pPr>
      <w:proofErr w:type="gramStart"/>
      <w:r w:rsidRPr="004756CB">
        <w:rPr>
          <w:rFonts w:ascii="Times New Roman" w:hAnsi="Times New Roman" w:cs="Times New Roman"/>
          <w:sz w:val="24"/>
          <w:szCs w:val="24"/>
        </w:rPr>
        <w:t>в</w:t>
      </w:r>
      <w:proofErr w:type="gramEnd"/>
      <w:r w:rsidRPr="004756CB">
        <w:rPr>
          <w:rFonts w:ascii="Times New Roman" w:hAnsi="Times New Roman" w:cs="Times New Roman"/>
          <w:sz w:val="24"/>
          <w:szCs w:val="24"/>
        </w:rPr>
        <w:t xml:space="preserve"> ________________________ за _______ год</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324"/>
        <w:gridCol w:w="3798"/>
        <w:gridCol w:w="1134"/>
        <w:gridCol w:w="2284"/>
      </w:tblGrid>
      <w:tr w:rsidR="00E7306C" w:rsidRPr="004756CB">
        <w:tc>
          <w:tcPr>
            <w:tcW w:w="9540" w:type="dxa"/>
            <w:gridSpan w:val="4"/>
            <w:tcBorders>
              <w:top w:val="single" w:sz="4" w:space="0" w:color="auto"/>
              <w:left w:val="single" w:sz="4" w:space="0" w:color="auto"/>
              <w:bottom w:val="single" w:sz="4" w:space="0" w:color="auto"/>
              <w:right w:val="single" w:sz="4" w:space="0" w:color="auto"/>
            </w:tcBorders>
            <w:vAlign w:val="center"/>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I. Общие сведения</w:t>
            </w:r>
          </w:p>
        </w:tc>
      </w:tr>
      <w:tr w:rsidR="00E7306C" w:rsidRPr="004756CB">
        <w:tc>
          <w:tcPr>
            <w:tcW w:w="232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Федеральный округ</w:t>
            </w:r>
          </w:p>
        </w:tc>
        <w:tc>
          <w:tcPr>
            <w:tcW w:w="379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Приволжский федеральный округ</w:t>
            </w:r>
          </w:p>
        </w:tc>
        <w:tc>
          <w:tcPr>
            <w:tcW w:w="3418" w:type="dxa"/>
            <w:gridSpan w:val="2"/>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232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Субъект Российской Федерации</w:t>
            </w:r>
          </w:p>
        </w:tc>
        <w:tc>
          <w:tcPr>
            <w:tcW w:w="379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Нижегородская область</w:t>
            </w:r>
          </w:p>
        </w:tc>
        <w:tc>
          <w:tcPr>
            <w:tcW w:w="3418" w:type="dxa"/>
            <w:gridSpan w:val="2"/>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Дата составления</w:t>
            </w:r>
          </w:p>
        </w:tc>
      </w:tr>
      <w:tr w:rsidR="00E7306C" w:rsidRPr="004756CB">
        <w:tc>
          <w:tcPr>
            <w:tcW w:w="232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Местное самоуправление</w:t>
            </w:r>
          </w:p>
        </w:tc>
        <w:tc>
          <w:tcPr>
            <w:tcW w:w="3798"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3418" w:type="dxa"/>
            <w:gridSpan w:val="2"/>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vAlign w:val="center"/>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II. Нормативное правовое закрепление института оценки регулирующего воздействия</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2</w:t>
            </w:r>
            <w:r w:rsidRPr="004756CB">
              <w:rPr>
                <w:rFonts w:ascii="Times New Roman" w:hAnsi="Times New Roman" w:cs="Times New Roman"/>
                <w:b/>
                <w:sz w:val="24"/>
                <w:szCs w:val="24"/>
              </w:rPr>
              <w:t xml:space="preserve">.1. Определен орган, уполномоченный на осуществление </w:t>
            </w:r>
            <w:proofErr w:type="gramStart"/>
            <w:r w:rsidRPr="004756CB">
              <w:rPr>
                <w:rFonts w:ascii="Times New Roman" w:hAnsi="Times New Roman" w:cs="Times New Roman"/>
                <w:b/>
                <w:sz w:val="24"/>
                <w:szCs w:val="24"/>
              </w:rPr>
              <w:t>контроля за</w:t>
            </w:r>
            <w:proofErr w:type="gramEnd"/>
            <w:r w:rsidRPr="004756CB">
              <w:rPr>
                <w:rFonts w:ascii="Times New Roman" w:hAnsi="Times New Roman" w:cs="Times New Roman"/>
                <w:b/>
                <w:sz w:val="24"/>
                <w:szCs w:val="24"/>
              </w:rPr>
              <w:t xml:space="preserve"> соблюдением порядка проведения ОРВ и проведением процедур экспертизы муниципальных нормативных правовых актов</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полное наименование уполномоченного органа, реквизиты нормативного правового акта</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2.2. Предметная область оценки регулирующего воздействия</w:t>
            </w:r>
          </w:p>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Проведение </w:t>
            </w:r>
            <w:proofErr w:type="gramStart"/>
            <w:r w:rsidRPr="004756CB">
              <w:rPr>
                <w:rFonts w:ascii="Times New Roman" w:hAnsi="Times New Roman" w:cs="Times New Roman"/>
                <w:sz w:val="24"/>
                <w:szCs w:val="24"/>
              </w:rPr>
              <w:t>процедуры оценки регулирующего воздействия проектов нормативных правовых актов</w:t>
            </w:r>
            <w:proofErr w:type="gramEnd"/>
            <w:r w:rsidRPr="004756CB">
              <w:rPr>
                <w:rFonts w:ascii="Times New Roman" w:hAnsi="Times New Roman" w:cs="Times New Roman"/>
                <w:sz w:val="24"/>
                <w:szCs w:val="24"/>
              </w:rPr>
              <w:t xml:space="preserve"> и экспертизы нормативных правовых актов, затрагивающих вопросы предпринимательской и </w:t>
            </w:r>
            <w:r w:rsidR="009844DC"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_________________________________________________________________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указать предметную область проведения оценки регулирующего воздействия</w:t>
            </w:r>
          </w:p>
          <w:p w:rsidR="00E7306C" w:rsidRPr="004756CB" w:rsidRDefault="00E7306C" w:rsidP="004756CB">
            <w:pPr>
              <w:adjustRightInd w:val="0"/>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реквизиты нормативного правового акта, определяющего (уточняющего) данную сферу</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2.3. Утвержден порядок проведения оценки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реквизиты нормативного правового акта, регламентирующего процедуру проведения оценки регулирующего воздействия</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b/>
                <w:sz w:val="24"/>
                <w:szCs w:val="24"/>
              </w:rPr>
              <w:t>2.4. В соответствии с порядком оценка регулирующего воздействия проводится:</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 уполномоченным органом на осуществление </w:t>
            </w:r>
            <w:proofErr w:type="gramStart"/>
            <w:r w:rsidRPr="004756CB">
              <w:rPr>
                <w:rFonts w:ascii="Times New Roman" w:hAnsi="Times New Roman" w:cs="Times New Roman"/>
                <w:sz w:val="24"/>
                <w:szCs w:val="24"/>
              </w:rPr>
              <w:t>контроля за</w:t>
            </w:r>
            <w:proofErr w:type="gramEnd"/>
            <w:r w:rsidRPr="004756CB">
              <w:rPr>
                <w:rFonts w:ascii="Times New Roman" w:hAnsi="Times New Roman" w:cs="Times New Roman"/>
                <w:sz w:val="24"/>
                <w:szCs w:val="24"/>
              </w:rPr>
              <w:t xml:space="preserve"> соблюдением порядка проведения ОРВ и проведением процедур экспертизы муниципальных нормативных правовых актов _______________________________________________________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для текстового описания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самостоятельно отраслевыми (функциональными) структурными подразделениями администрации - разработчиками проектов нормативных правовых актов</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для текстового описания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 иное ________________________________________________</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для текстового описания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vAlign w:val="center"/>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 xml:space="preserve">III. Практический опыт </w:t>
            </w:r>
            <w:proofErr w:type="gramStart"/>
            <w:r w:rsidRPr="004756CB">
              <w:rPr>
                <w:rFonts w:ascii="Times New Roman" w:hAnsi="Times New Roman" w:cs="Times New Roman"/>
                <w:b/>
                <w:sz w:val="24"/>
                <w:szCs w:val="24"/>
              </w:rPr>
              <w:t>проведения оценки регулирующего воздействия проектов нормативных правовых актов</w:t>
            </w:r>
            <w:proofErr w:type="gramEnd"/>
            <w:r w:rsidRPr="004756CB">
              <w:rPr>
                <w:rFonts w:ascii="Times New Roman" w:hAnsi="Times New Roman" w:cs="Times New Roman"/>
                <w:b/>
                <w:sz w:val="24"/>
                <w:szCs w:val="24"/>
              </w:rPr>
              <w:t xml:space="preserve"> и экспертизы нормативных правовых актов</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lastRenderedPageBreak/>
              <w:t>3.1. Практический опыт проведения оценки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общее количество подготовленных заключений об оценке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количество положительных заключений об оценке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в публичных консультациях по __ проектам НПА зарегистрировано __ участников, внесших по __ проектам НПА __ замечаний, из которых __ было принято или учтено,</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при наличии указать прочие статистические данные</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3.4.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 </w:t>
            </w:r>
            <w:proofErr w:type="gramStart"/>
            <w:r w:rsidRPr="004756CB">
              <w:rPr>
                <w:rFonts w:ascii="Times New Roman" w:hAnsi="Times New Roman" w:cs="Times New Roman"/>
                <w:sz w:val="24"/>
                <w:szCs w:val="24"/>
              </w:rPr>
              <w:t>разработчиком</w:t>
            </w:r>
            <w:proofErr w:type="gramEnd"/>
            <w:r w:rsidRPr="004756CB">
              <w:rPr>
                <w:rFonts w:ascii="Times New Roman" w:hAnsi="Times New Roman" w:cs="Times New Roman"/>
                <w:sz w:val="24"/>
                <w:szCs w:val="24"/>
              </w:rPr>
              <w:t xml:space="preserve"> которых является законодательный (представительный) орган местного самоуправления</w:t>
            </w:r>
          </w:p>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общее количество подготовленных заключений об оценке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 </w:t>
            </w:r>
            <w:proofErr w:type="gramStart"/>
            <w:r w:rsidRPr="004756CB">
              <w:rPr>
                <w:rFonts w:ascii="Times New Roman" w:hAnsi="Times New Roman" w:cs="Times New Roman"/>
                <w:sz w:val="24"/>
                <w:szCs w:val="24"/>
              </w:rPr>
              <w:t>разработчиками</w:t>
            </w:r>
            <w:proofErr w:type="gramEnd"/>
            <w:r w:rsidRPr="004756CB">
              <w:rPr>
                <w:rFonts w:ascii="Times New Roman" w:hAnsi="Times New Roman" w:cs="Times New Roman"/>
                <w:sz w:val="24"/>
                <w:szCs w:val="24"/>
              </w:rPr>
              <w:t xml:space="preserve"> которых являются исполнительные органы местного самоуправления</w:t>
            </w:r>
          </w:p>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общее количество подготовленных заключений об оценке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3.5. Варианты предлагаемого правового регулирования оцениваются на основе использования количественных методов</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для текстового описания: при наличии указать статистические данные</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3.6. Практический опыт проведения экспертизы нормативных правовых актов</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proofErr w:type="gramStart"/>
            <w:r w:rsidRPr="004756CB">
              <w:rPr>
                <w:rFonts w:ascii="Times New Roman" w:hAnsi="Times New Roman" w:cs="Times New Roman"/>
                <w:sz w:val="24"/>
                <w:szCs w:val="24"/>
              </w:rPr>
              <w:t>Есть</w:t>
            </w:r>
            <w:proofErr w:type="gramEnd"/>
            <w:r w:rsidRPr="004756CB">
              <w:rPr>
                <w:rFonts w:ascii="Times New Roman" w:hAnsi="Times New Roman" w:cs="Times New Roman"/>
                <w:sz w:val="24"/>
                <w:szCs w:val="24"/>
              </w:rPr>
              <w:t>/нет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 количество НПА, </w:t>
            </w:r>
            <w:proofErr w:type="gramStart"/>
            <w:r w:rsidRPr="004756CB">
              <w:rPr>
                <w:rFonts w:ascii="Times New Roman" w:hAnsi="Times New Roman" w:cs="Times New Roman"/>
                <w:sz w:val="24"/>
                <w:szCs w:val="24"/>
              </w:rPr>
              <w:t>включенных</w:t>
            </w:r>
            <w:proofErr w:type="gramEnd"/>
            <w:r w:rsidRPr="004756CB">
              <w:rPr>
                <w:rFonts w:ascii="Times New Roman" w:hAnsi="Times New Roman" w:cs="Times New Roman"/>
                <w:sz w:val="24"/>
                <w:szCs w:val="24"/>
              </w:rPr>
              <w:t xml:space="preserve"> в план проведения экспертизы</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общее количество подготовленных заключений об экспертизе нормативных правовых актов</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количество положительных заключений об экспертизе нормативных правовых актов</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по результатам экспертизы в НПА внесены изменения или принято решение об их отмене</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по результатам экспертизы НПА остались без изменений</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vAlign w:val="center"/>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lastRenderedPageBreak/>
              <w:t>IV. Информационная, образовательная и организационная поддержка проведения оценки регулирующего воздействия</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4.1. При проведении оценки регулирующего воздействия используется специализированный местный интернет-портал, сайт органов местного самоуправления</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указать электронный адрес</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 /нет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 xml:space="preserve">4.2. Нормативные правовые акты размещены на специализированном </w:t>
            </w:r>
            <w:proofErr w:type="spellStart"/>
            <w:proofErr w:type="gramStart"/>
            <w:r w:rsidRPr="004756CB">
              <w:rPr>
                <w:rFonts w:ascii="Times New Roman" w:hAnsi="Times New Roman" w:cs="Times New Roman"/>
                <w:b/>
                <w:sz w:val="24"/>
                <w:szCs w:val="24"/>
              </w:rPr>
              <w:t>интернет-портале</w:t>
            </w:r>
            <w:proofErr w:type="spellEnd"/>
            <w:proofErr w:type="gramEnd"/>
            <w:r w:rsidRPr="004756CB">
              <w:rPr>
                <w:rFonts w:ascii="Times New Roman" w:hAnsi="Times New Roman" w:cs="Times New Roman"/>
                <w:b/>
                <w:sz w:val="24"/>
                <w:szCs w:val="24"/>
              </w:rPr>
              <w:t>, официальном сайте органа местного самоуправления</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указать электронный адрес</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 xml:space="preserve">4.3. Заключения об оценке регулирующего воздействия размещены на специализированном </w:t>
            </w:r>
            <w:proofErr w:type="spellStart"/>
            <w:proofErr w:type="gramStart"/>
            <w:r w:rsidRPr="004756CB">
              <w:rPr>
                <w:rFonts w:ascii="Times New Roman" w:hAnsi="Times New Roman" w:cs="Times New Roman"/>
                <w:b/>
                <w:sz w:val="24"/>
                <w:szCs w:val="24"/>
              </w:rPr>
              <w:t>интернет-портале</w:t>
            </w:r>
            <w:proofErr w:type="spellEnd"/>
            <w:proofErr w:type="gramEnd"/>
            <w:r w:rsidRPr="004756CB">
              <w:rPr>
                <w:rFonts w:ascii="Times New Roman" w:hAnsi="Times New Roman" w:cs="Times New Roman"/>
                <w:b/>
                <w:sz w:val="24"/>
                <w:szCs w:val="24"/>
              </w:rPr>
              <w:t>, официальном сайте органа местного самоуправления</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указать электронный адрес</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sz w:val="24"/>
                <w:szCs w:val="24"/>
              </w:rPr>
              <w:t>4</w:t>
            </w:r>
            <w:r w:rsidRPr="004756CB">
              <w:rPr>
                <w:rFonts w:ascii="Times New Roman" w:hAnsi="Times New Roman" w:cs="Times New Roman"/>
                <w:b/>
                <w:sz w:val="24"/>
                <w:szCs w:val="24"/>
              </w:rPr>
              <w:t xml:space="preserve">.4. Информация о проведении публичных консультаций размещается на специализированном </w:t>
            </w:r>
            <w:proofErr w:type="spellStart"/>
            <w:proofErr w:type="gramStart"/>
            <w:r w:rsidRPr="004756CB">
              <w:rPr>
                <w:rFonts w:ascii="Times New Roman" w:hAnsi="Times New Roman" w:cs="Times New Roman"/>
                <w:b/>
                <w:sz w:val="24"/>
                <w:szCs w:val="24"/>
              </w:rPr>
              <w:t>интернет-портале</w:t>
            </w:r>
            <w:proofErr w:type="spellEnd"/>
            <w:proofErr w:type="gramEnd"/>
            <w:r w:rsidRPr="004756CB">
              <w:rPr>
                <w:rFonts w:ascii="Times New Roman" w:hAnsi="Times New Roman" w:cs="Times New Roman"/>
                <w:b/>
                <w:sz w:val="24"/>
                <w:szCs w:val="24"/>
              </w:rPr>
              <w:t>, официальном сайте органа местного самоуправления</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указать электронный адрес</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sz w:val="24"/>
                <w:szCs w:val="24"/>
              </w:rPr>
              <w:t>4</w:t>
            </w:r>
            <w:r w:rsidRPr="004756CB">
              <w:rPr>
                <w:rFonts w:ascii="Times New Roman" w:hAnsi="Times New Roman" w:cs="Times New Roman"/>
                <w:b/>
                <w:sz w:val="24"/>
                <w:szCs w:val="24"/>
              </w:rPr>
              <w:t>.5. Для публикации информации по оценке регулирующего воздействия используются другие интернет-ресурсы</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указать электронный адрес</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4.6. Проводятся мероприятия, посвященные ОРВ. Информация о прошедших и (или) готовящихся мероприятиях (событиях) в сфере ОРВ регулярно публикуется на специализированном </w:t>
            </w:r>
            <w:proofErr w:type="spellStart"/>
            <w:proofErr w:type="gramStart"/>
            <w:r w:rsidRPr="004756CB">
              <w:rPr>
                <w:rFonts w:ascii="Times New Roman" w:hAnsi="Times New Roman" w:cs="Times New Roman"/>
                <w:sz w:val="24"/>
                <w:szCs w:val="24"/>
              </w:rPr>
              <w:t>интернет-портале</w:t>
            </w:r>
            <w:proofErr w:type="spellEnd"/>
            <w:proofErr w:type="gramEnd"/>
            <w:r w:rsidRPr="004756CB">
              <w:rPr>
                <w:rFonts w:ascii="Times New Roman" w:hAnsi="Times New Roman" w:cs="Times New Roman"/>
                <w:sz w:val="24"/>
                <w:szCs w:val="24"/>
              </w:rPr>
              <w:t>, официальном сайте органа местного самоуправления, других средствах массовой информации</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для текстового описания: при наличии указать статистические данные</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4.7. Создан совет/рабочая группа по оценке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место для текстового описания</w:t>
            </w:r>
          </w:p>
        </w:tc>
      </w:tr>
      <w:tr w:rsidR="00E7306C" w:rsidRPr="004756CB">
        <w:tc>
          <w:tcPr>
            <w:tcW w:w="7256" w:type="dxa"/>
            <w:gridSpan w:val="3"/>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 xml:space="preserve">4.8. Заключены соглашения о взаимодействии с </w:t>
            </w:r>
            <w:proofErr w:type="spellStart"/>
            <w:proofErr w:type="gramStart"/>
            <w:r w:rsidRPr="004756CB">
              <w:rPr>
                <w:rFonts w:ascii="Times New Roman" w:hAnsi="Times New Roman" w:cs="Times New Roman"/>
                <w:b/>
                <w:sz w:val="24"/>
                <w:szCs w:val="24"/>
              </w:rPr>
              <w:t>бизнес-ассоциациями</w:t>
            </w:r>
            <w:proofErr w:type="spellEnd"/>
            <w:proofErr w:type="gramEnd"/>
            <w:r w:rsidRPr="004756CB">
              <w:rPr>
                <w:rFonts w:ascii="Times New Roman" w:hAnsi="Times New Roman" w:cs="Times New Roman"/>
                <w:b/>
                <w:sz w:val="24"/>
                <w:szCs w:val="24"/>
              </w:rPr>
              <w:t xml:space="preserve"> (объединениями), уполномоченным по защите прав предпринимателей при проведении оценки регулирующего воздействия</w:t>
            </w:r>
          </w:p>
        </w:tc>
        <w:tc>
          <w:tcPr>
            <w:tcW w:w="228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Да/нет</w:t>
            </w:r>
          </w:p>
        </w:tc>
      </w:tr>
      <w:tr w:rsidR="00E7306C" w:rsidRPr="004756CB">
        <w:tc>
          <w:tcPr>
            <w:tcW w:w="9540" w:type="dxa"/>
            <w:gridSpan w:val="4"/>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при наличии указать с кем, реквизиты</w:t>
            </w: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Мониторинг проведения оценки регулирующего воздействия</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 xml:space="preserve">проектов актов (экспертизы актов) </w:t>
      </w:r>
      <w:proofErr w:type="gramStart"/>
      <w:r w:rsidRPr="004756CB">
        <w:rPr>
          <w:rFonts w:ascii="Times New Roman" w:hAnsi="Times New Roman" w:cs="Times New Roman"/>
          <w:b/>
          <w:sz w:val="24"/>
          <w:szCs w:val="24"/>
        </w:rPr>
        <w:t>в</w:t>
      </w:r>
      <w:proofErr w:type="gramEnd"/>
      <w:r w:rsidRPr="004756CB">
        <w:rPr>
          <w:rFonts w:ascii="Times New Roman" w:hAnsi="Times New Roman" w:cs="Times New Roman"/>
          <w:b/>
          <w:sz w:val="24"/>
          <w:szCs w:val="24"/>
        </w:rPr>
        <w:t xml:space="preserve"> ________________________</w:t>
      </w:r>
    </w:p>
    <w:p w:rsidR="00E7306C" w:rsidRPr="004756CB" w:rsidRDefault="00E7306C"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за ________ год</w:t>
      </w:r>
    </w:p>
    <w:p w:rsidR="00E7306C" w:rsidRPr="004756CB" w:rsidRDefault="00E7306C" w:rsidP="004756CB">
      <w:pPr>
        <w:adjustRightInd w:val="0"/>
        <w:ind w:firstLine="540"/>
        <w:jc w:val="both"/>
        <w:rPr>
          <w:rFonts w:ascii="Times New Roman" w:hAnsi="Times New Roman" w:cs="Times New Roman"/>
          <w:b/>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b/>
          <w:sz w:val="24"/>
          <w:szCs w:val="24"/>
        </w:rPr>
        <w:t>1</w:t>
      </w:r>
      <w:r w:rsidRPr="004756CB">
        <w:rPr>
          <w:rFonts w:ascii="Times New Roman" w:hAnsi="Times New Roman" w:cs="Times New Roman"/>
          <w:sz w:val="24"/>
          <w:szCs w:val="24"/>
        </w:rPr>
        <w:t>. Общая характеристика внедрения ОРВ</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Описание текущей ситуации и результатов работы по развитию ОРВ в муниципалитете.</w:t>
      </w:r>
    </w:p>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2. Оценка регулирующего воздействия проектов нормативных</w:t>
      </w: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4"/>
        <w:gridCol w:w="1757"/>
        <w:gridCol w:w="1474"/>
        <w:gridCol w:w="1644"/>
        <w:gridCol w:w="1531"/>
        <w:gridCol w:w="2600"/>
      </w:tblGrid>
      <w:tr w:rsidR="00E7306C" w:rsidRPr="004756CB">
        <w:tc>
          <w:tcPr>
            <w:tcW w:w="53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N </w:t>
            </w:r>
            <w:proofErr w:type="spellStart"/>
            <w:proofErr w:type="gramStart"/>
            <w:r w:rsidRPr="004756CB">
              <w:rPr>
                <w:rFonts w:ascii="Times New Roman" w:hAnsi="Times New Roman" w:cs="Times New Roman"/>
                <w:sz w:val="24"/>
                <w:szCs w:val="24"/>
              </w:rPr>
              <w:t>п</w:t>
            </w:r>
            <w:proofErr w:type="spellEnd"/>
            <w:proofErr w:type="gramEnd"/>
            <w:r w:rsidRPr="004756CB">
              <w:rPr>
                <w:rFonts w:ascii="Times New Roman" w:hAnsi="Times New Roman" w:cs="Times New Roman"/>
                <w:sz w:val="24"/>
                <w:szCs w:val="24"/>
              </w:rPr>
              <w:t>/</w:t>
            </w:r>
            <w:proofErr w:type="spellStart"/>
            <w:r w:rsidRPr="004756CB">
              <w:rPr>
                <w:rFonts w:ascii="Times New Roman" w:hAnsi="Times New Roman" w:cs="Times New Roman"/>
                <w:sz w:val="24"/>
                <w:szCs w:val="24"/>
              </w:rPr>
              <w:t>п</w:t>
            </w:r>
            <w:proofErr w:type="spellEnd"/>
          </w:p>
        </w:tc>
        <w:tc>
          <w:tcPr>
            <w:tcW w:w="175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проекта правового акта</w:t>
            </w:r>
          </w:p>
        </w:tc>
        <w:tc>
          <w:tcPr>
            <w:tcW w:w="147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Разработчик</w:t>
            </w:r>
          </w:p>
        </w:tc>
        <w:tc>
          <w:tcPr>
            <w:tcW w:w="164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Предмет регулирования</w:t>
            </w:r>
          </w:p>
        </w:tc>
        <w:tc>
          <w:tcPr>
            <w:tcW w:w="153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Количество участников публичных консультаций</w:t>
            </w:r>
          </w:p>
        </w:tc>
        <w:tc>
          <w:tcPr>
            <w:tcW w:w="26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Учет замечаний и предложений по проекту</w:t>
            </w:r>
          </w:p>
        </w:tc>
      </w:tr>
      <w:tr w:rsidR="00E7306C" w:rsidRPr="004756CB">
        <w:tc>
          <w:tcPr>
            <w:tcW w:w="53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учтено, учтено частично, отклонено (с указанием причины)</w:t>
            </w: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3. Экспертиза нормативных правовых актов</w:t>
      </w:r>
    </w:p>
    <w:p w:rsidR="00E7306C" w:rsidRPr="004756CB" w:rsidRDefault="00E7306C"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4"/>
        <w:gridCol w:w="1757"/>
        <w:gridCol w:w="1474"/>
        <w:gridCol w:w="1644"/>
        <w:gridCol w:w="1531"/>
        <w:gridCol w:w="2600"/>
      </w:tblGrid>
      <w:tr w:rsidR="00E7306C" w:rsidRPr="004756CB">
        <w:tc>
          <w:tcPr>
            <w:tcW w:w="53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 xml:space="preserve">N </w:t>
            </w:r>
            <w:proofErr w:type="spellStart"/>
            <w:proofErr w:type="gramStart"/>
            <w:r w:rsidRPr="004756CB">
              <w:rPr>
                <w:rFonts w:ascii="Times New Roman" w:hAnsi="Times New Roman" w:cs="Times New Roman"/>
                <w:sz w:val="24"/>
                <w:szCs w:val="24"/>
              </w:rPr>
              <w:t>п</w:t>
            </w:r>
            <w:proofErr w:type="spellEnd"/>
            <w:proofErr w:type="gramEnd"/>
            <w:r w:rsidRPr="004756CB">
              <w:rPr>
                <w:rFonts w:ascii="Times New Roman" w:hAnsi="Times New Roman" w:cs="Times New Roman"/>
                <w:sz w:val="24"/>
                <w:szCs w:val="24"/>
              </w:rPr>
              <w:t>/</w:t>
            </w:r>
            <w:proofErr w:type="spellStart"/>
            <w:r w:rsidRPr="004756CB">
              <w:rPr>
                <w:rFonts w:ascii="Times New Roman" w:hAnsi="Times New Roman" w:cs="Times New Roman"/>
                <w:sz w:val="24"/>
                <w:szCs w:val="24"/>
              </w:rPr>
              <w:t>п</w:t>
            </w:r>
            <w:proofErr w:type="spellEnd"/>
          </w:p>
        </w:tc>
        <w:tc>
          <w:tcPr>
            <w:tcW w:w="175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и реквизиты правового акта</w:t>
            </w:r>
          </w:p>
        </w:tc>
        <w:tc>
          <w:tcPr>
            <w:tcW w:w="147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Разработчик</w:t>
            </w:r>
          </w:p>
        </w:tc>
        <w:tc>
          <w:tcPr>
            <w:tcW w:w="164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Цель введения</w:t>
            </w:r>
          </w:p>
        </w:tc>
        <w:tc>
          <w:tcPr>
            <w:tcW w:w="153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Количество участников публичных консультаций</w:t>
            </w:r>
          </w:p>
        </w:tc>
        <w:tc>
          <w:tcPr>
            <w:tcW w:w="26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Описание выбранного варианта</w:t>
            </w:r>
          </w:p>
        </w:tc>
      </w:tr>
      <w:tr w:rsidR="00E7306C" w:rsidRPr="004756CB">
        <w:tc>
          <w:tcPr>
            <w:tcW w:w="53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right w:val="single" w:sz="4" w:space="0" w:color="auto"/>
            </w:tcBorders>
          </w:tcPr>
          <w:p w:rsidR="00E7306C" w:rsidRPr="004756CB" w:rsidRDefault="00E7306C"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 xml:space="preserve">признание </w:t>
            </w:r>
            <w:proofErr w:type="gramStart"/>
            <w:r w:rsidRPr="004756CB">
              <w:rPr>
                <w:rFonts w:ascii="Times New Roman" w:hAnsi="Times New Roman" w:cs="Times New Roman"/>
                <w:sz w:val="24"/>
                <w:szCs w:val="24"/>
              </w:rPr>
              <w:t>утратившим</w:t>
            </w:r>
            <w:proofErr w:type="gramEnd"/>
            <w:r w:rsidRPr="004756CB">
              <w:rPr>
                <w:rFonts w:ascii="Times New Roman" w:hAnsi="Times New Roman" w:cs="Times New Roman"/>
                <w:sz w:val="24"/>
                <w:szCs w:val="24"/>
              </w:rPr>
              <w:t xml:space="preserve"> силу НПА, внесение изменений в НПА, сохранение действующего режима регулирования</w:t>
            </w:r>
          </w:p>
        </w:tc>
      </w:tr>
    </w:tbl>
    <w:p w:rsidR="00E7306C" w:rsidRPr="004756CB" w:rsidRDefault="00E7306C" w:rsidP="004756CB">
      <w:pPr>
        <w:adjustRightInd w:val="0"/>
        <w:ind w:firstLine="540"/>
        <w:jc w:val="both"/>
        <w:rPr>
          <w:rFonts w:ascii="Times New Roman" w:hAnsi="Times New Roman" w:cs="Times New Roman"/>
          <w:sz w:val="24"/>
          <w:szCs w:val="24"/>
        </w:rPr>
      </w:pPr>
    </w:p>
    <w:p w:rsidR="00E7306C" w:rsidRPr="004756CB" w:rsidRDefault="00A16BA6" w:rsidP="004756CB">
      <w:pPr>
        <w:adjustRightInd w:val="0"/>
        <w:ind w:firstLine="540"/>
        <w:jc w:val="both"/>
        <w:rPr>
          <w:rFonts w:ascii="Times New Roman" w:hAnsi="Times New Roman" w:cs="Times New Roman"/>
          <w:sz w:val="24"/>
          <w:szCs w:val="24"/>
        </w:rPr>
      </w:pPr>
      <w:r w:rsidRPr="004756CB">
        <w:rPr>
          <w:rFonts w:ascii="Times New Roman" w:hAnsi="Times New Roman" w:cs="Times New Roman"/>
          <w:sz w:val="24"/>
          <w:szCs w:val="24"/>
        </w:rPr>
        <w:t>.»</w:t>
      </w:r>
    </w:p>
    <w:p w:rsidR="00E7306C" w:rsidRDefault="00E7306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Default="008840DC" w:rsidP="004756CB">
      <w:pPr>
        <w:adjustRightInd w:val="0"/>
        <w:ind w:firstLine="540"/>
        <w:jc w:val="both"/>
        <w:rPr>
          <w:rFonts w:ascii="Times New Roman" w:hAnsi="Times New Roman" w:cs="Times New Roman"/>
          <w:sz w:val="24"/>
          <w:szCs w:val="24"/>
        </w:rPr>
      </w:pPr>
    </w:p>
    <w:p w:rsidR="008840DC" w:rsidRPr="004756CB" w:rsidRDefault="008840DC" w:rsidP="004756CB">
      <w:pPr>
        <w:adjustRightInd w:val="0"/>
        <w:ind w:firstLine="540"/>
        <w:jc w:val="both"/>
        <w:rPr>
          <w:rFonts w:ascii="Times New Roman" w:hAnsi="Times New Roman" w:cs="Times New Roman"/>
          <w:sz w:val="24"/>
          <w:szCs w:val="24"/>
        </w:rPr>
      </w:pPr>
    </w:p>
    <w:p w:rsidR="00870553" w:rsidRPr="004756CB" w:rsidRDefault="00870553" w:rsidP="004756CB">
      <w:pPr>
        <w:rPr>
          <w:rFonts w:ascii="Times New Roman" w:hAnsi="Times New Roman" w:cs="Times New Roman"/>
          <w:sz w:val="24"/>
          <w:szCs w:val="24"/>
        </w:rPr>
      </w:pPr>
    </w:p>
    <w:p w:rsidR="008840DC" w:rsidRPr="004756CB" w:rsidRDefault="008840DC" w:rsidP="008840DC">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lastRenderedPageBreak/>
        <w:t>Приложение</w:t>
      </w:r>
    </w:p>
    <w:p w:rsidR="008840DC" w:rsidRDefault="008840DC" w:rsidP="008840DC">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t xml:space="preserve"> к постановлению</w:t>
      </w:r>
      <w:r>
        <w:rPr>
          <w:rFonts w:ascii="Times New Roman" w:hAnsi="Times New Roman" w:cs="Times New Roman"/>
          <w:sz w:val="28"/>
          <w:szCs w:val="28"/>
        </w:rPr>
        <w:t xml:space="preserve"> </w:t>
      </w:r>
      <w:r w:rsidRPr="004756CB">
        <w:rPr>
          <w:rFonts w:ascii="Times New Roman" w:hAnsi="Times New Roman" w:cs="Times New Roman"/>
          <w:sz w:val="28"/>
          <w:szCs w:val="28"/>
        </w:rPr>
        <w:t xml:space="preserve">администрации </w:t>
      </w:r>
    </w:p>
    <w:p w:rsidR="008840DC" w:rsidRPr="004756CB" w:rsidRDefault="008840DC" w:rsidP="008840DC">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t xml:space="preserve">городского округа </w:t>
      </w:r>
      <w:proofErr w:type="gramStart"/>
      <w:r w:rsidRPr="004756CB">
        <w:rPr>
          <w:rFonts w:ascii="Times New Roman" w:hAnsi="Times New Roman" w:cs="Times New Roman"/>
          <w:sz w:val="28"/>
          <w:szCs w:val="28"/>
        </w:rPr>
        <w:t>г</w:t>
      </w:r>
      <w:proofErr w:type="gramEnd"/>
      <w:r w:rsidRPr="004756CB">
        <w:rPr>
          <w:rFonts w:ascii="Times New Roman" w:hAnsi="Times New Roman" w:cs="Times New Roman"/>
          <w:sz w:val="28"/>
          <w:szCs w:val="28"/>
        </w:rPr>
        <w:t>. Бор</w:t>
      </w:r>
    </w:p>
    <w:p w:rsidR="008840DC" w:rsidRPr="004756CB" w:rsidRDefault="008840DC" w:rsidP="008840DC">
      <w:pPr>
        <w:adjustRightInd w:val="0"/>
        <w:jc w:val="right"/>
        <w:rPr>
          <w:rFonts w:ascii="Times New Roman" w:hAnsi="Times New Roman" w:cs="Times New Roman"/>
          <w:sz w:val="28"/>
          <w:szCs w:val="28"/>
        </w:rPr>
      </w:pPr>
      <w:r w:rsidRPr="004756CB">
        <w:rPr>
          <w:rFonts w:ascii="Times New Roman" w:hAnsi="Times New Roman" w:cs="Times New Roman"/>
          <w:sz w:val="28"/>
          <w:szCs w:val="28"/>
        </w:rPr>
        <w:t xml:space="preserve">от </w:t>
      </w:r>
      <w:r>
        <w:rPr>
          <w:rFonts w:ascii="Times New Roman" w:hAnsi="Times New Roman" w:cs="Times New Roman"/>
          <w:sz w:val="28"/>
          <w:szCs w:val="28"/>
        </w:rPr>
        <w:t>04.04.</w:t>
      </w:r>
      <w:r w:rsidRPr="004756CB">
        <w:rPr>
          <w:rFonts w:ascii="Times New Roman" w:hAnsi="Times New Roman" w:cs="Times New Roman"/>
          <w:sz w:val="28"/>
          <w:szCs w:val="28"/>
        </w:rPr>
        <w:t xml:space="preserve">2022  </w:t>
      </w:r>
      <w:r>
        <w:rPr>
          <w:rFonts w:ascii="Times New Roman" w:hAnsi="Times New Roman" w:cs="Times New Roman"/>
          <w:sz w:val="28"/>
          <w:szCs w:val="28"/>
        </w:rPr>
        <w:t>№ 1642</w:t>
      </w:r>
    </w:p>
    <w:p w:rsidR="008840DC" w:rsidRPr="004756CB" w:rsidRDefault="008840DC" w:rsidP="008840DC">
      <w:pPr>
        <w:adjustRightInd w:val="0"/>
        <w:ind w:firstLine="540"/>
        <w:jc w:val="right"/>
        <w:outlineLvl w:val="0"/>
        <w:rPr>
          <w:rFonts w:ascii="Times New Roman" w:hAnsi="Times New Roman" w:cs="Times New Roman"/>
          <w:sz w:val="28"/>
          <w:szCs w:val="28"/>
        </w:rPr>
      </w:pPr>
    </w:p>
    <w:p w:rsidR="008840DC" w:rsidRPr="004756CB" w:rsidRDefault="008840DC" w:rsidP="008840DC">
      <w:pPr>
        <w:adjustRightInd w:val="0"/>
        <w:ind w:firstLine="540"/>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8840DC" w:rsidRDefault="008840DC" w:rsidP="008840DC">
      <w:pPr>
        <w:adjustRightInd w:val="0"/>
        <w:ind w:firstLine="540"/>
        <w:jc w:val="right"/>
        <w:outlineLvl w:val="0"/>
        <w:rPr>
          <w:rFonts w:ascii="Times New Roman" w:hAnsi="Times New Roman" w:cs="Times New Roman"/>
          <w:sz w:val="28"/>
          <w:szCs w:val="28"/>
        </w:rPr>
      </w:pPr>
      <w:r>
        <w:rPr>
          <w:rFonts w:ascii="Times New Roman" w:hAnsi="Times New Roman" w:cs="Times New Roman"/>
          <w:sz w:val="28"/>
          <w:szCs w:val="28"/>
        </w:rPr>
        <w:t xml:space="preserve"> </w:t>
      </w:r>
      <w:r w:rsidRPr="004756CB">
        <w:rPr>
          <w:rFonts w:ascii="Times New Roman" w:hAnsi="Times New Roman" w:cs="Times New Roman"/>
          <w:sz w:val="28"/>
          <w:szCs w:val="28"/>
        </w:rPr>
        <w:t>постановлени</w:t>
      </w:r>
      <w:r>
        <w:rPr>
          <w:rFonts w:ascii="Times New Roman" w:hAnsi="Times New Roman" w:cs="Times New Roman"/>
          <w:sz w:val="28"/>
          <w:szCs w:val="28"/>
        </w:rPr>
        <w:t>ем администрации</w:t>
      </w:r>
    </w:p>
    <w:p w:rsidR="008840DC" w:rsidRPr="004756CB" w:rsidRDefault="008840DC" w:rsidP="008840DC">
      <w:pPr>
        <w:adjustRightInd w:val="0"/>
        <w:ind w:firstLine="540"/>
        <w:jc w:val="right"/>
        <w:outlineLvl w:val="0"/>
        <w:rPr>
          <w:rFonts w:ascii="Times New Roman" w:hAnsi="Times New Roman" w:cs="Times New Roman"/>
          <w:sz w:val="28"/>
          <w:szCs w:val="28"/>
        </w:rPr>
      </w:pPr>
      <w:r w:rsidRPr="004756CB">
        <w:rPr>
          <w:rFonts w:ascii="Times New Roman" w:hAnsi="Times New Roman" w:cs="Times New Roman"/>
          <w:sz w:val="28"/>
          <w:szCs w:val="28"/>
        </w:rPr>
        <w:t xml:space="preserve">городского округа </w:t>
      </w:r>
      <w:proofErr w:type="gramStart"/>
      <w:r w:rsidRPr="004756CB">
        <w:rPr>
          <w:rFonts w:ascii="Times New Roman" w:hAnsi="Times New Roman" w:cs="Times New Roman"/>
          <w:sz w:val="28"/>
          <w:szCs w:val="28"/>
        </w:rPr>
        <w:t>г</w:t>
      </w:r>
      <w:proofErr w:type="gramEnd"/>
      <w:r w:rsidRPr="004756CB">
        <w:rPr>
          <w:rFonts w:ascii="Times New Roman" w:hAnsi="Times New Roman" w:cs="Times New Roman"/>
          <w:sz w:val="28"/>
          <w:szCs w:val="28"/>
        </w:rPr>
        <w:t>. Бор</w:t>
      </w:r>
    </w:p>
    <w:p w:rsidR="008840DC" w:rsidRPr="004756CB" w:rsidRDefault="008840DC" w:rsidP="008840DC">
      <w:pPr>
        <w:adjustRightInd w:val="0"/>
        <w:jc w:val="right"/>
        <w:rPr>
          <w:rFonts w:ascii="Times New Roman" w:hAnsi="Times New Roman" w:cs="Times New Roman"/>
          <w:sz w:val="28"/>
          <w:szCs w:val="28"/>
        </w:rPr>
      </w:pPr>
      <w:r w:rsidRPr="004756CB">
        <w:rPr>
          <w:rFonts w:ascii="Times New Roman" w:hAnsi="Times New Roman" w:cs="Times New Roman"/>
          <w:sz w:val="28"/>
          <w:szCs w:val="28"/>
        </w:rPr>
        <w:t>от 13.11.2015 N 5775</w:t>
      </w:r>
    </w:p>
    <w:p w:rsidR="006A2D29" w:rsidRPr="004756CB" w:rsidRDefault="006A2D29" w:rsidP="004756CB">
      <w:pPr>
        <w:adjustRightInd w:val="0"/>
        <w:ind w:firstLine="540"/>
        <w:jc w:val="both"/>
        <w:rPr>
          <w:rFonts w:ascii="Times New Roman" w:hAnsi="Times New Roman" w:cs="Times New Roman"/>
          <w:sz w:val="24"/>
          <w:szCs w:val="24"/>
        </w:rPr>
      </w:pPr>
    </w:p>
    <w:p w:rsidR="006A2D29" w:rsidRPr="004756CB" w:rsidRDefault="006A2D29" w:rsidP="004756CB">
      <w:pPr>
        <w:rPr>
          <w:rFonts w:ascii="Times New Roman" w:hAnsi="Times New Roman" w:cs="Times New Roman"/>
          <w:sz w:val="24"/>
          <w:szCs w:val="24"/>
        </w:rPr>
      </w:pPr>
    </w:p>
    <w:p w:rsidR="006A2D29" w:rsidRPr="004756CB" w:rsidRDefault="006A2D29"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ПОРЯДОК</w:t>
      </w:r>
    </w:p>
    <w:p w:rsidR="006A2D29" w:rsidRPr="004756CB" w:rsidRDefault="006A2D29"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 xml:space="preserve">ПРОВЕДЕНИЯ ЭКСПЕРТИЗЫ </w:t>
      </w:r>
      <w:proofErr w:type="gramStart"/>
      <w:r w:rsidRPr="004756CB">
        <w:rPr>
          <w:rFonts w:ascii="Times New Roman" w:hAnsi="Times New Roman" w:cs="Times New Roman"/>
          <w:b/>
          <w:bCs/>
          <w:sz w:val="24"/>
          <w:szCs w:val="24"/>
        </w:rPr>
        <w:t>МУНИЦИПАЛЬНЫХ</w:t>
      </w:r>
      <w:proofErr w:type="gramEnd"/>
      <w:r w:rsidRPr="004756CB">
        <w:rPr>
          <w:rFonts w:ascii="Times New Roman" w:hAnsi="Times New Roman" w:cs="Times New Roman"/>
          <w:b/>
          <w:bCs/>
          <w:sz w:val="24"/>
          <w:szCs w:val="24"/>
        </w:rPr>
        <w:t xml:space="preserve"> НОРМАТИВНЫХ</w:t>
      </w:r>
    </w:p>
    <w:p w:rsidR="006A2D29" w:rsidRPr="004756CB" w:rsidRDefault="006A2D29"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ПРАВОВЫХ АКТОВ</w:t>
      </w:r>
    </w:p>
    <w:p w:rsidR="0046291D" w:rsidRPr="004756CB" w:rsidRDefault="0046291D" w:rsidP="004756CB">
      <w:pPr>
        <w:adjustRightInd w:val="0"/>
        <w:jc w:val="center"/>
        <w:rPr>
          <w:rFonts w:ascii="Times New Roman" w:hAnsi="Times New Roman" w:cs="Times New Roman"/>
          <w:b/>
          <w:bCs/>
          <w:sz w:val="24"/>
          <w:szCs w:val="24"/>
        </w:rPr>
      </w:pPr>
      <w:r w:rsidRPr="004756CB">
        <w:rPr>
          <w:rFonts w:ascii="Times New Roman" w:hAnsi="Times New Roman" w:cs="Times New Roman"/>
          <w:b/>
          <w:bCs/>
          <w:sz w:val="24"/>
          <w:szCs w:val="24"/>
        </w:rPr>
        <w:t>(далее - Порядок)</w:t>
      </w:r>
    </w:p>
    <w:p w:rsidR="006A2D29" w:rsidRPr="004756CB" w:rsidRDefault="006A2D29" w:rsidP="004756CB">
      <w:pPr>
        <w:adjustRightInd w:val="0"/>
        <w:spacing w:before="240"/>
        <w:jc w:val="center"/>
        <w:outlineLvl w:val="0"/>
        <w:rPr>
          <w:rFonts w:ascii="Times New Roman" w:hAnsi="Times New Roman" w:cs="Times New Roman"/>
          <w:b/>
          <w:bCs/>
          <w:sz w:val="24"/>
          <w:szCs w:val="24"/>
        </w:rPr>
      </w:pPr>
      <w:r w:rsidRPr="004756CB">
        <w:rPr>
          <w:rFonts w:ascii="Times New Roman" w:hAnsi="Times New Roman" w:cs="Times New Roman"/>
          <w:b/>
          <w:bCs/>
          <w:sz w:val="24"/>
          <w:szCs w:val="24"/>
        </w:rPr>
        <w:t>1. Общие положения</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1.1. </w:t>
      </w:r>
      <w:proofErr w:type="gramStart"/>
      <w:r w:rsidRPr="004756CB">
        <w:rPr>
          <w:rFonts w:ascii="Times New Roman" w:hAnsi="Times New Roman" w:cs="Times New Roman"/>
          <w:sz w:val="24"/>
          <w:szCs w:val="24"/>
        </w:rPr>
        <w:t xml:space="preserve">Настоящий Порядок разработан в соответствии с Федеральным </w:t>
      </w:r>
      <w:hyperlink r:id="rId23" w:history="1">
        <w:r w:rsidRPr="004756CB">
          <w:rPr>
            <w:rFonts w:ascii="Times New Roman" w:hAnsi="Times New Roman" w:cs="Times New Roman"/>
            <w:sz w:val="24"/>
            <w:szCs w:val="24"/>
          </w:rPr>
          <w:t>законом</w:t>
        </w:r>
      </w:hyperlink>
      <w:r w:rsidRPr="004756CB">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24" w:history="1">
        <w:r w:rsidRPr="004756CB">
          <w:rPr>
            <w:rFonts w:ascii="Times New Roman" w:hAnsi="Times New Roman" w:cs="Times New Roman"/>
            <w:sz w:val="24"/>
            <w:szCs w:val="24"/>
          </w:rPr>
          <w:t>Законом</w:t>
        </w:r>
      </w:hyperlink>
      <w:r w:rsidRPr="004756CB">
        <w:rPr>
          <w:rFonts w:ascii="Times New Roman" w:hAnsi="Times New Roman" w:cs="Times New Roman"/>
          <w:sz w:val="24"/>
          <w:szCs w:val="24"/>
        </w:rPr>
        <w:t xml:space="preserve"> Нижегородской области от 03.09.2014 N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hyperlink r:id="rId25" w:history="1">
        <w:r w:rsidRPr="004756CB">
          <w:rPr>
            <w:rFonts w:ascii="Times New Roman" w:hAnsi="Times New Roman" w:cs="Times New Roman"/>
            <w:sz w:val="24"/>
            <w:szCs w:val="24"/>
          </w:rPr>
          <w:t>постановлением</w:t>
        </w:r>
      </w:hyperlink>
      <w:r w:rsidRPr="004756CB">
        <w:rPr>
          <w:rFonts w:ascii="Times New Roman" w:hAnsi="Times New Roman" w:cs="Times New Roman"/>
          <w:sz w:val="24"/>
          <w:szCs w:val="24"/>
        </w:rPr>
        <w:t xml:space="preserve"> Правительства Нижегородской области от 16.10.2014 N 703 "Об утверждении Требований к порядку проведения оценки</w:t>
      </w:r>
      <w:proofErr w:type="gramEnd"/>
      <w:r w:rsidRPr="004756CB">
        <w:rPr>
          <w:rFonts w:ascii="Times New Roman" w:hAnsi="Times New Roman" w:cs="Times New Roman"/>
          <w:sz w:val="24"/>
          <w:szCs w:val="24"/>
        </w:rPr>
        <w:t xml:space="preserve"> </w:t>
      </w:r>
      <w:proofErr w:type="gramStart"/>
      <w:r w:rsidRPr="004756CB">
        <w:rPr>
          <w:rFonts w:ascii="Times New Roman" w:hAnsi="Times New Roman" w:cs="Times New Roman"/>
          <w:sz w:val="24"/>
          <w:szCs w:val="24"/>
        </w:rPr>
        <w:t xml:space="preserve">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 </w:t>
      </w:r>
      <w:hyperlink r:id="rId26" w:history="1">
        <w:r w:rsidRPr="004756CB">
          <w:rPr>
            <w:rFonts w:ascii="Times New Roman" w:hAnsi="Times New Roman" w:cs="Times New Roman"/>
            <w:sz w:val="24"/>
            <w:szCs w:val="24"/>
          </w:rPr>
          <w:t>приказом</w:t>
        </w:r>
      </w:hyperlink>
      <w:r w:rsidRPr="004756CB">
        <w:rPr>
          <w:rFonts w:ascii="Times New Roman" w:hAnsi="Times New Roman" w:cs="Times New Roman"/>
          <w:sz w:val="24"/>
          <w:szCs w:val="24"/>
        </w:rPr>
        <w:t xml:space="preserve"> Министерства экономического развития и инвестиций Нижегородской области от 27.03.2020 N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и определяет правила проведения экспертизы нормативных правовых актов администрации городского</w:t>
      </w:r>
      <w:proofErr w:type="gramEnd"/>
      <w:r w:rsidRPr="004756CB">
        <w:rPr>
          <w:rFonts w:ascii="Times New Roman" w:hAnsi="Times New Roman" w:cs="Times New Roman"/>
          <w:sz w:val="24"/>
          <w:szCs w:val="24"/>
        </w:rPr>
        <w:t xml:space="preserve">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(далее - правовые акты), затрагивающих вопросы осуществления предпринимательской и иной экономической деятельности, инвестиционной деятельности (далее - экспертиза), в целях выявления положений, необоснованно затрудняющих осуществление предпринимательской и иной экономической деятельности,  инвестиционной деятельности.</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1.2. Для целей настоящего Порядка применяются следующие понятия:</w:t>
      </w:r>
    </w:p>
    <w:p w:rsidR="006A2D29" w:rsidRPr="004756CB" w:rsidRDefault="006A2D29" w:rsidP="004756CB">
      <w:pPr>
        <w:adjustRightInd w:val="0"/>
        <w:spacing w:before="240"/>
        <w:ind w:firstLine="540"/>
        <w:jc w:val="both"/>
        <w:rPr>
          <w:rFonts w:ascii="Times New Roman" w:hAnsi="Times New Roman" w:cs="Times New Roman"/>
          <w:sz w:val="24"/>
          <w:szCs w:val="24"/>
        </w:rPr>
      </w:pPr>
      <w:proofErr w:type="gramStart"/>
      <w:r w:rsidRPr="004756CB">
        <w:rPr>
          <w:rFonts w:ascii="Times New Roman" w:hAnsi="Times New Roman" w:cs="Times New Roman"/>
          <w:sz w:val="24"/>
          <w:szCs w:val="24"/>
        </w:rPr>
        <w:t>а) экспертиза правового акта - оценка фактического воздействия правового акта, направленная на сопоставительный анализ оценочных данных о возможном воздействии и данных о фактическом воздействии регулирования;</w:t>
      </w:r>
      <w:proofErr w:type="gramEnd"/>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б) разработчики - отраслевые (функциональные) и территориальные структурные подразделения администрации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осуществляющие подготовку проекта муниципального нормативного правового акта;</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в) уполномоченный орган - отраслевое (функциональное) структурное подразделение администрации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Бор, уполномоченное на осуществление контроля за проведением процедур экспертизы правовых актов.</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 xml:space="preserve">1.3. </w:t>
      </w:r>
      <w:proofErr w:type="gramStart"/>
      <w:r w:rsidRPr="004756CB">
        <w:rPr>
          <w:rFonts w:ascii="Times New Roman" w:hAnsi="Times New Roman" w:cs="Times New Roman"/>
          <w:sz w:val="24"/>
          <w:szCs w:val="24"/>
        </w:rPr>
        <w:t xml:space="preserve">Экспертиза правового акта проводится в целях </w:t>
      </w:r>
      <w:r w:rsidR="009B286E" w:rsidRPr="004756CB">
        <w:rPr>
          <w:rFonts w:ascii="Times New Roman" w:hAnsi="Times New Roman" w:cs="Times New Roman"/>
          <w:sz w:val="24"/>
          <w:szCs w:val="24"/>
        </w:rPr>
        <w:t>анализа достижения целей регулирования, заявленных в отчете о проведении оценки регулирующего воздействия (при наличии), определения и оценки фактических положительных и отрицательных последствий принятия нормативных п</w:t>
      </w:r>
      <w:r w:rsidR="0046291D" w:rsidRPr="004756CB">
        <w:rPr>
          <w:rFonts w:ascii="Times New Roman" w:hAnsi="Times New Roman" w:cs="Times New Roman"/>
          <w:sz w:val="24"/>
          <w:szCs w:val="24"/>
        </w:rPr>
        <w:t>равовых актов, а также выявления</w:t>
      </w:r>
      <w:r w:rsidR="009B286E" w:rsidRPr="004756CB">
        <w:rPr>
          <w:rFonts w:ascii="Times New Roman" w:hAnsi="Times New Roman" w:cs="Times New Roman"/>
          <w:sz w:val="24"/>
          <w:szCs w:val="24"/>
        </w:rPr>
        <w:t xml:space="preserve"> в них положений, необоснованно затрудняющих ведение предпринимательской и иной экономической деятельности</w:t>
      </w:r>
      <w:r w:rsidR="0046291D" w:rsidRPr="004756CB">
        <w:rPr>
          <w:rFonts w:ascii="Times New Roman" w:hAnsi="Times New Roman" w:cs="Times New Roman"/>
          <w:sz w:val="24"/>
          <w:szCs w:val="24"/>
        </w:rPr>
        <w:t>, инвестиционной деятельности</w:t>
      </w:r>
      <w:r w:rsidR="009B286E" w:rsidRPr="004756CB">
        <w:rPr>
          <w:rFonts w:ascii="Times New Roman" w:hAnsi="Times New Roman" w:cs="Times New Roman"/>
          <w:sz w:val="24"/>
          <w:szCs w:val="24"/>
        </w:rPr>
        <w:t xml:space="preserve"> или приводящих к возникновению необоснованных расходов </w:t>
      </w:r>
      <w:r w:rsidR="0046291D" w:rsidRPr="004756CB">
        <w:rPr>
          <w:rFonts w:ascii="Times New Roman" w:hAnsi="Times New Roman" w:cs="Times New Roman"/>
          <w:sz w:val="24"/>
          <w:szCs w:val="24"/>
        </w:rPr>
        <w:t>бюджета городского округа г. Бор.</w:t>
      </w:r>
      <w:proofErr w:type="gramEnd"/>
    </w:p>
    <w:p w:rsidR="00140ACD" w:rsidRPr="004756CB" w:rsidRDefault="00140AC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1.4. Процедура проведения экспертизы правовых актов предусматривает следующие этапы:</w:t>
      </w:r>
    </w:p>
    <w:p w:rsidR="00140ACD" w:rsidRPr="004756CB" w:rsidRDefault="00140AC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1.4.1. проведение публичных консультаций по экспертизе актов;</w:t>
      </w:r>
    </w:p>
    <w:p w:rsidR="00140ACD" w:rsidRPr="004756CB" w:rsidRDefault="00140AC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1.4.2. подготовка заключения об экспертизе правовых актов.</w:t>
      </w:r>
    </w:p>
    <w:p w:rsidR="009B286E" w:rsidRPr="004756CB" w:rsidRDefault="009B286E" w:rsidP="004756CB">
      <w:pPr>
        <w:adjustRightInd w:val="0"/>
        <w:spacing w:before="240"/>
        <w:ind w:firstLine="540"/>
        <w:jc w:val="center"/>
        <w:rPr>
          <w:rFonts w:ascii="Times New Roman" w:hAnsi="Times New Roman" w:cs="Times New Roman"/>
          <w:b/>
          <w:sz w:val="24"/>
          <w:szCs w:val="24"/>
        </w:rPr>
      </w:pPr>
      <w:r w:rsidRPr="004756CB">
        <w:rPr>
          <w:rFonts w:ascii="Times New Roman" w:hAnsi="Times New Roman" w:cs="Times New Roman"/>
          <w:b/>
          <w:sz w:val="24"/>
          <w:szCs w:val="24"/>
        </w:rPr>
        <w:t>2</w:t>
      </w:r>
      <w:r w:rsidR="00A16BA6" w:rsidRPr="004756CB">
        <w:rPr>
          <w:rFonts w:ascii="Times New Roman" w:hAnsi="Times New Roman" w:cs="Times New Roman"/>
          <w:b/>
          <w:sz w:val="24"/>
          <w:szCs w:val="24"/>
        </w:rPr>
        <w:t>. Объекты проведения экспертизы</w:t>
      </w:r>
    </w:p>
    <w:p w:rsidR="009B286E" w:rsidRPr="004756CB" w:rsidRDefault="009B286E"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2.1. Экспертиза правового акта проводится в случае, если по муниципальному нормативному правовому акту ранее проводилась оценка регулирующего воздействия проекта муниципального нормативного правового акта.</w:t>
      </w:r>
    </w:p>
    <w:p w:rsidR="009B286E" w:rsidRPr="004756CB" w:rsidRDefault="0046291D" w:rsidP="004756CB">
      <w:pPr>
        <w:adjustRightInd w:val="0"/>
        <w:spacing w:before="240"/>
        <w:ind w:firstLine="540"/>
        <w:jc w:val="center"/>
        <w:rPr>
          <w:rFonts w:ascii="Times New Roman" w:hAnsi="Times New Roman" w:cs="Times New Roman"/>
          <w:b/>
          <w:sz w:val="24"/>
          <w:szCs w:val="24"/>
        </w:rPr>
      </w:pPr>
      <w:r w:rsidRPr="004756CB">
        <w:rPr>
          <w:rFonts w:ascii="Times New Roman" w:hAnsi="Times New Roman" w:cs="Times New Roman"/>
          <w:b/>
          <w:sz w:val="24"/>
          <w:szCs w:val="24"/>
        </w:rPr>
        <w:t>3. Случаи, при которых эксперти</w:t>
      </w:r>
      <w:r w:rsidR="00A16BA6" w:rsidRPr="004756CB">
        <w:rPr>
          <w:rFonts w:ascii="Times New Roman" w:hAnsi="Times New Roman" w:cs="Times New Roman"/>
          <w:b/>
          <w:sz w:val="24"/>
          <w:szCs w:val="24"/>
        </w:rPr>
        <w:t>за правовых актов не проводится</w:t>
      </w:r>
    </w:p>
    <w:p w:rsidR="0046291D" w:rsidRPr="004756CB" w:rsidRDefault="0046291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3.1. Положения настоящего Порядка не распространяются </w:t>
      </w:r>
      <w:proofErr w:type="gramStart"/>
      <w:r w:rsidRPr="004756CB">
        <w:rPr>
          <w:rFonts w:ascii="Times New Roman" w:hAnsi="Times New Roman" w:cs="Times New Roman"/>
          <w:sz w:val="24"/>
          <w:szCs w:val="24"/>
        </w:rPr>
        <w:t>на</w:t>
      </w:r>
      <w:proofErr w:type="gramEnd"/>
      <w:r w:rsidRPr="004756CB">
        <w:rPr>
          <w:rFonts w:ascii="Times New Roman" w:hAnsi="Times New Roman" w:cs="Times New Roman"/>
          <w:sz w:val="24"/>
          <w:szCs w:val="24"/>
        </w:rPr>
        <w:t>:</w:t>
      </w:r>
    </w:p>
    <w:p w:rsidR="0046291D" w:rsidRPr="004756CB" w:rsidRDefault="001D3944"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3.1.1.</w:t>
      </w:r>
      <w:r w:rsidR="0046291D" w:rsidRPr="004756CB">
        <w:rPr>
          <w:rFonts w:ascii="Times New Roman" w:hAnsi="Times New Roman" w:cs="Times New Roman"/>
          <w:sz w:val="24"/>
          <w:szCs w:val="24"/>
        </w:rPr>
        <w:t xml:space="preserve"> нормативные правовые акты Совета депутатов городского округа город Бор Нижегородской области, устанавливающие, изменяющие, приостанавливающие, отменяющие местные налоги и сборы;</w:t>
      </w:r>
    </w:p>
    <w:p w:rsidR="0046291D" w:rsidRPr="004756CB" w:rsidRDefault="001D3944"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3.1.2.</w:t>
      </w:r>
      <w:r w:rsidR="0046291D" w:rsidRPr="004756CB">
        <w:rPr>
          <w:rFonts w:ascii="Times New Roman" w:hAnsi="Times New Roman" w:cs="Times New Roman"/>
          <w:sz w:val="24"/>
          <w:szCs w:val="24"/>
        </w:rPr>
        <w:t xml:space="preserve"> нормативные правовые акты Совета депутатов городского округа город Бор Ниж</w:t>
      </w:r>
      <w:r w:rsidR="00AD64E9" w:rsidRPr="004756CB">
        <w:rPr>
          <w:rFonts w:ascii="Times New Roman" w:hAnsi="Times New Roman" w:cs="Times New Roman"/>
          <w:sz w:val="24"/>
          <w:szCs w:val="24"/>
        </w:rPr>
        <w:t>егородской области, регулирующие</w:t>
      </w:r>
      <w:r w:rsidR="0046291D" w:rsidRPr="004756CB">
        <w:rPr>
          <w:rFonts w:ascii="Times New Roman" w:hAnsi="Times New Roman" w:cs="Times New Roman"/>
          <w:sz w:val="24"/>
          <w:szCs w:val="24"/>
        </w:rPr>
        <w:t xml:space="preserve"> бюджетные правоотношения;</w:t>
      </w:r>
    </w:p>
    <w:p w:rsidR="0046291D" w:rsidRPr="004756CB" w:rsidRDefault="001D3944"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3.1.3.</w:t>
      </w:r>
      <w:r w:rsidR="0046291D" w:rsidRPr="004756CB">
        <w:rPr>
          <w:rFonts w:ascii="Times New Roman" w:hAnsi="Times New Roman" w:cs="Times New Roman"/>
          <w:sz w:val="24"/>
          <w:szCs w:val="24"/>
        </w:rPr>
        <w:t xml:space="preserve"> нормативные правовые акты, разработанные в целях ликвидации чрезвычайных ситуаций природного и техногенного характера на период действия режимов чрезвычайных ситуаций.</w:t>
      </w:r>
    </w:p>
    <w:p w:rsidR="003D36B2" w:rsidRPr="004756CB" w:rsidRDefault="001D3944"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3.1.4.</w:t>
      </w:r>
      <w:r w:rsidR="003D36B2" w:rsidRPr="004756CB">
        <w:rPr>
          <w:rFonts w:ascii="Times New Roman" w:hAnsi="Times New Roman" w:cs="Times New Roman"/>
          <w:sz w:val="24"/>
          <w:szCs w:val="24"/>
        </w:rPr>
        <w:t xml:space="preserve"> </w:t>
      </w:r>
      <w:r w:rsidR="006A41E4" w:rsidRPr="004756CB">
        <w:rPr>
          <w:rFonts w:ascii="Times New Roman" w:hAnsi="Times New Roman" w:cs="Times New Roman"/>
          <w:sz w:val="24"/>
          <w:szCs w:val="24"/>
        </w:rPr>
        <w:t xml:space="preserve">нормативные правовые акты, регулирующие </w:t>
      </w:r>
      <w:r w:rsidR="003D36B2" w:rsidRPr="004756CB">
        <w:rPr>
          <w:rFonts w:ascii="Times New Roman" w:hAnsi="Times New Roman" w:cs="Times New Roman"/>
          <w:sz w:val="24"/>
          <w:szCs w:val="24"/>
        </w:rPr>
        <w:t xml:space="preserve"> цен</w:t>
      </w:r>
      <w:r w:rsidR="006A41E4" w:rsidRPr="004756CB">
        <w:rPr>
          <w:rFonts w:ascii="Times New Roman" w:hAnsi="Times New Roman" w:cs="Times New Roman"/>
          <w:sz w:val="24"/>
          <w:szCs w:val="24"/>
        </w:rPr>
        <w:t>ы (тарифы</w:t>
      </w:r>
      <w:r w:rsidR="003D36B2" w:rsidRPr="004756CB">
        <w:rPr>
          <w:rFonts w:ascii="Times New Roman" w:hAnsi="Times New Roman" w:cs="Times New Roman"/>
          <w:sz w:val="24"/>
          <w:szCs w:val="24"/>
        </w:rPr>
        <w:t>) на товары (услуги);</w:t>
      </w:r>
    </w:p>
    <w:p w:rsidR="003D36B2" w:rsidRPr="004756CB" w:rsidRDefault="006A41E4"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3.1.5. </w:t>
      </w:r>
      <w:r w:rsidR="003D36B2" w:rsidRPr="004756CB">
        <w:rPr>
          <w:rFonts w:ascii="Times New Roman" w:hAnsi="Times New Roman" w:cs="Times New Roman"/>
          <w:sz w:val="24"/>
          <w:szCs w:val="24"/>
        </w:rPr>
        <w:t xml:space="preserve"> </w:t>
      </w:r>
      <w:r w:rsidRPr="004756CB">
        <w:rPr>
          <w:rFonts w:ascii="Times New Roman" w:hAnsi="Times New Roman" w:cs="Times New Roman"/>
          <w:sz w:val="24"/>
          <w:szCs w:val="24"/>
        </w:rPr>
        <w:t>нормативные правовые акты</w:t>
      </w:r>
      <w:r w:rsidR="003D36B2" w:rsidRPr="004756CB">
        <w:rPr>
          <w:rFonts w:ascii="Times New Roman" w:hAnsi="Times New Roman" w:cs="Times New Roman"/>
          <w:sz w:val="24"/>
          <w:szCs w:val="24"/>
        </w:rPr>
        <w:t>:</w:t>
      </w:r>
    </w:p>
    <w:p w:rsidR="003D36B2" w:rsidRPr="004756CB" w:rsidRDefault="003D36B2"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содержащие сведения, составляющие государственную тайну;</w:t>
      </w:r>
    </w:p>
    <w:p w:rsidR="003D36B2" w:rsidRPr="004756CB" w:rsidRDefault="003D36B2" w:rsidP="004756CB">
      <w:pPr>
        <w:adjustRightInd w:val="0"/>
        <w:spacing w:before="240"/>
        <w:ind w:firstLine="540"/>
        <w:jc w:val="both"/>
        <w:rPr>
          <w:rFonts w:ascii="Times New Roman" w:hAnsi="Times New Roman" w:cs="Times New Roman"/>
          <w:sz w:val="24"/>
          <w:szCs w:val="24"/>
        </w:rPr>
      </w:pPr>
      <w:hyperlink r:id="rId27" w:history="1">
        <w:r w:rsidRPr="004756CB">
          <w:rPr>
            <w:rFonts w:ascii="Times New Roman" w:hAnsi="Times New Roman" w:cs="Times New Roman"/>
            <w:sz w:val="24"/>
            <w:szCs w:val="24"/>
          </w:rPr>
          <w:t>-</w:t>
        </w:r>
      </w:hyperlink>
      <w:r w:rsidRPr="004756CB">
        <w:rPr>
          <w:rFonts w:ascii="Times New Roman" w:hAnsi="Times New Roman" w:cs="Times New Roman"/>
          <w:sz w:val="24"/>
          <w:szCs w:val="24"/>
        </w:rPr>
        <w:t xml:space="preserve">  содержащие сведения конфиденциального характера;</w:t>
      </w:r>
    </w:p>
    <w:p w:rsidR="003D36B2" w:rsidRPr="004756CB" w:rsidRDefault="003D36B2" w:rsidP="004756CB">
      <w:pPr>
        <w:adjustRightInd w:val="0"/>
        <w:spacing w:before="240"/>
        <w:ind w:firstLine="540"/>
        <w:jc w:val="both"/>
        <w:rPr>
          <w:rFonts w:ascii="Times New Roman" w:hAnsi="Times New Roman" w:cs="Times New Roman"/>
          <w:sz w:val="24"/>
          <w:szCs w:val="24"/>
        </w:rPr>
      </w:pPr>
      <w:hyperlink r:id="rId28" w:history="1">
        <w:proofErr w:type="gramStart"/>
        <w:r w:rsidRPr="004756CB">
          <w:rPr>
            <w:rFonts w:ascii="Times New Roman" w:hAnsi="Times New Roman" w:cs="Times New Roman"/>
            <w:sz w:val="24"/>
            <w:szCs w:val="24"/>
          </w:rPr>
          <w:t>-</w:t>
        </w:r>
      </w:hyperlink>
      <w:r w:rsidRPr="004756CB">
        <w:rPr>
          <w:rFonts w:ascii="Times New Roman" w:hAnsi="Times New Roman" w:cs="Times New Roman"/>
          <w:sz w:val="24"/>
          <w:szCs w:val="24"/>
        </w:rPr>
        <w:t xml:space="preserve">  принимаемые во исполнение актов высшей юридической силы.</w:t>
      </w:r>
      <w:proofErr w:type="gramEnd"/>
    </w:p>
    <w:p w:rsidR="00140ACD" w:rsidRPr="004756CB" w:rsidRDefault="002F2E37" w:rsidP="004756CB">
      <w:pPr>
        <w:adjustRightInd w:val="0"/>
        <w:spacing w:before="240"/>
        <w:jc w:val="center"/>
        <w:rPr>
          <w:rFonts w:ascii="Times New Roman" w:hAnsi="Times New Roman" w:cs="Times New Roman"/>
          <w:b/>
          <w:sz w:val="24"/>
          <w:szCs w:val="24"/>
        </w:rPr>
      </w:pPr>
      <w:r w:rsidRPr="004756CB">
        <w:rPr>
          <w:rFonts w:ascii="Times New Roman" w:hAnsi="Times New Roman" w:cs="Times New Roman"/>
          <w:b/>
          <w:sz w:val="24"/>
          <w:szCs w:val="24"/>
        </w:rPr>
        <w:t>4</w:t>
      </w:r>
      <w:r w:rsidR="00140ACD" w:rsidRPr="004756CB">
        <w:rPr>
          <w:rFonts w:ascii="Times New Roman" w:hAnsi="Times New Roman" w:cs="Times New Roman"/>
          <w:b/>
          <w:sz w:val="24"/>
          <w:szCs w:val="24"/>
        </w:rPr>
        <w:t xml:space="preserve">. Функции участников проведения экспертизы правовых актов, в том числе функции по осуществлению </w:t>
      </w:r>
      <w:proofErr w:type="gramStart"/>
      <w:r w:rsidR="00140ACD" w:rsidRPr="004756CB">
        <w:rPr>
          <w:rFonts w:ascii="Times New Roman" w:hAnsi="Times New Roman" w:cs="Times New Roman"/>
          <w:b/>
          <w:sz w:val="24"/>
          <w:szCs w:val="24"/>
        </w:rPr>
        <w:t>контроля за</w:t>
      </w:r>
      <w:proofErr w:type="gramEnd"/>
      <w:r w:rsidR="00140ACD" w:rsidRPr="004756CB">
        <w:rPr>
          <w:rFonts w:ascii="Times New Roman" w:hAnsi="Times New Roman" w:cs="Times New Roman"/>
          <w:b/>
          <w:sz w:val="24"/>
          <w:szCs w:val="24"/>
        </w:rPr>
        <w:t xml:space="preserve"> проведением про</w:t>
      </w:r>
      <w:r w:rsidR="00A16BA6" w:rsidRPr="004756CB">
        <w:rPr>
          <w:rFonts w:ascii="Times New Roman" w:hAnsi="Times New Roman" w:cs="Times New Roman"/>
          <w:b/>
          <w:sz w:val="24"/>
          <w:szCs w:val="24"/>
        </w:rPr>
        <w:t>цедур экспертизы правовых актов</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 xml:space="preserve">.1. Экспертиза осуществляется разработчиком на основании предложений о проведении экспертизы, содержащих сведения, указывающие, что положения правового акта могут создавать условия, необоснованно затрудняющие осуществление предпринимательской и </w:t>
      </w:r>
      <w:r w:rsidR="00140ACD" w:rsidRPr="004756CB">
        <w:rPr>
          <w:rFonts w:ascii="Times New Roman" w:hAnsi="Times New Roman" w:cs="Times New Roman"/>
          <w:sz w:val="24"/>
          <w:szCs w:val="24"/>
        </w:rPr>
        <w:t xml:space="preserve">иной экономической деятельности, </w:t>
      </w:r>
      <w:r w:rsidR="006A2D29" w:rsidRPr="004756CB">
        <w:rPr>
          <w:rFonts w:ascii="Times New Roman" w:hAnsi="Times New Roman" w:cs="Times New Roman"/>
          <w:sz w:val="24"/>
          <w:szCs w:val="24"/>
        </w:rPr>
        <w:t>инвестиционной деятельности (далее - предложения), поступивших в уполномоченный орган:</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а) из органов государственной власти субъектов Российской Федерации;</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 из органов местного самоуправления;</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в) из научно-исследовательских, общественных и иных организаций;</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г) от субъектов предпринимательской и</w:t>
      </w:r>
      <w:r w:rsidR="00140ACD" w:rsidRPr="004756CB">
        <w:rPr>
          <w:rFonts w:ascii="Times New Roman" w:hAnsi="Times New Roman" w:cs="Times New Roman"/>
          <w:sz w:val="24"/>
          <w:szCs w:val="24"/>
        </w:rPr>
        <w:t xml:space="preserve"> иной экономической деятельности, субъектов</w:t>
      </w:r>
      <w:r w:rsidRPr="004756CB">
        <w:rPr>
          <w:rFonts w:ascii="Times New Roman" w:hAnsi="Times New Roman" w:cs="Times New Roman"/>
          <w:sz w:val="24"/>
          <w:szCs w:val="24"/>
        </w:rPr>
        <w:t xml:space="preserve"> инвестиционной деятельности, их ассоциаций и союзов;</w:t>
      </w:r>
    </w:p>
    <w:p w:rsidR="006A2D29" w:rsidRPr="004756CB" w:rsidRDefault="006A2D29" w:rsidP="004756CB">
      <w:pPr>
        <w:adjustRightInd w:val="0"/>
        <w:spacing w:before="240"/>
        <w:ind w:firstLine="540"/>
        <w:jc w:val="both"/>
        <w:rPr>
          <w:rFonts w:ascii="Times New Roman" w:hAnsi="Times New Roman" w:cs="Times New Roman"/>
          <w:sz w:val="24"/>
          <w:szCs w:val="24"/>
        </w:rPr>
      </w:pPr>
      <w:proofErr w:type="spellStart"/>
      <w:r w:rsidRPr="004756CB">
        <w:rPr>
          <w:rFonts w:ascii="Times New Roman" w:hAnsi="Times New Roman" w:cs="Times New Roman"/>
          <w:sz w:val="24"/>
          <w:szCs w:val="24"/>
        </w:rPr>
        <w:t>д</w:t>
      </w:r>
      <w:proofErr w:type="spellEnd"/>
      <w:r w:rsidRPr="004756CB">
        <w:rPr>
          <w:rFonts w:ascii="Times New Roman" w:hAnsi="Times New Roman" w:cs="Times New Roman"/>
          <w:sz w:val="24"/>
          <w:szCs w:val="24"/>
        </w:rPr>
        <w:t>) от иных лиц.</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 xml:space="preserve">.2. На основании предложений о проведении экспертизы, поступивших в администрацию городского округа </w:t>
      </w:r>
      <w:proofErr w:type="gramStart"/>
      <w:r w:rsidR="006A2D29" w:rsidRPr="004756CB">
        <w:rPr>
          <w:rFonts w:ascii="Times New Roman" w:hAnsi="Times New Roman" w:cs="Times New Roman"/>
          <w:sz w:val="24"/>
          <w:szCs w:val="24"/>
        </w:rPr>
        <w:t>г</w:t>
      </w:r>
      <w:proofErr w:type="gramEnd"/>
      <w:r w:rsidR="006A2D29" w:rsidRPr="004756CB">
        <w:rPr>
          <w:rFonts w:ascii="Times New Roman" w:hAnsi="Times New Roman" w:cs="Times New Roman"/>
          <w:sz w:val="24"/>
          <w:szCs w:val="24"/>
        </w:rPr>
        <w:t>. Бор, разработчику или в уполномоченный орган, составляется план проведения экспертизы (далее - план).</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Нормативные правовые акты включаются</w:t>
      </w:r>
      <w:r w:rsidR="0053284E" w:rsidRPr="004756CB">
        <w:rPr>
          <w:rFonts w:ascii="Times New Roman" w:hAnsi="Times New Roman" w:cs="Times New Roman"/>
          <w:sz w:val="24"/>
          <w:szCs w:val="24"/>
        </w:rPr>
        <w:t xml:space="preserve"> уполномоченным органом</w:t>
      </w:r>
      <w:r w:rsidRPr="004756CB">
        <w:rPr>
          <w:rFonts w:ascii="Times New Roman" w:hAnsi="Times New Roman" w:cs="Times New Roman"/>
          <w:sz w:val="24"/>
          <w:szCs w:val="24"/>
        </w:rPr>
        <w:t xml:space="preserve">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w:t>
      </w:r>
      <w:r w:rsidR="00140ACD"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Данные сведения могут быть получены разработчиком как в результате рассмотрения предложений о проведении экспертизы, так и самостоятельно в связи с осуществлением функций по участию в разработке нормативных правовых актов в установленной сфере деятельности.</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 xml:space="preserve">.3. План утверждается постановлением администрации городского округа </w:t>
      </w:r>
      <w:proofErr w:type="gramStart"/>
      <w:r w:rsidR="006A2D29" w:rsidRPr="004756CB">
        <w:rPr>
          <w:rFonts w:ascii="Times New Roman" w:hAnsi="Times New Roman" w:cs="Times New Roman"/>
          <w:sz w:val="24"/>
          <w:szCs w:val="24"/>
        </w:rPr>
        <w:t>г</w:t>
      </w:r>
      <w:proofErr w:type="gramEnd"/>
      <w:r w:rsidR="006A2D29" w:rsidRPr="004756CB">
        <w:rPr>
          <w:rFonts w:ascii="Times New Roman" w:hAnsi="Times New Roman" w:cs="Times New Roman"/>
          <w:sz w:val="24"/>
          <w:szCs w:val="24"/>
        </w:rPr>
        <w:t>. Бор на год и размещается на официальном сайте органов местного самоуправления в информационно-телекоммуникационной сети "Интернет".</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.4. Срок проведения экспертизы правового акта составляет 30 календарных дней.</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.5. Экспертиза правового акта осуществляется разработчиком путем сопоставления данных заключения об оценке регулирующего воздействия проекта правового акта, подготовленного на стадии его разработки, с фактическими результатами его применения для определения степени достижения цели регулирования.</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 xml:space="preserve">.6. </w:t>
      </w:r>
      <w:proofErr w:type="gramStart"/>
      <w:r w:rsidR="006A2D29" w:rsidRPr="004756CB">
        <w:rPr>
          <w:rFonts w:ascii="Times New Roman" w:hAnsi="Times New Roman" w:cs="Times New Roman"/>
          <w:sz w:val="24"/>
          <w:szCs w:val="24"/>
        </w:rPr>
        <w:t>В рамках экспертизы возможно использование официальной статистической информации, данных ведомственной статистики, результатов социологических исследований, в том числе опросов, совещаний экспертных групп, экспертных оценок, а также иных методов, позволяющих сопоставить прогнозировавшиеся при разработке проекта правового акта значения выгод и издержек социальных групп с фактическими данными, а также определить степень достижения целей регулирования.</w:t>
      </w:r>
      <w:proofErr w:type="gramEnd"/>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6A2D29" w:rsidRPr="004756CB">
        <w:rPr>
          <w:rFonts w:ascii="Times New Roman" w:hAnsi="Times New Roman" w:cs="Times New Roman"/>
          <w:sz w:val="24"/>
          <w:szCs w:val="24"/>
        </w:rPr>
        <w:t xml:space="preserve">.7. На официальном сайте </w:t>
      </w:r>
      <w:proofErr w:type="spellStart"/>
      <w:r w:rsidR="006A2D29" w:rsidRPr="004756CB">
        <w:rPr>
          <w:rFonts w:ascii="Times New Roman" w:hAnsi="Times New Roman" w:cs="Times New Roman"/>
          <w:sz w:val="24"/>
          <w:szCs w:val="24"/>
        </w:rPr>
        <w:t>www.borcity.ru</w:t>
      </w:r>
      <w:proofErr w:type="spellEnd"/>
      <w:r w:rsidR="006A2D29" w:rsidRPr="004756CB">
        <w:rPr>
          <w:rFonts w:ascii="Times New Roman" w:hAnsi="Times New Roman" w:cs="Times New Roman"/>
          <w:sz w:val="24"/>
          <w:szCs w:val="24"/>
        </w:rPr>
        <w:t xml:space="preserve"> размещается уведомление о проведении экспертизы с указанием срока ее начала и окончания.</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Разработчик в указанном уведомлении обращается к представителям предпринимательского сообщества и иным заинтересованным лицам с запросом информационно-аналитических материалов по предмету экспертизы, предлагая в нем срок для их предоставления.</w:t>
      </w:r>
    </w:p>
    <w:p w:rsidR="000F7386"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D45F1E" w:rsidRPr="004756CB">
        <w:rPr>
          <w:rFonts w:ascii="Times New Roman" w:hAnsi="Times New Roman" w:cs="Times New Roman"/>
          <w:sz w:val="24"/>
          <w:szCs w:val="24"/>
        </w:rPr>
        <w:t xml:space="preserve">.8. Публичные консультации </w:t>
      </w:r>
      <w:r w:rsidR="00DD1D58" w:rsidRPr="004756CB">
        <w:rPr>
          <w:rFonts w:ascii="Times New Roman" w:hAnsi="Times New Roman" w:cs="Times New Roman"/>
          <w:sz w:val="24"/>
          <w:szCs w:val="24"/>
        </w:rPr>
        <w:t xml:space="preserve">по </w:t>
      </w:r>
      <w:r w:rsidR="00D45F1E" w:rsidRPr="004756CB">
        <w:rPr>
          <w:rFonts w:ascii="Times New Roman" w:hAnsi="Times New Roman" w:cs="Times New Roman"/>
          <w:sz w:val="24"/>
          <w:szCs w:val="24"/>
        </w:rPr>
        <w:t xml:space="preserve"> э</w:t>
      </w:r>
      <w:r w:rsidR="00DD1D58" w:rsidRPr="004756CB">
        <w:rPr>
          <w:rFonts w:ascii="Times New Roman" w:hAnsi="Times New Roman" w:cs="Times New Roman"/>
          <w:sz w:val="24"/>
          <w:szCs w:val="24"/>
        </w:rPr>
        <w:t>кспертизе</w:t>
      </w:r>
      <w:r w:rsidR="00D45F1E" w:rsidRPr="004756CB">
        <w:rPr>
          <w:rFonts w:ascii="Times New Roman" w:hAnsi="Times New Roman" w:cs="Times New Roman"/>
          <w:sz w:val="24"/>
          <w:szCs w:val="24"/>
        </w:rPr>
        <w:t xml:space="preserve">  правового акта проводятся </w:t>
      </w:r>
      <w:r w:rsidR="00DD1D58" w:rsidRPr="004756CB">
        <w:rPr>
          <w:rFonts w:ascii="Times New Roman" w:hAnsi="Times New Roman" w:cs="Times New Roman"/>
          <w:sz w:val="24"/>
          <w:szCs w:val="24"/>
        </w:rPr>
        <w:t>разработчиком</w:t>
      </w:r>
      <w:r w:rsidR="005D3404" w:rsidRPr="004756CB">
        <w:rPr>
          <w:rFonts w:ascii="Times New Roman" w:hAnsi="Times New Roman" w:cs="Times New Roman"/>
          <w:sz w:val="24"/>
          <w:szCs w:val="24"/>
        </w:rPr>
        <w:t xml:space="preserve"> по процедуре проведения публичных консультаций, установленной </w:t>
      </w:r>
      <w:r w:rsidR="005D3404" w:rsidRPr="004756CB">
        <w:rPr>
          <w:rFonts w:ascii="Times New Roman" w:hAnsi="Times New Roman" w:cs="Times New Roman"/>
          <w:sz w:val="24"/>
          <w:szCs w:val="24"/>
        </w:rPr>
        <w:lastRenderedPageBreak/>
        <w:t>Порядком проведения оценки регулирующего воздействия проектов муниципальных нормативных правовых актов.</w:t>
      </w:r>
    </w:p>
    <w:p w:rsidR="005D3404" w:rsidRPr="004756CB" w:rsidRDefault="005D3404" w:rsidP="004756CB">
      <w:pPr>
        <w:keepNext w:val="0"/>
        <w:adjustRightInd w:val="0"/>
        <w:spacing w:after="0"/>
        <w:ind w:firstLine="540"/>
        <w:jc w:val="both"/>
        <w:outlineLvl w:val="0"/>
        <w:rPr>
          <w:rFonts w:ascii="Times New Roman" w:hAnsi="Times New Roman" w:cs="Times New Roman"/>
          <w:b w:val="0"/>
          <w:bCs w:val="0"/>
          <w:kern w:val="0"/>
          <w:sz w:val="24"/>
          <w:szCs w:val="24"/>
        </w:rPr>
      </w:pPr>
      <w:proofErr w:type="gramStart"/>
      <w:r w:rsidRPr="004756CB">
        <w:rPr>
          <w:rFonts w:ascii="Times New Roman" w:hAnsi="Times New Roman" w:cs="Times New Roman"/>
          <w:b w:val="0"/>
          <w:sz w:val="24"/>
          <w:szCs w:val="24"/>
        </w:rPr>
        <w:t xml:space="preserve">На официальном сайте </w:t>
      </w:r>
      <w:proofErr w:type="spellStart"/>
      <w:r w:rsidRPr="004756CB">
        <w:rPr>
          <w:rFonts w:ascii="Times New Roman" w:hAnsi="Times New Roman" w:cs="Times New Roman"/>
          <w:b w:val="0"/>
          <w:sz w:val="24"/>
          <w:szCs w:val="24"/>
        </w:rPr>
        <w:t>www.borcity.ru</w:t>
      </w:r>
      <w:proofErr w:type="spellEnd"/>
      <w:r w:rsidRPr="004756CB">
        <w:rPr>
          <w:rFonts w:ascii="Times New Roman" w:hAnsi="Times New Roman" w:cs="Times New Roman"/>
          <w:b w:val="0"/>
          <w:sz w:val="24"/>
          <w:szCs w:val="24"/>
        </w:rPr>
        <w:t xml:space="preserve"> одновременно с уведомлением о проведении экспертизы размещается уведомление о проведении публичных консультаций по экспертизе  правового акта по форме согласно приложению </w:t>
      </w:r>
      <w:r w:rsidR="00EB1925" w:rsidRPr="004756CB">
        <w:rPr>
          <w:rFonts w:ascii="Times New Roman" w:hAnsi="Times New Roman" w:cs="Times New Roman"/>
          <w:b w:val="0"/>
          <w:sz w:val="24"/>
          <w:szCs w:val="24"/>
        </w:rPr>
        <w:t>N 1</w:t>
      </w:r>
      <w:r w:rsidRPr="004756CB">
        <w:rPr>
          <w:rFonts w:ascii="Times New Roman" w:hAnsi="Times New Roman" w:cs="Times New Roman"/>
          <w:b w:val="0"/>
          <w:sz w:val="24"/>
          <w:szCs w:val="24"/>
        </w:rPr>
        <w:t xml:space="preserve"> к настоящему Порядку, и опросный лист  с</w:t>
      </w:r>
      <w:r w:rsidRPr="004756CB">
        <w:rPr>
          <w:rFonts w:ascii="Times New Roman" w:hAnsi="Times New Roman" w:cs="Times New Roman"/>
          <w:b w:val="0"/>
          <w:kern w:val="0"/>
          <w:sz w:val="24"/>
          <w:szCs w:val="24"/>
        </w:rPr>
        <w:t xml:space="preserve"> перечнем вопросов, обсуждаемых в</w:t>
      </w:r>
      <w:r w:rsidR="00E47733" w:rsidRPr="004756CB">
        <w:rPr>
          <w:rFonts w:ascii="Times New Roman" w:hAnsi="Times New Roman" w:cs="Times New Roman"/>
          <w:b w:val="0"/>
          <w:kern w:val="0"/>
          <w:sz w:val="24"/>
          <w:szCs w:val="24"/>
        </w:rPr>
        <w:t xml:space="preserve"> </w:t>
      </w:r>
      <w:r w:rsidRPr="004756CB">
        <w:rPr>
          <w:rFonts w:ascii="Times New Roman" w:hAnsi="Times New Roman" w:cs="Times New Roman"/>
          <w:b w:val="0"/>
          <w:sz w:val="24"/>
          <w:szCs w:val="24"/>
        </w:rPr>
        <w:t>ходе   проведения   публичных   консультаций  по  экспертизе</w:t>
      </w:r>
      <w:r w:rsidR="00E47733" w:rsidRPr="004756CB">
        <w:rPr>
          <w:rFonts w:ascii="Times New Roman" w:hAnsi="Times New Roman" w:cs="Times New Roman"/>
          <w:b w:val="0"/>
          <w:sz w:val="24"/>
          <w:szCs w:val="24"/>
        </w:rPr>
        <w:t xml:space="preserve"> правового акта по форме согласно приложению</w:t>
      </w:r>
      <w:r w:rsidR="00EB1925" w:rsidRPr="004756CB">
        <w:rPr>
          <w:rFonts w:ascii="Times New Roman" w:hAnsi="Times New Roman" w:cs="Times New Roman"/>
          <w:b w:val="0"/>
          <w:sz w:val="24"/>
          <w:szCs w:val="24"/>
        </w:rPr>
        <w:t xml:space="preserve"> N</w:t>
      </w:r>
      <w:r w:rsidR="00E47733" w:rsidRPr="004756CB">
        <w:rPr>
          <w:rFonts w:ascii="Times New Roman" w:hAnsi="Times New Roman" w:cs="Times New Roman"/>
          <w:b w:val="0"/>
          <w:sz w:val="24"/>
          <w:szCs w:val="24"/>
        </w:rPr>
        <w:t xml:space="preserve"> </w:t>
      </w:r>
      <w:r w:rsidR="00EB1925" w:rsidRPr="004756CB">
        <w:rPr>
          <w:rFonts w:ascii="Times New Roman" w:hAnsi="Times New Roman" w:cs="Times New Roman"/>
          <w:b w:val="0"/>
          <w:sz w:val="24"/>
          <w:szCs w:val="24"/>
        </w:rPr>
        <w:t>2</w:t>
      </w:r>
      <w:r w:rsidR="00E47733" w:rsidRPr="004756CB">
        <w:rPr>
          <w:rFonts w:ascii="Times New Roman" w:hAnsi="Times New Roman" w:cs="Times New Roman"/>
          <w:b w:val="0"/>
          <w:sz w:val="24"/>
          <w:szCs w:val="24"/>
        </w:rPr>
        <w:t xml:space="preserve"> к настоящему Порядку.</w:t>
      </w:r>
      <w:proofErr w:type="gramEnd"/>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140ACD" w:rsidRPr="004756CB">
        <w:rPr>
          <w:rFonts w:ascii="Times New Roman" w:hAnsi="Times New Roman" w:cs="Times New Roman"/>
          <w:sz w:val="24"/>
          <w:szCs w:val="24"/>
        </w:rPr>
        <w:t>.</w:t>
      </w:r>
      <w:r w:rsidR="00E47733" w:rsidRPr="004756CB">
        <w:rPr>
          <w:rFonts w:ascii="Times New Roman" w:hAnsi="Times New Roman" w:cs="Times New Roman"/>
          <w:sz w:val="24"/>
          <w:szCs w:val="24"/>
        </w:rPr>
        <w:t>9</w:t>
      </w:r>
      <w:r w:rsidR="006A2D29" w:rsidRPr="004756CB">
        <w:rPr>
          <w:rFonts w:ascii="Times New Roman" w:hAnsi="Times New Roman" w:cs="Times New Roman"/>
          <w:sz w:val="24"/>
          <w:szCs w:val="24"/>
        </w:rPr>
        <w:t>. При проведении экспертизы правового акта разработчик:</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а) рассматривает замечания, предложения, рекомендации, сведения (расчеты, обоснования), информационно-аналитические материалы;</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 анализирует положения нормативного правового акта во взаимосвязи со сложившейся практикой их применения;</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в) определяет характер и степень воздействия положений нормативного правового акта на регулируемые отношения в сфере предпринимательской и</w:t>
      </w:r>
      <w:r w:rsidR="00140ACD" w:rsidRPr="004756CB">
        <w:rPr>
          <w:rFonts w:ascii="Times New Roman" w:hAnsi="Times New Roman" w:cs="Times New Roman"/>
          <w:sz w:val="24"/>
          <w:szCs w:val="24"/>
        </w:rPr>
        <w:t xml:space="preserve"> иной экономической деятельности, в сфере </w:t>
      </w:r>
      <w:r w:rsidRPr="004756CB">
        <w:rPr>
          <w:rFonts w:ascii="Times New Roman" w:hAnsi="Times New Roman" w:cs="Times New Roman"/>
          <w:sz w:val="24"/>
          <w:szCs w:val="24"/>
        </w:rPr>
        <w:t xml:space="preserve"> инвестиционной деятельности;</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г) устанавливает наличие затруднений в осуществлении предпринимательской и </w:t>
      </w:r>
      <w:r w:rsidR="00140ACD" w:rsidRPr="004756CB">
        <w:rPr>
          <w:rFonts w:ascii="Times New Roman" w:hAnsi="Times New Roman" w:cs="Times New Roman"/>
          <w:sz w:val="24"/>
          <w:szCs w:val="24"/>
        </w:rPr>
        <w:t xml:space="preserve">иной экономической деятельности, </w:t>
      </w:r>
      <w:r w:rsidRPr="004756CB">
        <w:rPr>
          <w:rFonts w:ascii="Times New Roman" w:hAnsi="Times New Roman" w:cs="Times New Roman"/>
          <w:sz w:val="24"/>
          <w:szCs w:val="24"/>
        </w:rPr>
        <w:t>инвестиционной деятельности, вызванных применением положений нормативного правового акта, а также их обоснованность и целесообразность для целей регулирования соответствующих отношений.</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140ACD" w:rsidRPr="004756CB">
        <w:rPr>
          <w:rFonts w:ascii="Times New Roman" w:hAnsi="Times New Roman" w:cs="Times New Roman"/>
          <w:sz w:val="24"/>
          <w:szCs w:val="24"/>
        </w:rPr>
        <w:t>.</w:t>
      </w:r>
      <w:r w:rsidR="00E47733" w:rsidRPr="004756CB">
        <w:rPr>
          <w:rFonts w:ascii="Times New Roman" w:hAnsi="Times New Roman" w:cs="Times New Roman"/>
          <w:sz w:val="24"/>
          <w:szCs w:val="24"/>
        </w:rPr>
        <w:t>10</w:t>
      </w:r>
      <w:r w:rsidR="006A2D29" w:rsidRPr="004756CB">
        <w:rPr>
          <w:rFonts w:ascii="Times New Roman" w:hAnsi="Times New Roman" w:cs="Times New Roman"/>
          <w:sz w:val="24"/>
          <w:szCs w:val="24"/>
        </w:rPr>
        <w:t xml:space="preserve">. В рамках экспертизы актов </w:t>
      </w:r>
      <w:r w:rsidR="0046105B" w:rsidRPr="004756CB">
        <w:rPr>
          <w:rFonts w:ascii="Times New Roman" w:hAnsi="Times New Roman" w:cs="Times New Roman"/>
          <w:sz w:val="24"/>
          <w:szCs w:val="24"/>
        </w:rPr>
        <w:t>разработчик</w:t>
      </w:r>
      <w:r w:rsidR="006A2D29" w:rsidRPr="004756CB">
        <w:rPr>
          <w:rFonts w:ascii="Times New Roman" w:hAnsi="Times New Roman" w:cs="Times New Roman"/>
          <w:sz w:val="24"/>
          <w:szCs w:val="24"/>
        </w:rPr>
        <w:t xml:space="preserve"> проводит анализ по следующим направлениям:</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а) решена ли проблема, в соответствии с которой разрабатывался нормативный правовой акт;</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б) достижение целей правового регулирования (в случае не</w:t>
      </w:r>
      <w:r w:rsidR="00140ACD" w:rsidRPr="004756CB">
        <w:rPr>
          <w:rFonts w:ascii="Times New Roman" w:hAnsi="Times New Roman" w:cs="Times New Roman"/>
          <w:sz w:val="24"/>
          <w:szCs w:val="24"/>
        </w:rPr>
        <w:t xml:space="preserve"> </w:t>
      </w:r>
      <w:r w:rsidRPr="004756CB">
        <w:rPr>
          <w:rFonts w:ascii="Times New Roman" w:hAnsi="Times New Roman" w:cs="Times New Roman"/>
          <w:sz w:val="24"/>
          <w:szCs w:val="24"/>
        </w:rPr>
        <w:t>достижения целей представить обоснование, подкрепленное законодательством Российской Федерации, расчетами и иными материалами);</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в) наличие (отсутствие) фактических отрицательных последствий правового регулирования в сравнении с прогнозными показателями (при наличии указанных последствий приводится анализ их причин);</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г) наличие (отсутствие) фактических положительных последствий правового регулирования в сравнении с прогнозными показателями (при наличии указанных последствий приводится анализ их причин);</w:t>
      </w:r>
    </w:p>
    <w:p w:rsidR="006A2D29" w:rsidRPr="004756CB" w:rsidRDefault="006A2D29" w:rsidP="004756CB">
      <w:pPr>
        <w:adjustRightInd w:val="0"/>
        <w:spacing w:before="240"/>
        <w:ind w:firstLine="540"/>
        <w:jc w:val="both"/>
        <w:rPr>
          <w:rFonts w:ascii="Times New Roman" w:hAnsi="Times New Roman" w:cs="Times New Roman"/>
          <w:sz w:val="24"/>
          <w:szCs w:val="24"/>
        </w:rPr>
      </w:pPr>
      <w:proofErr w:type="spellStart"/>
      <w:r w:rsidRPr="004756CB">
        <w:rPr>
          <w:rFonts w:ascii="Times New Roman" w:hAnsi="Times New Roman" w:cs="Times New Roman"/>
          <w:sz w:val="24"/>
          <w:szCs w:val="24"/>
        </w:rPr>
        <w:t>д</w:t>
      </w:r>
      <w:proofErr w:type="spellEnd"/>
      <w:r w:rsidRPr="004756CB">
        <w:rPr>
          <w:rFonts w:ascii="Times New Roman" w:hAnsi="Times New Roman" w:cs="Times New Roman"/>
          <w:sz w:val="24"/>
          <w:szCs w:val="24"/>
        </w:rPr>
        <w:t>) н</w:t>
      </w:r>
      <w:r w:rsidR="00140ACD" w:rsidRPr="004756CB">
        <w:rPr>
          <w:rFonts w:ascii="Times New Roman" w:hAnsi="Times New Roman" w:cs="Times New Roman"/>
          <w:sz w:val="24"/>
          <w:szCs w:val="24"/>
        </w:rPr>
        <w:t>аличие (отсутствие) предложений:</w:t>
      </w:r>
    </w:p>
    <w:p w:rsidR="006A2D29" w:rsidRPr="004756CB" w:rsidRDefault="00140AC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w:t>
      </w:r>
      <w:r w:rsidR="0046105B" w:rsidRPr="004756CB">
        <w:rPr>
          <w:rFonts w:ascii="Times New Roman" w:hAnsi="Times New Roman" w:cs="Times New Roman"/>
          <w:sz w:val="24"/>
          <w:szCs w:val="24"/>
        </w:rPr>
        <w:t xml:space="preserve"> об отмене </w:t>
      </w:r>
      <w:r w:rsidR="006A2D29" w:rsidRPr="004756CB">
        <w:rPr>
          <w:rFonts w:ascii="Times New Roman" w:hAnsi="Times New Roman" w:cs="Times New Roman"/>
          <w:sz w:val="24"/>
          <w:szCs w:val="24"/>
        </w:rPr>
        <w:t>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6A2D29" w:rsidRPr="004756CB" w:rsidRDefault="00140AC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w:t>
      </w:r>
      <w:r w:rsidR="006A2D29" w:rsidRPr="004756CB">
        <w:rPr>
          <w:rFonts w:ascii="Times New Roman" w:hAnsi="Times New Roman" w:cs="Times New Roman"/>
          <w:sz w:val="24"/>
          <w:szCs w:val="24"/>
        </w:rPr>
        <w:t xml:space="preserve"> об изменении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6A2D29" w:rsidRPr="004756CB" w:rsidRDefault="00140ACD"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w:t>
      </w:r>
      <w:r w:rsidR="006A2D29" w:rsidRPr="004756CB">
        <w:rPr>
          <w:rFonts w:ascii="Times New Roman" w:hAnsi="Times New Roman" w:cs="Times New Roman"/>
          <w:sz w:val="24"/>
          <w:szCs w:val="24"/>
        </w:rPr>
        <w:t xml:space="preserve"> об изменении отдельных положений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E47733" w:rsidRPr="004756CB">
        <w:rPr>
          <w:rFonts w:ascii="Times New Roman" w:hAnsi="Times New Roman" w:cs="Times New Roman"/>
          <w:sz w:val="24"/>
          <w:szCs w:val="24"/>
        </w:rPr>
        <w:t>.11</w:t>
      </w:r>
      <w:r w:rsidR="006A2D29" w:rsidRPr="004756CB">
        <w:rPr>
          <w:rFonts w:ascii="Times New Roman" w:hAnsi="Times New Roman" w:cs="Times New Roman"/>
          <w:sz w:val="24"/>
          <w:szCs w:val="24"/>
        </w:rPr>
        <w:t xml:space="preserve">. По результатам проведения экспертизы разработчиком в течение 5 календарных дней со дня истечения срока ее проведения оформляется </w:t>
      </w:r>
      <w:hyperlink w:anchor="Par90" w:history="1">
        <w:r w:rsidR="006A2D29" w:rsidRPr="004756CB">
          <w:rPr>
            <w:rFonts w:ascii="Times New Roman" w:hAnsi="Times New Roman" w:cs="Times New Roman"/>
            <w:sz w:val="24"/>
            <w:szCs w:val="24"/>
          </w:rPr>
          <w:t>заключение</w:t>
        </w:r>
      </w:hyperlink>
      <w:r w:rsidR="006A2D29" w:rsidRPr="004756CB">
        <w:rPr>
          <w:rFonts w:ascii="Times New Roman" w:hAnsi="Times New Roman" w:cs="Times New Roman"/>
          <w:sz w:val="24"/>
          <w:szCs w:val="24"/>
        </w:rPr>
        <w:t xml:space="preserve"> по форме согласно приложению N </w:t>
      </w:r>
      <w:r w:rsidR="00EB1925" w:rsidRPr="004756CB">
        <w:rPr>
          <w:rFonts w:ascii="Times New Roman" w:hAnsi="Times New Roman" w:cs="Times New Roman"/>
          <w:sz w:val="24"/>
          <w:szCs w:val="24"/>
        </w:rPr>
        <w:t>3</w:t>
      </w:r>
      <w:r w:rsidR="006A2D29" w:rsidRPr="004756CB">
        <w:rPr>
          <w:rFonts w:ascii="Times New Roman" w:hAnsi="Times New Roman" w:cs="Times New Roman"/>
          <w:sz w:val="24"/>
          <w:szCs w:val="24"/>
        </w:rPr>
        <w:t xml:space="preserve"> к настоящему Порядку.</w:t>
      </w:r>
    </w:p>
    <w:p w:rsidR="005D3404" w:rsidRPr="004756CB" w:rsidRDefault="005D3404" w:rsidP="004756CB">
      <w:pPr>
        <w:keepNext w:val="0"/>
        <w:adjustRightInd w:val="0"/>
        <w:spacing w:after="0"/>
        <w:ind w:firstLine="540"/>
        <w:jc w:val="both"/>
        <w:outlineLvl w:val="0"/>
        <w:rPr>
          <w:rFonts w:ascii="Times New Roman" w:hAnsi="Times New Roman" w:cs="Times New Roman"/>
          <w:b w:val="0"/>
          <w:bCs w:val="0"/>
          <w:kern w:val="0"/>
          <w:sz w:val="24"/>
          <w:szCs w:val="24"/>
        </w:rPr>
      </w:pPr>
      <w:r w:rsidRPr="004756CB">
        <w:rPr>
          <w:rFonts w:ascii="Times New Roman" w:hAnsi="Times New Roman" w:cs="Times New Roman"/>
          <w:b w:val="0"/>
          <w:kern w:val="0"/>
          <w:sz w:val="24"/>
          <w:szCs w:val="24"/>
        </w:rPr>
        <w:t>В   заключении   отражаются  все  мнения  участников  публичных</w:t>
      </w:r>
      <w:r w:rsidR="00E47733" w:rsidRPr="004756CB">
        <w:rPr>
          <w:rFonts w:ascii="Times New Roman" w:hAnsi="Times New Roman" w:cs="Times New Roman"/>
          <w:b w:val="0"/>
          <w:kern w:val="0"/>
          <w:sz w:val="24"/>
          <w:szCs w:val="24"/>
        </w:rPr>
        <w:t xml:space="preserve"> </w:t>
      </w:r>
      <w:r w:rsidRPr="004756CB">
        <w:rPr>
          <w:rFonts w:ascii="Times New Roman" w:hAnsi="Times New Roman" w:cs="Times New Roman"/>
          <w:b w:val="0"/>
          <w:kern w:val="0"/>
          <w:sz w:val="24"/>
          <w:szCs w:val="24"/>
        </w:rPr>
        <w:t>консультаций,   за   исключением  информации,  не  относящейся  к  предмету</w:t>
      </w:r>
      <w:r w:rsidR="00E47733" w:rsidRPr="004756CB">
        <w:rPr>
          <w:rFonts w:ascii="Times New Roman" w:hAnsi="Times New Roman" w:cs="Times New Roman"/>
          <w:b w:val="0"/>
          <w:kern w:val="0"/>
          <w:sz w:val="24"/>
          <w:szCs w:val="24"/>
        </w:rPr>
        <w:t xml:space="preserve"> </w:t>
      </w:r>
      <w:r w:rsidRPr="004756CB">
        <w:rPr>
          <w:rFonts w:ascii="Times New Roman" w:hAnsi="Times New Roman" w:cs="Times New Roman"/>
          <w:b w:val="0"/>
          <w:kern w:val="0"/>
          <w:sz w:val="24"/>
          <w:szCs w:val="24"/>
        </w:rPr>
        <w:t xml:space="preserve">публичных  консультаций.  При  составлении  заключения  </w:t>
      </w:r>
      <w:r w:rsidR="00EB1925" w:rsidRPr="004756CB">
        <w:rPr>
          <w:rFonts w:ascii="Times New Roman" w:hAnsi="Times New Roman" w:cs="Times New Roman"/>
          <w:b w:val="0"/>
          <w:kern w:val="0"/>
          <w:sz w:val="24"/>
          <w:szCs w:val="24"/>
        </w:rPr>
        <w:t>разработчик</w:t>
      </w:r>
      <w:r w:rsidR="00E47733" w:rsidRPr="004756CB">
        <w:rPr>
          <w:rFonts w:ascii="Times New Roman" w:hAnsi="Times New Roman" w:cs="Times New Roman"/>
          <w:b w:val="0"/>
          <w:kern w:val="0"/>
          <w:sz w:val="24"/>
          <w:szCs w:val="24"/>
        </w:rPr>
        <w:t xml:space="preserve"> </w:t>
      </w:r>
      <w:r w:rsidRPr="004756CB">
        <w:rPr>
          <w:rFonts w:ascii="Times New Roman" w:hAnsi="Times New Roman" w:cs="Times New Roman"/>
          <w:b w:val="0"/>
          <w:kern w:val="0"/>
          <w:sz w:val="24"/>
          <w:szCs w:val="24"/>
        </w:rPr>
        <w:t>указывает,  каким  образом  замечание  (предложение) было учтено (при учете</w:t>
      </w:r>
      <w:r w:rsidR="00E47733" w:rsidRPr="004756CB">
        <w:rPr>
          <w:rFonts w:ascii="Times New Roman" w:hAnsi="Times New Roman" w:cs="Times New Roman"/>
          <w:b w:val="0"/>
          <w:kern w:val="0"/>
          <w:sz w:val="24"/>
          <w:szCs w:val="24"/>
        </w:rPr>
        <w:t xml:space="preserve"> </w:t>
      </w:r>
      <w:r w:rsidRPr="004756CB">
        <w:rPr>
          <w:rFonts w:ascii="Times New Roman" w:hAnsi="Times New Roman" w:cs="Times New Roman"/>
          <w:b w:val="0"/>
          <w:kern w:val="0"/>
          <w:sz w:val="24"/>
          <w:szCs w:val="24"/>
        </w:rPr>
        <w:t>замечания  и  (или)  предложения) или причину, по которой замечание и (</w:t>
      </w:r>
      <w:proofErr w:type="gramStart"/>
      <w:r w:rsidRPr="004756CB">
        <w:rPr>
          <w:rFonts w:ascii="Times New Roman" w:hAnsi="Times New Roman" w:cs="Times New Roman"/>
          <w:b w:val="0"/>
          <w:kern w:val="0"/>
          <w:sz w:val="24"/>
          <w:szCs w:val="24"/>
        </w:rPr>
        <w:t>или)</w:t>
      </w:r>
      <w:r w:rsidR="00E47733" w:rsidRPr="004756CB">
        <w:rPr>
          <w:rFonts w:ascii="Times New Roman" w:hAnsi="Times New Roman" w:cs="Times New Roman"/>
          <w:b w:val="0"/>
          <w:kern w:val="0"/>
          <w:sz w:val="24"/>
          <w:szCs w:val="24"/>
        </w:rPr>
        <w:t xml:space="preserve"> </w:t>
      </w:r>
      <w:proofErr w:type="gramEnd"/>
      <w:r w:rsidRPr="004756CB">
        <w:rPr>
          <w:rFonts w:ascii="Times New Roman" w:hAnsi="Times New Roman" w:cs="Times New Roman"/>
          <w:b w:val="0"/>
          <w:kern w:val="0"/>
          <w:sz w:val="24"/>
          <w:szCs w:val="24"/>
        </w:rPr>
        <w:t>предложение было отклонено (при отклонении замечания и (или) предложения).</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140ACD" w:rsidRPr="004756CB">
        <w:rPr>
          <w:rFonts w:ascii="Times New Roman" w:hAnsi="Times New Roman" w:cs="Times New Roman"/>
          <w:sz w:val="24"/>
          <w:szCs w:val="24"/>
        </w:rPr>
        <w:t>.1</w:t>
      </w:r>
      <w:r w:rsidR="00390C36" w:rsidRPr="004756CB">
        <w:rPr>
          <w:rFonts w:ascii="Times New Roman" w:hAnsi="Times New Roman" w:cs="Times New Roman"/>
          <w:sz w:val="24"/>
          <w:szCs w:val="24"/>
        </w:rPr>
        <w:t>2</w:t>
      </w:r>
      <w:r w:rsidR="006A2D29" w:rsidRPr="004756CB">
        <w:rPr>
          <w:rFonts w:ascii="Times New Roman" w:hAnsi="Times New Roman" w:cs="Times New Roman"/>
          <w:sz w:val="24"/>
          <w:szCs w:val="24"/>
        </w:rPr>
        <w:t>. Разработчик в течение 1 рабочего дня после составления заключения направляет его:</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xml:space="preserve">- в сектор информационных технологий администрации городского округа </w:t>
      </w:r>
      <w:proofErr w:type="gramStart"/>
      <w:r w:rsidRPr="004756CB">
        <w:rPr>
          <w:rFonts w:ascii="Times New Roman" w:hAnsi="Times New Roman" w:cs="Times New Roman"/>
          <w:sz w:val="24"/>
          <w:szCs w:val="24"/>
        </w:rPr>
        <w:t>г</w:t>
      </w:r>
      <w:proofErr w:type="gramEnd"/>
      <w:r w:rsidRPr="004756CB">
        <w:rPr>
          <w:rFonts w:ascii="Times New Roman" w:hAnsi="Times New Roman" w:cs="Times New Roman"/>
          <w:sz w:val="24"/>
          <w:szCs w:val="24"/>
        </w:rPr>
        <w:t xml:space="preserve">. Бор для размещения на официальном сайте </w:t>
      </w:r>
      <w:proofErr w:type="spellStart"/>
      <w:r w:rsidRPr="004756CB">
        <w:rPr>
          <w:rFonts w:ascii="Times New Roman" w:hAnsi="Times New Roman" w:cs="Times New Roman"/>
          <w:sz w:val="24"/>
          <w:szCs w:val="24"/>
        </w:rPr>
        <w:t>www.borcity.ru</w:t>
      </w:r>
      <w:proofErr w:type="spellEnd"/>
      <w:r w:rsidRPr="004756CB">
        <w:rPr>
          <w:rFonts w:ascii="Times New Roman" w:hAnsi="Times New Roman" w:cs="Times New Roman"/>
          <w:sz w:val="24"/>
          <w:szCs w:val="24"/>
        </w:rPr>
        <w:t xml:space="preserve"> и в соответствующем разделе официального сайта Правительства Нижегородской области в информационно-телекоммуникационной сети "Интернет" (далее - официальные сайты);</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в уполномоченный орган;</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 лицу, обратившемуся с предложением о проведении экспертизы данного нормативного правового акта.</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4</w:t>
      </w:r>
      <w:r w:rsidR="0046105B" w:rsidRPr="004756CB">
        <w:rPr>
          <w:rFonts w:ascii="Times New Roman" w:hAnsi="Times New Roman" w:cs="Times New Roman"/>
          <w:sz w:val="24"/>
          <w:szCs w:val="24"/>
        </w:rPr>
        <w:t>.1</w:t>
      </w:r>
      <w:r w:rsidR="00390C36" w:rsidRPr="004756CB">
        <w:rPr>
          <w:rFonts w:ascii="Times New Roman" w:hAnsi="Times New Roman" w:cs="Times New Roman"/>
          <w:sz w:val="24"/>
          <w:szCs w:val="24"/>
        </w:rPr>
        <w:t>3</w:t>
      </w:r>
      <w:r w:rsidR="006A2D29" w:rsidRPr="004756CB">
        <w:rPr>
          <w:rFonts w:ascii="Times New Roman" w:hAnsi="Times New Roman" w:cs="Times New Roman"/>
          <w:sz w:val="24"/>
          <w:szCs w:val="24"/>
        </w:rPr>
        <w:t xml:space="preserve">. Сектор информационных технологий администрации городского округа </w:t>
      </w:r>
      <w:proofErr w:type="gramStart"/>
      <w:r w:rsidR="006A2D29" w:rsidRPr="004756CB">
        <w:rPr>
          <w:rFonts w:ascii="Times New Roman" w:hAnsi="Times New Roman" w:cs="Times New Roman"/>
          <w:sz w:val="24"/>
          <w:szCs w:val="24"/>
        </w:rPr>
        <w:t>г</w:t>
      </w:r>
      <w:proofErr w:type="gramEnd"/>
      <w:r w:rsidR="006A2D29" w:rsidRPr="004756CB">
        <w:rPr>
          <w:rFonts w:ascii="Times New Roman" w:hAnsi="Times New Roman" w:cs="Times New Roman"/>
          <w:sz w:val="24"/>
          <w:szCs w:val="24"/>
        </w:rPr>
        <w:t>. Бор размещает заключение на официальных сайтах не позднее трех рабочих дней после его получения.</w:t>
      </w:r>
    </w:p>
    <w:p w:rsidR="006A2D29" w:rsidRPr="004756CB" w:rsidRDefault="002F2E37" w:rsidP="004756CB">
      <w:pPr>
        <w:adjustRightInd w:val="0"/>
        <w:spacing w:before="240"/>
        <w:jc w:val="center"/>
        <w:outlineLvl w:val="0"/>
        <w:rPr>
          <w:rFonts w:ascii="Times New Roman" w:hAnsi="Times New Roman" w:cs="Times New Roman"/>
          <w:b/>
          <w:bCs/>
          <w:sz w:val="24"/>
          <w:szCs w:val="24"/>
        </w:rPr>
      </w:pPr>
      <w:r w:rsidRPr="004756CB">
        <w:rPr>
          <w:rFonts w:ascii="Times New Roman" w:hAnsi="Times New Roman" w:cs="Times New Roman"/>
          <w:b/>
          <w:bCs/>
          <w:sz w:val="24"/>
          <w:szCs w:val="24"/>
        </w:rPr>
        <w:t>5</w:t>
      </w:r>
      <w:r w:rsidR="006A2D29" w:rsidRPr="004756CB">
        <w:rPr>
          <w:rFonts w:ascii="Times New Roman" w:hAnsi="Times New Roman" w:cs="Times New Roman"/>
          <w:b/>
          <w:bCs/>
          <w:sz w:val="24"/>
          <w:szCs w:val="24"/>
        </w:rPr>
        <w:t>. Подготовка экспертного заключения уполномоченным органом</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6A2D29" w:rsidRPr="004756CB">
        <w:rPr>
          <w:rFonts w:ascii="Times New Roman" w:hAnsi="Times New Roman" w:cs="Times New Roman"/>
          <w:sz w:val="24"/>
          <w:szCs w:val="24"/>
        </w:rPr>
        <w:t>.1. Заключение об экспертизе подлежит обязательному рассмотрению уполномоченным органом.</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6A2D29" w:rsidRPr="004756CB">
        <w:rPr>
          <w:rFonts w:ascii="Times New Roman" w:hAnsi="Times New Roman" w:cs="Times New Roman"/>
          <w:sz w:val="24"/>
          <w:szCs w:val="24"/>
        </w:rPr>
        <w:t xml:space="preserve">.2. Уполномоченный орган в течение 10 календарных дней </w:t>
      </w:r>
      <w:proofErr w:type="gramStart"/>
      <w:r w:rsidR="006A2D29" w:rsidRPr="004756CB">
        <w:rPr>
          <w:rFonts w:ascii="Times New Roman" w:hAnsi="Times New Roman" w:cs="Times New Roman"/>
          <w:sz w:val="24"/>
          <w:szCs w:val="24"/>
        </w:rPr>
        <w:t>с даты поступления</w:t>
      </w:r>
      <w:proofErr w:type="gramEnd"/>
      <w:r w:rsidR="006A2D29" w:rsidRPr="004756CB">
        <w:rPr>
          <w:rFonts w:ascii="Times New Roman" w:hAnsi="Times New Roman" w:cs="Times New Roman"/>
          <w:sz w:val="24"/>
          <w:szCs w:val="24"/>
        </w:rPr>
        <w:t xml:space="preserve"> заключения об экспертизе рассматривает его на предмет соблюдения порядка проведения экспертизы, составляет экспертное </w:t>
      </w:r>
      <w:hyperlink w:anchor="Par121" w:history="1">
        <w:r w:rsidR="006A2D29" w:rsidRPr="004756CB">
          <w:rPr>
            <w:rFonts w:ascii="Times New Roman" w:hAnsi="Times New Roman" w:cs="Times New Roman"/>
            <w:sz w:val="24"/>
            <w:szCs w:val="24"/>
          </w:rPr>
          <w:t>заключение</w:t>
        </w:r>
      </w:hyperlink>
      <w:r w:rsidR="006A2D29" w:rsidRPr="004756CB">
        <w:rPr>
          <w:rFonts w:ascii="Times New Roman" w:hAnsi="Times New Roman" w:cs="Times New Roman"/>
          <w:sz w:val="24"/>
          <w:szCs w:val="24"/>
        </w:rPr>
        <w:t xml:space="preserve"> по форме согласно приложению N </w:t>
      </w:r>
      <w:r w:rsidR="0041115A" w:rsidRPr="004756CB">
        <w:rPr>
          <w:rFonts w:ascii="Times New Roman" w:hAnsi="Times New Roman" w:cs="Times New Roman"/>
          <w:sz w:val="24"/>
          <w:szCs w:val="24"/>
        </w:rPr>
        <w:t>4</w:t>
      </w:r>
      <w:r w:rsidR="006A2D29" w:rsidRPr="004756CB">
        <w:rPr>
          <w:rFonts w:ascii="Times New Roman" w:hAnsi="Times New Roman" w:cs="Times New Roman"/>
          <w:sz w:val="24"/>
          <w:szCs w:val="24"/>
        </w:rPr>
        <w:t xml:space="preserve"> к настоящему Порядку, размещает его на официальных сайтах и направляет разработчику.</w:t>
      </w:r>
    </w:p>
    <w:p w:rsidR="006A2D29" w:rsidRPr="004756CB" w:rsidRDefault="006A2D29"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Экспертное заключение не составляется в случаях, когда разработчиком выступает сам уполномоченный орган.</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6A2D29" w:rsidRPr="004756CB">
        <w:rPr>
          <w:rFonts w:ascii="Times New Roman" w:hAnsi="Times New Roman" w:cs="Times New Roman"/>
          <w:sz w:val="24"/>
          <w:szCs w:val="24"/>
        </w:rPr>
        <w:t xml:space="preserve">.3. В случае получения отрицательного экспертного заключения разработчик в срок, не превышающий 30 календарных дней </w:t>
      </w:r>
      <w:proofErr w:type="gramStart"/>
      <w:r w:rsidR="006A2D29" w:rsidRPr="004756CB">
        <w:rPr>
          <w:rFonts w:ascii="Times New Roman" w:hAnsi="Times New Roman" w:cs="Times New Roman"/>
          <w:sz w:val="24"/>
          <w:szCs w:val="24"/>
        </w:rPr>
        <w:t>с даты поступления</w:t>
      </w:r>
      <w:proofErr w:type="gramEnd"/>
      <w:r w:rsidR="006A2D29" w:rsidRPr="004756CB">
        <w:rPr>
          <w:rFonts w:ascii="Times New Roman" w:hAnsi="Times New Roman" w:cs="Times New Roman"/>
          <w:sz w:val="24"/>
          <w:szCs w:val="24"/>
        </w:rPr>
        <w:t xml:space="preserve"> заключения, обеспечивает устранение изложенных в нем замечаний и повторно направляет заключение об экспертизе в уполномоченный орган для подготовки экспертного заключения.</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6A2D29" w:rsidRPr="004756CB">
        <w:rPr>
          <w:rFonts w:ascii="Times New Roman" w:hAnsi="Times New Roman" w:cs="Times New Roman"/>
          <w:sz w:val="24"/>
          <w:szCs w:val="24"/>
        </w:rPr>
        <w:t xml:space="preserve">.4. В случае несогласия регулирующего </w:t>
      </w:r>
      <w:proofErr w:type="gramStart"/>
      <w:r w:rsidR="006A2D29" w:rsidRPr="004756CB">
        <w:rPr>
          <w:rFonts w:ascii="Times New Roman" w:hAnsi="Times New Roman" w:cs="Times New Roman"/>
          <w:sz w:val="24"/>
          <w:szCs w:val="24"/>
        </w:rPr>
        <w:t>органа</w:t>
      </w:r>
      <w:proofErr w:type="gramEnd"/>
      <w:r w:rsidR="006A2D29" w:rsidRPr="004756CB">
        <w:rPr>
          <w:rFonts w:ascii="Times New Roman" w:hAnsi="Times New Roman" w:cs="Times New Roman"/>
          <w:sz w:val="24"/>
          <w:szCs w:val="24"/>
        </w:rPr>
        <w:t xml:space="preserve"> с полученным заключением возникшие разногласия разрешаются в порядке, установленном </w:t>
      </w:r>
      <w:hyperlink r:id="rId29" w:history="1">
        <w:r w:rsidR="006A2D29" w:rsidRPr="004756CB">
          <w:rPr>
            <w:rFonts w:ascii="Times New Roman" w:hAnsi="Times New Roman" w:cs="Times New Roman"/>
            <w:sz w:val="24"/>
            <w:szCs w:val="24"/>
          </w:rPr>
          <w:t xml:space="preserve">разделом </w:t>
        </w:r>
      </w:hyperlink>
      <w:r w:rsidR="009C3DBB" w:rsidRPr="004756CB">
        <w:rPr>
          <w:rFonts w:ascii="Times New Roman" w:hAnsi="Times New Roman" w:cs="Times New Roman"/>
          <w:sz w:val="24"/>
          <w:szCs w:val="24"/>
        </w:rPr>
        <w:t>8</w:t>
      </w:r>
      <w:r w:rsidR="006A2D29" w:rsidRPr="004756CB">
        <w:rPr>
          <w:rFonts w:ascii="Times New Roman" w:hAnsi="Times New Roman" w:cs="Times New Roman"/>
          <w:sz w:val="24"/>
          <w:szCs w:val="24"/>
        </w:rPr>
        <w:t xml:space="preserve"> Порядка проведения оценки регулирующего воздействия проектов муниципальных нормативных правовых актов.</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lastRenderedPageBreak/>
        <w:t>5</w:t>
      </w:r>
      <w:r w:rsidR="006A2D29" w:rsidRPr="004756CB">
        <w:rPr>
          <w:rFonts w:ascii="Times New Roman" w:hAnsi="Times New Roman" w:cs="Times New Roman"/>
          <w:sz w:val="24"/>
          <w:szCs w:val="24"/>
        </w:rPr>
        <w:t>.5. В случае</w:t>
      </w:r>
      <w:proofErr w:type="gramStart"/>
      <w:r w:rsidR="00555690" w:rsidRPr="004756CB">
        <w:rPr>
          <w:rFonts w:ascii="Times New Roman" w:hAnsi="Times New Roman" w:cs="Times New Roman"/>
          <w:sz w:val="24"/>
          <w:szCs w:val="24"/>
        </w:rPr>
        <w:t>,</w:t>
      </w:r>
      <w:proofErr w:type="gramEnd"/>
      <w:r w:rsidR="006A2D29" w:rsidRPr="004756CB">
        <w:rPr>
          <w:rFonts w:ascii="Times New Roman" w:hAnsi="Times New Roman" w:cs="Times New Roman"/>
          <w:sz w:val="24"/>
          <w:szCs w:val="24"/>
        </w:rPr>
        <w:t xml:space="preserve"> если по итогам проведения экспертизы правового акта разработчиком выявлены положения, вводящие избыточные обязанности, запреты и ограничения для субъектов предпринимательской </w:t>
      </w:r>
      <w:r w:rsidR="0041115A" w:rsidRPr="004756CB">
        <w:rPr>
          <w:rFonts w:ascii="Times New Roman" w:hAnsi="Times New Roman" w:cs="Times New Roman"/>
          <w:sz w:val="24"/>
          <w:szCs w:val="24"/>
        </w:rPr>
        <w:t xml:space="preserve">иной экономической деятельности, субъектов </w:t>
      </w:r>
      <w:r w:rsidR="006A2D29" w:rsidRPr="004756CB">
        <w:rPr>
          <w:rFonts w:ascii="Times New Roman" w:hAnsi="Times New Roman" w:cs="Times New Roman"/>
          <w:sz w:val="24"/>
          <w:szCs w:val="24"/>
        </w:rPr>
        <w:t xml:space="preserve">инвестиционной деятельности или способствующие их введению; способствующие возникновению необоснованных расходов субъектов предпринимательской и </w:t>
      </w:r>
      <w:r w:rsidR="0041115A" w:rsidRPr="004756CB">
        <w:rPr>
          <w:rFonts w:ascii="Times New Roman" w:hAnsi="Times New Roman" w:cs="Times New Roman"/>
          <w:sz w:val="24"/>
          <w:szCs w:val="24"/>
        </w:rPr>
        <w:t xml:space="preserve">иной экономической деятельности, субъектов </w:t>
      </w:r>
      <w:r w:rsidR="006A2D29" w:rsidRPr="004756CB">
        <w:rPr>
          <w:rFonts w:ascii="Times New Roman" w:hAnsi="Times New Roman" w:cs="Times New Roman"/>
          <w:sz w:val="24"/>
          <w:szCs w:val="24"/>
        </w:rPr>
        <w:t>инвестиционной деятельности и бюджета городского округа г. Бор; необоснованно затрудняющие осуществление предпринимательской и</w:t>
      </w:r>
      <w:r w:rsidR="0041115A" w:rsidRPr="004756CB">
        <w:rPr>
          <w:rFonts w:ascii="Times New Roman" w:hAnsi="Times New Roman" w:cs="Times New Roman"/>
          <w:sz w:val="24"/>
          <w:szCs w:val="24"/>
        </w:rPr>
        <w:t xml:space="preserve"> иной экономической деятельности, </w:t>
      </w:r>
      <w:r w:rsidR="006A2D29" w:rsidRPr="004756CB">
        <w:rPr>
          <w:rFonts w:ascii="Times New Roman" w:hAnsi="Times New Roman" w:cs="Times New Roman"/>
          <w:sz w:val="24"/>
          <w:szCs w:val="24"/>
        </w:rPr>
        <w:t xml:space="preserve"> инвестиционной деятельности, разработчик обеспечивает </w:t>
      </w:r>
      <w:r w:rsidR="00555690" w:rsidRPr="004756CB">
        <w:rPr>
          <w:rFonts w:ascii="Times New Roman" w:hAnsi="Times New Roman" w:cs="Times New Roman"/>
          <w:sz w:val="24"/>
          <w:szCs w:val="24"/>
        </w:rPr>
        <w:t xml:space="preserve">подготовку проектов правового акта об </w:t>
      </w:r>
      <w:r w:rsidR="006A2D29" w:rsidRPr="004756CB">
        <w:rPr>
          <w:rFonts w:ascii="Times New Roman" w:hAnsi="Times New Roman" w:cs="Times New Roman"/>
          <w:sz w:val="24"/>
          <w:szCs w:val="24"/>
        </w:rPr>
        <w:t>отмен</w:t>
      </w:r>
      <w:r w:rsidR="00555690" w:rsidRPr="004756CB">
        <w:rPr>
          <w:rFonts w:ascii="Times New Roman" w:hAnsi="Times New Roman" w:cs="Times New Roman"/>
          <w:sz w:val="24"/>
          <w:szCs w:val="24"/>
        </w:rPr>
        <w:t>е</w:t>
      </w:r>
      <w:r w:rsidR="006A2D29" w:rsidRPr="004756CB">
        <w:rPr>
          <w:rFonts w:ascii="Times New Roman" w:hAnsi="Times New Roman" w:cs="Times New Roman"/>
          <w:sz w:val="24"/>
          <w:szCs w:val="24"/>
        </w:rPr>
        <w:t xml:space="preserve"> или изменени</w:t>
      </w:r>
      <w:r w:rsidR="00555690" w:rsidRPr="004756CB">
        <w:rPr>
          <w:rFonts w:ascii="Times New Roman" w:hAnsi="Times New Roman" w:cs="Times New Roman"/>
          <w:sz w:val="24"/>
          <w:szCs w:val="24"/>
        </w:rPr>
        <w:t>и</w:t>
      </w:r>
      <w:r w:rsidR="006A2D29" w:rsidRPr="004756CB">
        <w:rPr>
          <w:rFonts w:ascii="Times New Roman" w:hAnsi="Times New Roman" w:cs="Times New Roman"/>
          <w:sz w:val="24"/>
          <w:szCs w:val="24"/>
        </w:rPr>
        <w:t xml:space="preserve"> данного правового акта</w:t>
      </w:r>
      <w:r w:rsidR="0041115A" w:rsidRPr="004756CB">
        <w:rPr>
          <w:rFonts w:ascii="Times New Roman" w:hAnsi="Times New Roman" w:cs="Times New Roman"/>
          <w:sz w:val="24"/>
          <w:szCs w:val="24"/>
        </w:rPr>
        <w:t xml:space="preserve"> (отдельных его положений)</w:t>
      </w:r>
      <w:r w:rsidR="006A2D29" w:rsidRPr="004756CB">
        <w:rPr>
          <w:rFonts w:ascii="Times New Roman" w:hAnsi="Times New Roman" w:cs="Times New Roman"/>
          <w:sz w:val="24"/>
          <w:szCs w:val="24"/>
        </w:rPr>
        <w:t xml:space="preserve"> и письменно уведомляет об этом уполномоченный орган.</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6A2D29" w:rsidRPr="004756CB">
        <w:rPr>
          <w:rFonts w:ascii="Times New Roman" w:hAnsi="Times New Roman" w:cs="Times New Roman"/>
          <w:sz w:val="24"/>
          <w:szCs w:val="24"/>
        </w:rPr>
        <w:t xml:space="preserve">.6. Разработчики ежегодно, не позднее 20 января года, следующего за </w:t>
      </w:r>
      <w:proofErr w:type="gramStart"/>
      <w:r w:rsidR="006A2D29" w:rsidRPr="004756CB">
        <w:rPr>
          <w:rFonts w:ascii="Times New Roman" w:hAnsi="Times New Roman" w:cs="Times New Roman"/>
          <w:sz w:val="24"/>
          <w:szCs w:val="24"/>
        </w:rPr>
        <w:t>отчетным</w:t>
      </w:r>
      <w:proofErr w:type="gramEnd"/>
      <w:r w:rsidR="006A2D29" w:rsidRPr="004756CB">
        <w:rPr>
          <w:rFonts w:ascii="Times New Roman" w:hAnsi="Times New Roman" w:cs="Times New Roman"/>
          <w:sz w:val="24"/>
          <w:szCs w:val="24"/>
        </w:rPr>
        <w:t>, подготавливают информацию о результатах экспертизы правовых актов и направляют ее в уполномоченный орган для обобщения.</w:t>
      </w:r>
    </w:p>
    <w:p w:rsidR="006A2D29" w:rsidRPr="004756CB" w:rsidRDefault="002F2E37" w:rsidP="004756CB">
      <w:pPr>
        <w:adjustRightInd w:val="0"/>
        <w:spacing w:before="240"/>
        <w:ind w:firstLine="540"/>
        <w:jc w:val="both"/>
        <w:rPr>
          <w:rFonts w:ascii="Times New Roman" w:hAnsi="Times New Roman" w:cs="Times New Roman"/>
          <w:sz w:val="24"/>
          <w:szCs w:val="24"/>
        </w:rPr>
      </w:pPr>
      <w:r w:rsidRPr="004756CB">
        <w:rPr>
          <w:rFonts w:ascii="Times New Roman" w:hAnsi="Times New Roman" w:cs="Times New Roman"/>
          <w:sz w:val="24"/>
          <w:szCs w:val="24"/>
        </w:rPr>
        <w:t>5</w:t>
      </w:r>
      <w:r w:rsidR="006A2D29" w:rsidRPr="004756CB">
        <w:rPr>
          <w:rFonts w:ascii="Times New Roman" w:hAnsi="Times New Roman" w:cs="Times New Roman"/>
          <w:sz w:val="24"/>
          <w:szCs w:val="24"/>
        </w:rPr>
        <w:t xml:space="preserve">.7. Уполномоченный орган ежегодно, не позднее 1 февраля года, следующего за </w:t>
      </w:r>
      <w:proofErr w:type="gramStart"/>
      <w:r w:rsidR="006A2D29" w:rsidRPr="004756CB">
        <w:rPr>
          <w:rFonts w:ascii="Times New Roman" w:hAnsi="Times New Roman" w:cs="Times New Roman"/>
          <w:sz w:val="24"/>
          <w:szCs w:val="24"/>
        </w:rPr>
        <w:t>отчетным</w:t>
      </w:r>
      <w:proofErr w:type="gramEnd"/>
      <w:r w:rsidR="006A2D29" w:rsidRPr="004756CB">
        <w:rPr>
          <w:rFonts w:ascii="Times New Roman" w:hAnsi="Times New Roman" w:cs="Times New Roman"/>
          <w:sz w:val="24"/>
          <w:szCs w:val="24"/>
        </w:rPr>
        <w:t xml:space="preserve">, обобщает поступившую от разработчиков информацию о результатах экспертизы правовых актов, направляет ее </w:t>
      </w:r>
      <w:r w:rsidR="00B45B4B" w:rsidRPr="004756CB">
        <w:rPr>
          <w:rFonts w:ascii="Times New Roman" w:hAnsi="Times New Roman" w:cs="Times New Roman"/>
          <w:bCs/>
          <w:sz w:val="24"/>
          <w:szCs w:val="24"/>
        </w:rPr>
        <w:t>в уполномоченный орган исполнительной власти Нижегородской области, ответственный за внедрение процедуры оценки регулирующего воздействия в Нижегородской области</w:t>
      </w:r>
      <w:r w:rsidR="006A2D29" w:rsidRPr="004756CB">
        <w:rPr>
          <w:rFonts w:ascii="Times New Roman" w:hAnsi="Times New Roman" w:cs="Times New Roman"/>
          <w:sz w:val="24"/>
          <w:szCs w:val="24"/>
        </w:rPr>
        <w:t>, а также размещает на официальных сайтах.</w:t>
      </w:r>
    </w:p>
    <w:p w:rsidR="006A2D29" w:rsidRPr="004756CB" w:rsidRDefault="006A2D29" w:rsidP="004756CB">
      <w:pPr>
        <w:adjustRightInd w:val="0"/>
        <w:spacing w:before="240"/>
        <w:ind w:firstLine="540"/>
        <w:jc w:val="both"/>
        <w:rPr>
          <w:rFonts w:ascii="Times New Roman" w:hAnsi="Times New Roman" w:cs="Times New Roman"/>
          <w:sz w:val="24"/>
          <w:szCs w:val="24"/>
        </w:rPr>
      </w:pPr>
    </w:p>
    <w:p w:rsidR="00AC25F6" w:rsidRPr="004756CB" w:rsidRDefault="00AC25F6" w:rsidP="004756CB">
      <w:pPr>
        <w:adjustRightInd w:val="0"/>
        <w:jc w:val="right"/>
        <w:outlineLvl w:val="0"/>
        <w:rPr>
          <w:rFonts w:ascii="Times New Roman" w:hAnsi="Times New Roman" w:cs="Times New Roman"/>
          <w:bCs/>
          <w:sz w:val="24"/>
          <w:szCs w:val="24"/>
        </w:rPr>
      </w:pPr>
    </w:p>
    <w:p w:rsidR="00AC25F6" w:rsidRPr="004756CB" w:rsidRDefault="00AC25F6" w:rsidP="004756CB">
      <w:pPr>
        <w:adjustRightInd w:val="0"/>
        <w:jc w:val="right"/>
        <w:outlineLvl w:val="0"/>
        <w:rPr>
          <w:rFonts w:ascii="Times New Roman" w:hAnsi="Times New Roman" w:cs="Times New Roman"/>
          <w:sz w:val="24"/>
          <w:szCs w:val="24"/>
        </w:rPr>
      </w:pPr>
      <w:r w:rsidRPr="004756CB">
        <w:rPr>
          <w:rFonts w:ascii="Times New Roman" w:hAnsi="Times New Roman" w:cs="Times New Roman"/>
          <w:bCs/>
          <w:sz w:val="24"/>
          <w:szCs w:val="24"/>
        </w:rPr>
        <w:t>Приложение N 1</w:t>
      </w:r>
    </w:p>
    <w:p w:rsidR="00AC25F6" w:rsidRPr="004756CB" w:rsidRDefault="00AC25F6" w:rsidP="004756CB">
      <w:pPr>
        <w:adjustRightInd w:val="0"/>
        <w:jc w:val="right"/>
        <w:rPr>
          <w:rFonts w:ascii="Times New Roman" w:hAnsi="Times New Roman" w:cs="Times New Roman"/>
          <w:sz w:val="24"/>
          <w:szCs w:val="24"/>
        </w:rPr>
      </w:pPr>
      <w:r w:rsidRPr="004756CB">
        <w:rPr>
          <w:rFonts w:ascii="Times New Roman" w:hAnsi="Times New Roman" w:cs="Times New Roman"/>
          <w:bCs/>
          <w:sz w:val="24"/>
          <w:szCs w:val="24"/>
        </w:rPr>
        <w:t>к Порядку</w:t>
      </w:r>
    </w:p>
    <w:p w:rsidR="00AC25F6" w:rsidRPr="004756CB" w:rsidRDefault="00AC25F6" w:rsidP="004756CB">
      <w:pPr>
        <w:adjustRightInd w:val="0"/>
        <w:jc w:val="right"/>
        <w:rPr>
          <w:rFonts w:ascii="Times New Roman" w:hAnsi="Times New Roman" w:cs="Times New Roman"/>
          <w:sz w:val="24"/>
          <w:szCs w:val="24"/>
        </w:rPr>
      </w:pPr>
      <w:r w:rsidRPr="004756CB">
        <w:rPr>
          <w:rFonts w:ascii="Times New Roman" w:hAnsi="Times New Roman" w:cs="Times New Roman"/>
          <w:bCs/>
          <w:sz w:val="24"/>
          <w:szCs w:val="24"/>
        </w:rPr>
        <w:t xml:space="preserve">проведения экспертизы </w:t>
      </w:r>
      <w:proofErr w:type="gramStart"/>
      <w:r w:rsidRPr="004756CB">
        <w:rPr>
          <w:rFonts w:ascii="Times New Roman" w:hAnsi="Times New Roman" w:cs="Times New Roman"/>
          <w:bCs/>
          <w:sz w:val="24"/>
          <w:szCs w:val="24"/>
        </w:rPr>
        <w:t>муниципальных</w:t>
      </w:r>
      <w:proofErr w:type="gramEnd"/>
    </w:p>
    <w:p w:rsidR="00AC25F6" w:rsidRPr="004756CB" w:rsidRDefault="006F6E52" w:rsidP="004756CB">
      <w:pPr>
        <w:adjustRightInd w:val="0"/>
        <w:jc w:val="right"/>
        <w:rPr>
          <w:rFonts w:ascii="Times New Roman" w:hAnsi="Times New Roman" w:cs="Times New Roman"/>
          <w:bCs/>
          <w:sz w:val="24"/>
          <w:szCs w:val="24"/>
        </w:rPr>
      </w:pPr>
      <w:r w:rsidRPr="004756CB">
        <w:rPr>
          <w:rFonts w:ascii="Times New Roman" w:hAnsi="Times New Roman" w:cs="Times New Roman"/>
          <w:bCs/>
          <w:sz w:val="24"/>
          <w:szCs w:val="24"/>
        </w:rPr>
        <w:t>нормативных правовых актов</w:t>
      </w:r>
    </w:p>
    <w:p w:rsidR="006F6E52" w:rsidRPr="004756CB" w:rsidRDefault="006F6E52" w:rsidP="004756CB">
      <w:pPr>
        <w:adjustRightInd w:val="0"/>
        <w:jc w:val="righ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457"/>
        <w:gridCol w:w="7614"/>
      </w:tblGrid>
      <w:tr w:rsidR="00AC25F6" w:rsidRPr="004756CB">
        <w:tc>
          <w:tcPr>
            <w:tcW w:w="9071" w:type="dxa"/>
            <w:gridSpan w:val="2"/>
          </w:tcPr>
          <w:p w:rsidR="00AC25F6" w:rsidRPr="004756CB" w:rsidRDefault="00AC25F6"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Уведомление</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b/>
                <w:sz w:val="24"/>
                <w:szCs w:val="24"/>
              </w:rPr>
              <w:t>о проведении публичных консультаций по экспертизе правового акта</w:t>
            </w:r>
            <w:r w:rsidRPr="004756CB">
              <w:rPr>
                <w:rFonts w:ascii="Times New Roman" w:hAnsi="Times New Roman" w:cs="Times New Roman"/>
                <w:sz w:val="24"/>
                <w:szCs w:val="24"/>
              </w:rPr>
              <w:t xml:space="preserve"> </w:t>
            </w:r>
          </w:p>
        </w:tc>
      </w:tr>
      <w:tr w:rsidR="00AC25F6" w:rsidRPr="004756CB">
        <w:tc>
          <w:tcPr>
            <w:tcW w:w="1457" w:type="dxa"/>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Настоящим</w:t>
            </w:r>
          </w:p>
        </w:tc>
        <w:tc>
          <w:tcPr>
            <w:tcW w:w="7614" w:type="dxa"/>
            <w:tcBorders>
              <w:bottom w:val="single" w:sz="4" w:space="0" w:color="auto"/>
            </w:tcBorders>
          </w:tcPr>
          <w:p w:rsidR="00AC25F6" w:rsidRPr="004756CB" w:rsidRDefault="00AC25F6" w:rsidP="004756CB">
            <w:pPr>
              <w:adjustRightInd w:val="0"/>
              <w:rPr>
                <w:rFonts w:ascii="Times New Roman" w:hAnsi="Times New Roman" w:cs="Times New Roman"/>
                <w:sz w:val="24"/>
                <w:szCs w:val="24"/>
              </w:rPr>
            </w:pPr>
          </w:p>
        </w:tc>
      </w:tr>
      <w:tr w:rsidR="00AC25F6" w:rsidRPr="004756CB">
        <w:tc>
          <w:tcPr>
            <w:tcW w:w="1457" w:type="dxa"/>
          </w:tcPr>
          <w:p w:rsidR="00AC25F6" w:rsidRPr="004756CB" w:rsidRDefault="00AC25F6" w:rsidP="004756CB">
            <w:pPr>
              <w:adjustRightInd w:val="0"/>
              <w:rPr>
                <w:rFonts w:ascii="Times New Roman" w:hAnsi="Times New Roman" w:cs="Times New Roman"/>
                <w:sz w:val="24"/>
                <w:szCs w:val="24"/>
              </w:rPr>
            </w:pPr>
          </w:p>
        </w:tc>
        <w:tc>
          <w:tcPr>
            <w:tcW w:w="7614" w:type="dxa"/>
            <w:tcBorders>
              <w:top w:val="single" w:sz="4" w:space="0" w:color="auto"/>
            </w:tcBorders>
          </w:tcPr>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(наименование функционального (отраслевого) или территориального органа администрации)</w:t>
            </w:r>
          </w:p>
        </w:tc>
      </w:tr>
      <w:tr w:rsidR="00AC25F6" w:rsidRPr="004756CB">
        <w:tc>
          <w:tcPr>
            <w:tcW w:w="9071" w:type="dxa"/>
            <w:gridSpan w:val="2"/>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уведомляет о проведении публичных консультаций в целях экспертизы муниципального нормативного правового акта</w:t>
            </w:r>
          </w:p>
        </w:tc>
      </w:tr>
      <w:tr w:rsidR="00AC25F6" w:rsidRPr="004756CB">
        <w:tc>
          <w:tcPr>
            <w:tcW w:w="9071" w:type="dxa"/>
            <w:gridSpan w:val="2"/>
          </w:tcPr>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(реквизиты муниципального нормативного правового акта)</w:t>
            </w:r>
          </w:p>
        </w:tc>
      </w:tr>
      <w:tr w:rsidR="00AC25F6" w:rsidRPr="004756CB">
        <w:tc>
          <w:tcPr>
            <w:tcW w:w="9071" w:type="dxa"/>
            <w:gridSpan w:val="2"/>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Сроки проведения публичных консультаций:</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 __________ 20__ года - "___" __________ 20__ года</w:t>
            </w:r>
          </w:p>
        </w:tc>
      </w:tr>
      <w:tr w:rsidR="00AC25F6" w:rsidRPr="004756CB">
        <w:tc>
          <w:tcPr>
            <w:tcW w:w="9071" w:type="dxa"/>
            <w:gridSpan w:val="2"/>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Способ направления участниками публичных консультаций своих предложения и замечаний:</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предложения и замечания направляются в электронном виде на адрес:</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(адрес электронной почты ответственного сотрудника)</w:t>
            </w:r>
          </w:p>
        </w:tc>
      </w:tr>
      <w:tr w:rsidR="00AC25F6" w:rsidRPr="004756CB">
        <w:tc>
          <w:tcPr>
            <w:tcW w:w="9071" w:type="dxa"/>
            <w:gridSpan w:val="2"/>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или на бумажном носителе по адресу:</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lastRenderedPageBreak/>
              <w:t>_________________________________________________________________.</w:t>
            </w:r>
          </w:p>
        </w:tc>
      </w:tr>
      <w:tr w:rsidR="00AC25F6" w:rsidRPr="004756CB">
        <w:tc>
          <w:tcPr>
            <w:tcW w:w="9071" w:type="dxa"/>
            <w:gridSpan w:val="2"/>
          </w:tcPr>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lastRenderedPageBreak/>
              <w:t>Контактное лицо по вопросам публичных консультаций:</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(Ф.И.О. ответственного сотрудника, должность)</w:t>
            </w:r>
          </w:p>
        </w:tc>
      </w:tr>
      <w:tr w:rsidR="00AC25F6" w:rsidRPr="004756CB">
        <w:tc>
          <w:tcPr>
            <w:tcW w:w="9071" w:type="dxa"/>
            <w:gridSpan w:val="2"/>
          </w:tcPr>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рабочий телефон: _________________</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 xml:space="preserve">график работы: </w:t>
            </w:r>
            <w:proofErr w:type="gramStart"/>
            <w:r w:rsidRPr="004756CB">
              <w:rPr>
                <w:rFonts w:ascii="Times New Roman" w:hAnsi="Times New Roman" w:cs="Times New Roman"/>
                <w:sz w:val="24"/>
                <w:szCs w:val="24"/>
              </w:rPr>
              <w:t>с</w:t>
            </w:r>
            <w:proofErr w:type="gramEnd"/>
            <w:r w:rsidRPr="004756CB">
              <w:rPr>
                <w:rFonts w:ascii="Times New Roman" w:hAnsi="Times New Roman" w:cs="Times New Roman"/>
                <w:sz w:val="24"/>
                <w:szCs w:val="24"/>
              </w:rPr>
              <w:t xml:space="preserve"> _______ до _______ по рабочим дням</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Прилагаемые к уведомлению материалы:</w:t>
            </w:r>
          </w:p>
          <w:p w:rsidR="00AC25F6" w:rsidRPr="004756CB" w:rsidRDefault="00AC25F6"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1. опросный лист для проведения публичных консультаций.</w:t>
            </w:r>
          </w:p>
        </w:tc>
      </w:tr>
    </w:tbl>
    <w:p w:rsidR="00AC25F6" w:rsidRPr="004756CB" w:rsidRDefault="00AC25F6" w:rsidP="004756CB">
      <w:pPr>
        <w:adjustRightInd w:val="0"/>
        <w:ind w:firstLine="540"/>
        <w:jc w:val="both"/>
        <w:rPr>
          <w:rFonts w:ascii="Times New Roman" w:hAnsi="Times New Roman" w:cs="Times New Roman"/>
          <w:sz w:val="24"/>
          <w:szCs w:val="24"/>
        </w:rPr>
      </w:pPr>
    </w:p>
    <w:p w:rsidR="00AC25F6" w:rsidRPr="004756CB" w:rsidRDefault="00AC25F6" w:rsidP="004756CB">
      <w:pPr>
        <w:adjustRightInd w:val="0"/>
        <w:ind w:firstLine="540"/>
        <w:jc w:val="both"/>
        <w:rPr>
          <w:rFonts w:ascii="Times New Roman" w:hAnsi="Times New Roman" w:cs="Times New Roman"/>
          <w:sz w:val="24"/>
          <w:szCs w:val="24"/>
        </w:rPr>
      </w:pPr>
    </w:p>
    <w:p w:rsidR="00AC25F6" w:rsidRPr="004756CB" w:rsidRDefault="00AC25F6" w:rsidP="004756CB">
      <w:pPr>
        <w:adjustRightInd w:val="0"/>
        <w:jc w:val="right"/>
        <w:outlineLvl w:val="0"/>
        <w:rPr>
          <w:rFonts w:ascii="Times New Roman" w:hAnsi="Times New Roman" w:cs="Times New Roman"/>
          <w:sz w:val="24"/>
          <w:szCs w:val="24"/>
        </w:rPr>
      </w:pPr>
      <w:r w:rsidRPr="004756CB">
        <w:rPr>
          <w:rFonts w:ascii="Times New Roman" w:hAnsi="Times New Roman" w:cs="Times New Roman"/>
          <w:sz w:val="24"/>
          <w:szCs w:val="24"/>
        </w:rPr>
        <w:t>Приложение N 2</w:t>
      </w:r>
    </w:p>
    <w:p w:rsidR="00AC25F6" w:rsidRPr="004756CB" w:rsidRDefault="00AC25F6"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AC25F6" w:rsidRPr="004756CB" w:rsidRDefault="00AC25F6"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 xml:space="preserve">проведения экспертизы </w:t>
      </w:r>
      <w:proofErr w:type="gramStart"/>
      <w:r w:rsidRPr="004756CB">
        <w:rPr>
          <w:rFonts w:ascii="Times New Roman" w:hAnsi="Times New Roman" w:cs="Times New Roman"/>
          <w:sz w:val="24"/>
          <w:szCs w:val="24"/>
        </w:rPr>
        <w:t>муниципальных</w:t>
      </w:r>
      <w:proofErr w:type="gramEnd"/>
    </w:p>
    <w:p w:rsidR="00AC25F6" w:rsidRPr="004756CB" w:rsidRDefault="00AC25F6"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нормативных правовых актов</w:t>
      </w:r>
    </w:p>
    <w:p w:rsidR="00AC25F6" w:rsidRPr="004756CB" w:rsidRDefault="00AC25F6" w:rsidP="004756CB">
      <w:pPr>
        <w:adjustRightInd w:val="0"/>
        <w:rPr>
          <w:rFonts w:ascii="Times New Roman" w:hAnsi="Times New Roman" w:cs="Times New Roman"/>
          <w:sz w:val="24"/>
          <w:szCs w:val="24"/>
        </w:rPr>
      </w:pPr>
    </w:p>
    <w:p w:rsidR="00AC25F6" w:rsidRPr="004756CB" w:rsidRDefault="00AC25F6" w:rsidP="004756CB">
      <w:pPr>
        <w:adjustRightInd w:val="0"/>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71"/>
      </w:tblGrid>
      <w:tr w:rsidR="00AC25F6" w:rsidRPr="004756CB">
        <w:tc>
          <w:tcPr>
            <w:tcW w:w="9071" w:type="dxa"/>
          </w:tcPr>
          <w:p w:rsidR="00AC25F6" w:rsidRPr="004756CB" w:rsidRDefault="00AC25F6" w:rsidP="004756CB">
            <w:pPr>
              <w:adjustRightInd w:val="0"/>
              <w:jc w:val="center"/>
              <w:rPr>
                <w:rFonts w:ascii="Times New Roman" w:hAnsi="Times New Roman" w:cs="Times New Roman"/>
                <w:b/>
                <w:sz w:val="24"/>
                <w:szCs w:val="24"/>
              </w:rPr>
            </w:pPr>
            <w:r w:rsidRPr="004756CB">
              <w:rPr>
                <w:rFonts w:ascii="Times New Roman" w:hAnsi="Times New Roman" w:cs="Times New Roman"/>
                <w:b/>
                <w:sz w:val="24"/>
                <w:szCs w:val="24"/>
              </w:rPr>
              <w:t>Опросный лист</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для проведения публичных консультаций по экспертизе</w:t>
            </w:r>
            <w:r w:rsidR="005216B5" w:rsidRPr="004756CB">
              <w:rPr>
                <w:rFonts w:ascii="Times New Roman" w:hAnsi="Times New Roman" w:cs="Times New Roman"/>
                <w:sz w:val="24"/>
                <w:szCs w:val="24"/>
              </w:rPr>
              <w:t xml:space="preserve"> правового акта</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(реквизиты муниципального нормативного правового акта)</w:t>
            </w:r>
          </w:p>
        </w:tc>
      </w:tr>
      <w:tr w:rsidR="00AC25F6" w:rsidRPr="004756CB">
        <w:tc>
          <w:tcPr>
            <w:tcW w:w="9071" w:type="dxa"/>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Контактная информация об участнике публичных консультаций:</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Наименование участника: _____________________________________________</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Сфера деятельности участника: ________________________________________</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Ф.И.О. контактного лица: _____________________________________________</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Номер контактного телефона: _________________________________________</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Адрес электронной почты: ____________________________________________</w:t>
            </w:r>
          </w:p>
        </w:tc>
      </w:tr>
      <w:tr w:rsidR="00AC25F6" w:rsidRPr="004756CB">
        <w:tc>
          <w:tcPr>
            <w:tcW w:w="9071" w:type="dxa"/>
          </w:tcPr>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Перечень</w:t>
            </w:r>
          </w:p>
          <w:p w:rsidR="00AC25F6" w:rsidRPr="004756CB" w:rsidRDefault="00AC25F6"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вопросов, обсуждаемых в ходе проведения публичных консультаций</w:t>
            </w:r>
          </w:p>
        </w:tc>
      </w:tr>
      <w:tr w:rsidR="00AC25F6" w:rsidRPr="004756CB">
        <w:tc>
          <w:tcPr>
            <w:tcW w:w="9071" w:type="dxa"/>
            <w:tcBorders>
              <w:bottom w:val="single" w:sz="4" w:space="0" w:color="auto"/>
            </w:tcBorders>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1. Решена проблема, в соответствии с которой разрабатывался нормативный правовой акт?</w:t>
            </w:r>
          </w:p>
        </w:tc>
      </w:tr>
      <w:tr w:rsidR="00AC25F6" w:rsidRPr="004756CB">
        <w:tc>
          <w:tcPr>
            <w:tcW w:w="9071" w:type="dxa"/>
            <w:tcBorders>
              <w:top w:val="single" w:sz="4" w:space="0" w:color="auto"/>
              <w:left w:val="single" w:sz="4" w:space="0" w:color="auto"/>
              <w:bottom w:val="single" w:sz="4" w:space="0" w:color="auto"/>
              <w:right w:val="single" w:sz="4" w:space="0" w:color="auto"/>
            </w:tcBorders>
          </w:tcPr>
          <w:p w:rsidR="00AC25F6" w:rsidRPr="004756CB" w:rsidRDefault="00AC25F6" w:rsidP="004756CB">
            <w:pPr>
              <w:adjustRightInd w:val="0"/>
              <w:rPr>
                <w:rFonts w:ascii="Times New Roman" w:hAnsi="Times New Roman" w:cs="Times New Roman"/>
                <w:sz w:val="24"/>
                <w:szCs w:val="24"/>
              </w:rPr>
            </w:pPr>
          </w:p>
        </w:tc>
      </w:tr>
      <w:tr w:rsidR="00AC25F6" w:rsidRPr="004756CB">
        <w:tc>
          <w:tcPr>
            <w:tcW w:w="9071" w:type="dxa"/>
            <w:tcBorders>
              <w:top w:val="single" w:sz="4" w:space="0" w:color="auto"/>
              <w:bottom w:val="single" w:sz="4" w:space="0" w:color="auto"/>
            </w:tcBorders>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2. Достигнуты цели правового регулирования? (В случае не</w:t>
            </w:r>
            <w:r w:rsidR="005216B5" w:rsidRPr="004756CB">
              <w:rPr>
                <w:rFonts w:ascii="Times New Roman" w:hAnsi="Times New Roman" w:cs="Times New Roman"/>
                <w:sz w:val="24"/>
                <w:szCs w:val="24"/>
              </w:rPr>
              <w:t xml:space="preserve"> </w:t>
            </w:r>
            <w:r w:rsidRPr="004756CB">
              <w:rPr>
                <w:rFonts w:ascii="Times New Roman" w:hAnsi="Times New Roman" w:cs="Times New Roman"/>
                <w:sz w:val="24"/>
                <w:szCs w:val="24"/>
              </w:rPr>
              <w:t>достижения целей представить обоснование, подкрепленное законодательством Российской Федерации, расчетами и иными материалами).</w:t>
            </w:r>
          </w:p>
        </w:tc>
      </w:tr>
      <w:tr w:rsidR="00AC25F6" w:rsidRPr="004756CB">
        <w:tc>
          <w:tcPr>
            <w:tcW w:w="9071" w:type="dxa"/>
            <w:tcBorders>
              <w:top w:val="single" w:sz="4" w:space="0" w:color="auto"/>
              <w:left w:val="single" w:sz="4" w:space="0" w:color="auto"/>
              <w:bottom w:val="single" w:sz="4" w:space="0" w:color="auto"/>
              <w:right w:val="single" w:sz="4" w:space="0" w:color="auto"/>
            </w:tcBorders>
          </w:tcPr>
          <w:p w:rsidR="00AC25F6" w:rsidRPr="004756CB" w:rsidRDefault="00AC25F6" w:rsidP="004756CB">
            <w:pPr>
              <w:adjustRightInd w:val="0"/>
              <w:rPr>
                <w:rFonts w:ascii="Times New Roman" w:hAnsi="Times New Roman" w:cs="Times New Roman"/>
                <w:sz w:val="24"/>
                <w:szCs w:val="24"/>
              </w:rPr>
            </w:pPr>
          </w:p>
        </w:tc>
      </w:tr>
      <w:tr w:rsidR="00AC25F6" w:rsidRPr="004756CB">
        <w:tc>
          <w:tcPr>
            <w:tcW w:w="9071" w:type="dxa"/>
            <w:tcBorders>
              <w:top w:val="single" w:sz="4" w:space="0" w:color="auto"/>
              <w:bottom w:val="single" w:sz="4" w:space="0" w:color="auto"/>
            </w:tcBorders>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3.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tc>
      </w:tr>
      <w:tr w:rsidR="00AC25F6" w:rsidRPr="004756CB">
        <w:tc>
          <w:tcPr>
            <w:tcW w:w="9071" w:type="dxa"/>
            <w:tcBorders>
              <w:top w:val="single" w:sz="4" w:space="0" w:color="auto"/>
              <w:left w:val="single" w:sz="4" w:space="0" w:color="auto"/>
              <w:bottom w:val="single" w:sz="4" w:space="0" w:color="auto"/>
              <w:right w:val="single" w:sz="4" w:space="0" w:color="auto"/>
            </w:tcBorders>
          </w:tcPr>
          <w:p w:rsidR="00AC25F6" w:rsidRPr="004756CB" w:rsidRDefault="00AC25F6" w:rsidP="004756CB">
            <w:pPr>
              <w:adjustRightInd w:val="0"/>
              <w:rPr>
                <w:rFonts w:ascii="Times New Roman" w:hAnsi="Times New Roman" w:cs="Times New Roman"/>
                <w:sz w:val="24"/>
                <w:szCs w:val="24"/>
              </w:rPr>
            </w:pPr>
          </w:p>
        </w:tc>
      </w:tr>
      <w:tr w:rsidR="00AC25F6" w:rsidRPr="004756CB">
        <w:tc>
          <w:tcPr>
            <w:tcW w:w="9071" w:type="dxa"/>
            <w:tcBorders>
              <w:top w:val="single" w:sz="4" w:space="0" w:color="auto"/>
              <w:bottom w:val="single" w:sz="4" w:space="0" w:color="auto"/>
            </w:tcBorders>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4. Имеются (отсутствуют) фактические положительные последствия правового </w:t>
            </w:r>
            <w:r w:rsidRPr="004756CB">
              <w:rPr>
                <w:rFonts w:ascii="Times New Roman" w:hAnsi="Times New Roman" w:cs="Times New Roman"/>
                <w:sz w:val="24"/>
                <w:szCs w:val="24"/>
              </w:rPr>
              <w:lastRenderedPageBreak/>
              <w:t>регулирования в сравнении с прогнозными показателями? (При наличии указанных последствий приводится анализ их причин).</w:t>
            </w:r>
          </w:p>
        </w:tc>
      </w:tr>
      <w:tr w:rsidR="00AC25F6" w:rsidRPr="004756CB">
        <w:tc>
          <w:tcPr>
            <w:tcW w:w="9071" w:type="dxa"/>
            <w:tcBorders>
              <w:top w:val="single" w:sz="4" w:space="0" w:color="auto"/>
              <w:left w:val="single" w:sz="4" w:space="0" w:color="auto"/>
              <w:bottom w:val="single" w:sz="4" w:space="0" w:color="auto"/>
              <w:right w:val="single" w:sz="4" w:space="0" w:color="auto"/>
            </w:tcBorders>
          </w:tcPr>
          <w:p w:rsidR="00AC25F6" w:rsidRPr="004756CB" w:rsidRDefault="00AC25F6" w:rsidP="004756CB">
            <w:pPr>
              <w:adjustRightInd w:val="0"/>
              <w:rPr>
                <w:rFonts w:ascii="Times New Roman" w:hAnsi="Times New Roman" w:cs="Times New Roman"/>
                <w:sz w:val="24"/>
                <w:szCs w:val="24"/>
              </w:rPr>
            </w:pPr>
          </w:p>
        </w:tc>
      </w:tr>
      <w:tr w:rsidR="00AC25F6" w:rsidRPr="004756CB">
        <w:tc>
          <w:tcPr>
            <w:tcW w:w="9071" w:type="dxa"/>
            <w:tcBorders>
              <w:top w:val="single" w:sz="4" w:space="0" w:color="auto"/>
              <w:bottom w:val="single" w:sz="4" w:space="0" w:color="auto"/>
            </w:tcBorders>
          </w:tcPr>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5. Имеются (отсутствуют) предложения:</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1) о признании утратившим силу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2) об изменении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AC25F6" w:rsidRPr="004756CB" w:rsidRDefault="00AC25F6"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3) об изменении отдельных положений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tc>
      </w:tr>
      <w:tr w:rsidR="00AC25F6" w:rsidRPr="004756CB">
        <w:tc>
          <w:tcPr>
            <w:tcW w:w="9071" w:type="dxa"/>
            <w:tcBorders>
              <w:top w:val="single" w:sz="4" w:space="0" w:color="auto"/>
              <w:left w:val="single" w:sz="4" w:space="0" w:color="auto"/>
              <w:bottom w:val="single" w:sz="4" w:space="0" w:color="auto"/>
              <w:right w:val="single" w:sz="4" w:space="0" w:color="auto"/>
            </w:tcBorders>
          </w:tcPr>
          <w:p w:rsidR="00AC25F6" w:rsidRPr="004756CB" w:rsidRDefault="00AC25F6" w:rsidP="004756CB">
            <w:pPr>
              <w:adjustRightInd w:val="0"/>
              <w:rPr>
                <w:rFonts w:ascii="Times New Roman" w:hAnsi="Times New Roman" w:cs="Times New Roman"/>
                <w:sz w:val="24"/>
                <w:szCs w:val="24"/>
              </w:rPr>
            </w:pPr>
          </w:p>
        </w:tc>
      </w:tr>
    </w:tbl>
    <w:p w:rsidR="00AC25F6" w:rsidRPr="004756CB" w:rsidRDefault="00AC25F6" w:rsidP="004756CB">
      <w:pPr>
        <w:adjustRightInd w:val="0"/>
        <w:ind w:firstLine="540"/>
        <w:jc w:val="both"/>
        <w:rPr>
          <w:rFonts w:ascii="Times New Roman" w:hAnsi="Times New Roman" w:cs="Times New Roman"/>
          <w:sz w:val="24"/>
          <w:szCs w:val="24"/>
        </w:rPr>
      </w:pPr>
    </w:p>
    <w:p w:rsidR="006A2D29" w:rsidRPr="004756CB" w:rsidRDefault="006A2D29" w:rsidP="004756CB">
      <w:pPr>
        <w:adjustRightInd w:val="0"/>
        <w:ind w:firstLine="540"/>
        <w:jc w:val="both"/>
        <w:rPr>
          <w:rFonts w:ascii="Times New Roman" w:hAnsi="Times New Roman" w:cs="Times New Roman"/>
          <w:sz w:val="24"/>
          <w:szCs w:val="24"/>
        </w:rPr>
      </w:pPr>
    </w:p>
    <w:p w:rsidR="006A2D29" w:rsidRPr="004756CB" w:rsidRDefault="006A2D29" w:rsidP="004756CB">
      <w:pPr>
        <w:adjustRightInd w:val="0"/>
        <w:ind w:firstLine="540"/>
        <w:jc w:val="both"/>
        <w:rPr>
          <w:rFonts w:ascii="Times New Roman" w:hAnsi="Times New Roman" w:cs="Times New Roman"/>
          <w:sz w:val="24"/>
          <w:szCs w:val="24"/>
        </w:rPr>
      </w:pPr>
    </w:p>
    <w:p w:rsidR="006A2D29" w:rsidRPr="004756CB" w:rsidRDefault="006A2D29" w:rsidP="004756CB">
      <w:pPr>
        <w:adjustRightInd w:val="0"/>
        <w:jc w:val="right"/>
        <w:outlineLvl w:val="0"/>
        <w:rPr>
          <w:rFonts w:ascii="Times New Roman" w:hAnsi="Times New Roman" w:cs="Times New Roman"/>
          <w:sz w:val="24"/>
          <w:szCs w:val="24"/>
        </w:rPr>
      </w:pPr>
      <w:r w:rsidRPr="004756CB">
        <w:rPr>
          <w:rFonts w:ascii="Times New Roman" w:hAnsi="Times New Roman" w:cs="Times New Roman"/>
          <w:sz w:val="24"/>
          <w:szCs w:val="24"/>
        </w:rPr>
        <w:t xml:space="preserve">Приложение </w:t>
      </w:r>
      <w:r w:rsidR="00AC25F6" w:rsidRPr="004756CB">
        <w:rPr>
          <w:rFonts w:ascii="Times New Roman" w:hAnsi="Times New Roman" w:cs="Times New Roman"/>
          <w:sz w:val="24"/>
          <w:szCs w:val="24"/>
        </w:rPr>
        <w:t>3</w:t>
      </w:r>
    </w:p>
    <w:p w:rsidR="006A2D29" w:rsidRPr="004756CB" w:rsidRDefault="006A2D29"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6A2D29" w:rsidRPr="004756CB" w:rsidRDefault="006A2D29"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 xml:space="preserve">проведения экспертизы </w:t>
      </w:r>
      <w:proofErr w:type="gramStart"/>
      <w:r w:rsidRPr="004756CB">
        <w:rPr>
          <w:rFonts w:ascii="Times New Roman" w:hAnsi="Times New Roman" w:cs="Times New Roman"/>
          <w:sz w:val="24"/>
          <w:szCs w:val="24"/>
        </w:rPr>
        <w:t>муниципальных</w:t>
      </w:r>
      <w:proofErr w:type="gramEnd"/>
    </w:p>
    <w:p w:rsidR="006A2D29" w:rsidRPr="004756CB" w:rsidRDefault="006A2D29"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нормативных правовых актов</w:t>
      </w:r>
    </w:p>
    <w:p w:rsidR="004157AA" w:rsidRPr="004756CB" w:rsidRDefault="004157AA" w:rsidP="004756CB">
      <w:pPr>
        <w:adjustRightInd w:val="0"/>
        <w:jc w:val="right"/>
        <w:rPr>
          <w:rFonts w:ascii="Times New Roman" w:hAnsi="Times New Roman" w:cs="Times New Roman"/>
          <w:sz w:val="24"/>
          <w:szCs w:val="24"/>
        </w:rPr>
      </w:pPr>
    </w:p>
    <w:p w:rsidR="004157AA" w:rsidRPr="004756CB" w:rsidRDefault="00A16BA6" w:rsidP="004756CB">
      <w:pPr>
        <w:adjustRightInd w:val="0"/>
        <w:jc w:val="center"/>
        <w:rPr>
          <w:rFonts w:ascii="Times New Roman" w:hAnsi="Times New Roman" w:cs="Times New Roman"/>
          <w:sz w:val="24"/>
          <w:szCs w:val="24"/>
        </w:rPr>
      </w:pPr>
      <w:r w:rsidRPr="004756CB">
        <w:rPr>
          <w:rFonts w:ascii="Times New Roman" w:hAnsi="Times New Roman" w:cs="Times New Roman"/>
          <w:b/>
          <w:bCs/>
          <w:sz w:val="24"/>
          <w:szCs w:val="24"/>
        </w:rPr>
        <w:t>З</w:t>
      </w:r>
      <w:r w:rsidR="004157AA" w:rsidRPr="004756CB">
        <w:rPr>
          <w:rFonts w:ascii="Times New Roman" w:hAnsi="Times New Roman" w:cs="Times New Roman"/>
          <w:b/>
          <w:bCs/>
          <w:sz w:val="24"/>
          <w:szCs w:val="24"/>
        </w:rPr>
        <w:t>аключение</w:t>
      </w:r>
      <w:r w:rsidR="004157AA" w:rsidRPr="004756CB">
        <w:rPr>
          <w:rFonts w:ascii="Times New Roman" w:hAnsi="Times New Roman" w:cs="Times New Roman"/>
          <w:sz w:val="24"/>
          <w:szCs w:val="24"/>
        </w:rPr>
        <w:t xml:space="preserve"> </w:t>
      </w:r>
      <w:r w:rsidR="004157AA" w:rsidRPr="004756CB">
        <w:rPr>
          <w:rFonts w:ascii="Times New Roman" w:hAnsi="Times New Roman" w:cs="Times New Roman"/>
          <w:b/>
          <w:bCs/>
          <w:sz w:val="24"/>
          <w:szCs w:val="24"/>
        </w:rPr>
        <w:t>об экспертизе муниципального нормативного правового акта</w:t>
      </w:r>
    </w:p>
    <w:p w:rsidR="004157AA" w:rsidRPr="004756CB" w:rsidRDefault="004157AA" w:rsidP="004756CB">
      <w:pPr>
        <w:adjustRightInd w:val="0"/>
        <w:jc w:val="right"/>
        <w:rPr>
          <w:rFonts w:ascii="Times New Roman" w:hAnsi="Times New Roman" w:cs="Times New Roman"/>
          <w:sz w:val="24"/>
          <w:szCs w:val="24"/>
        </w:rPr>
      </w:pPr>
    </w:p>
    <w:p w:rsidR="004157AA" w:rsidRPr="004756CB" w:rsidRDefault="004157AA" w:rsidP="004756CB">
      <w:pPr>
        <w:adjustRightInd w:val="0"/>
        <w:jc w:val="righ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115"/>
        <w:gridCol w:w="3115"/>
        <w:gridCol w:w="2841"/>
      </w:tblGrid>
      <w:tr w:rsidR="004157AA" w:rsidRPr="004756CB">
        <w:tc>
          <w:tcPr>
            <w:tcW w:w="9071" w:type="dxa"/>
            <w:gridSpan w:val="3"/>
          </w:tcPr>
          <w:p w:rsidR="004157AA" w:rsidRPr="004756CB" w:rsidRDefault="004157AA"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1. Общие сведения</w:t>
            </w:r>
          </w:p>
        </w:tc>
      </w:tr>
      <w:tr w:rsidR="004157AA" w:rsidRPr="004756CB">
        <w:tc>
          <w:tcPr>
            <w:tcW w:w="9071" w:type="dxa"/>
            <w:gridSpan w:val="3"/>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Наименование структурного подразделения:</w:t>
            </w:r>
          </w:p>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__________________________________________________________________________________________________________________________________</w:t>
            </w:r>
          </w:p>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Наименование и реквизиты муниципального нормативного правового акта: _________________________________________________________________</w:t>
            </w:r>
          </w:p>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tc>
      </w:tr>
      <w:tr w:rsidR="004157AA" w:rsidRPr="004756CB">
        <w:tc>
          <w:tcPr>
            <w:tcW w:w="9071" w:type="dxa"/>
            <w:gridSpan w:val="3"/>
          </w:tcPr>
          <w:p w:rsidR="004157AA" w:rsidRPr="004756CB" w:rsidRDefault="004157AA"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2. Анализ действующего регулирования</w:t>
            </w:r>
          </w:p>
        </w:tc>
      </w:tr>
      <w:tr w:rsidR="004157AA" w:rsidRPr="004756CB">
        <w:tc>
          <w:tcPr>
            <w:tcW w:w="9071" w:type="dxa"/>
            <w:gridSpan w:val="3"/>
            <w:tcBorders>
              <w:bottom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Цель введения нормативного правового акта: ________________________________________________________________________________________________________________________________</w:t>
            </w:r>
          </w:p>
          <w:p w:rsidR="004157AA" w:rsidRPr="004756CB" w:rsidRDefault="004157AA" w:rsidP="004756CB">
            <w:pPr>
              <w:adjustRightInd w:val="0"/>
              <w:rPr>
                <w:rFonts w:ascii="Times New Roman" w:hAnsi="Times New Roman" w:cs="Times New Roman"/>
                <w:sz w:val="24"/>
                <w:szCs w:val="24"/>
              </w:rPr>
            </w:pPr>
          </w:p>
          <w:p w:rsidR="004157AA" w:rsidRPr="004756CB" w:rsidRDefault="004157AA"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Оценка фактических положительных и отрицательных последствий</w:t>
            </w:r>
          </w:p>
        </w:tc>
      </w:tr>
      <w:tr w:rsidR="004157AA" w:rsidRPr="004756CB">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Описание фактических последствий регулирования</w:t>
            </w:r>
          </w:p>
        </w:tc>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Субъекты, на которые оказывается воздействие</w:t>
            </w:r>
          </w:p>
        </w:tc>
        <w:tc>
          <w:tcPr>
            <w:tcW w:w="2841"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Оценка последствий</w:t>
            </w:r>
          </w:p>
        </w:tc>
      </w:tr>
      <w:tr w:rsidR="004157AA" w:rsidRPr="004756CB">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9071" w:type="dxa"/>
            <w:gridSpan w:val="3"/>
            <w:tcBorders>
              <w:top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9071" w:type="dxa"/>
            <w:gridSpan w:val="3"/>
          </w:tcPr>
          <w:p w:rsidR="004157AA" w:rsidRPr="004756CB" w:rsidRDefault="004157AA"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lastRenderedPageBreak/>
              <w:t>3. Результаты публичных консультаций</w:t>
            </w:r>
          </w:p>
        </w:tc>
      </w:tr>
      <w:tr w:rsidR="004157AA" w:rsidRPr="004756CB">
        <w:tc>
          <w:tcPr>
            <w:tcW w:w="9071" w:type="dxa"/>
            <w:gridSpan w:val="3"/>
            <w:tcBorders>
              <w:bottom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Замечания и (или) предложения</w:t>
            </w:r>
          </w:p>
        </w:tc>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Участник публичных консультаций</w:t>
            </w:r>
          </w:p>
        </w:tc>
        <w:tc>
          <w:tcPr>
            <w:tcW w:w="2841"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Результат рассмотрения (комментарий)</w:t>
            </w:r>
          </w:p>
        </w:tc>
      </w:tr>
      <w:tr w:rsidR="004157AA" w:rsidRPr="004756CB">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c>
          <w:tcPr>
            <w:tcW w:w="2841" w:type="dxa"/>
            <w:tcBorders>
              <w:top w:val="single" w:sz="4" w:space="0" w:color="auto"/>
              <w:left w:val="single" w:sz="4" w:space="0" w:color="auto"/>
              <w:bottom w:val="single" w:sz="4" w:space="0" w:color="auto"/>
              <w:right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9071" w:type="dxa"/>
            <w:gridSpan w:val="3"/>
            <w:tcBorders>
              <w:top w:val="single" w:sz="4" w:space="0" w:color="auto"/>
            </w:tcBorders>
          </w:tcPr>
          <w:p w:rsidR="004157AA" w:rsidRPr="004756CB" w:rsidRDefault="004157AA" w:rsidP="004756CB">
            <w:pPr>
              <w:adjustRightInd w:val="0"/>
              <w:rPr>
                <w:rFonts w:ascii="Times New Roman" w:hAnsi="Times New Roman" w:cs="Times New Roman"/>
                <w:sz w:val="24"/>
                <w:szCs w:val="24"/>
              </w:rPr>
            </w:pPr>
          </w:p>
        </w:tc>
      </w:tr>
      <w:tr w:rsidR="004157AA" w:rsidRPr="004756CB">
        <w:tc>
          <w:tcPr>
            <w:tcW w:w="9071" w:type="dxa"/>
            <w:gridSpan w:val="3"/>
          </w:tcPr>
          <w:p w:rsidR="004157AA" w:rsidRPr="004756CB" w:rsidRDefault="004157AA"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4. Выводы</w:t>
            </w:r>
          </w:p>
        </w:tc>
      </w:tr>
      <w:tr w:rsidR="004157AA" w:rsidRPr="004756CB">
        <w:tc>
          <w:tcPr>
            <w:tcW w:w="9071" w:type="dxa"/>
            <w:gridSpan w:val="3"/>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Вывод о достижении цели правового регулирования:</w:t>
            </w:r>
          </w:p>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w:t>
            </w:r>
          </w:p>
          <w:p w:rsidR="004157AA" w:rsidRPr="004756CB" w:rsidRDefault="004157AA"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 xml:space="preserve">Описание выбранного варианта (признание </w:t>
            </w:r>
            <w:proofErr w:type="gramStart"/>
            <w:r w:rsidRPr="004756CB">
              <w:rPr>
                <w:rFonts w:ascii="Times New Roman" w:hAnsi="Times New Roman" w:cs="Times New Roman"/>
                <w:sz w:val="24"/>
                <w:szCs w:val="24"/>
              </w:rPr>
              <w:t>утратившим</w:t>
            </w:r>
            <w:proofErr w:type="gramEnd"/>
            <w:r w:rsidRPr="004756CB">
              <w:rPr>
                <w:rFonts w:ascii="Times New Roman" w:hAnsi="Times New Roman" w:cs="Times New Roman"/>
                <w:sz w:val="24"/>
                <w:szCs w:val="24"/>
              </w:rPr>
              <w:t xml:space="preserve"> силу нормативного правового акта, внесение изменений в нормативный правовой акт, сохранение действующего режима регулирования):</w:t>
            </w:r>
          </w:p>
          <w:p w:rsidR="004157AA" w:rsidRPr="004756CB" w:rsidRDefault="004157AA"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w:t>
            </w:r>
          </w:p>
        </w:tc>
      </w:tr>
      <w:tr w:rsidR="004157AA" w:rsidRPr="004756CB">
        <w:tc>
          <w:tcPr>
            <w:tcW w:w="9071" w:type="dxa"/>
            <w:gridSpan w:val="3"/>
          </w:tcPr>
          <w:p w:rsidR="004157AA" w:rsidRPr="004756CB" w:rsidRDefault="004157AA"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5. Информация об исполнителе:</w:t>
            </w:r>
          </w:p>
        </w:tc>
      </w:tr>
      <w:tr w:rsidR="004157AA" w:rsidRPr="004756CB">
        <w:tc>
          <w:tcPr>
            <w:tcW w:w="9071" w:type="dxa"/>
            <w:gridSpan w:val="3"/>
          </w:tcPr>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w:t>
            </w:r>
          </w:p>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w:t>
            </w:r>
          </w:p>
          <w:p w:rsidR="004157AA" w:rsidRPr="004756CB" w:rsidRDefault="004157AA"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(Ф.И.О., телефон, адрес электронной почты исполнителя)</w:t>
            </w:r>
          </w:p>
          <w:p w:rsidR="004157AA" w:rsidRPr="004756CB" w:rsidRDefault="004157AA" w:rsidP="004756CB">
            <w:pPr>
              <w:adjustRightInd w:val="0"/>
              <w:rPr>
                <w:rFonts w:ascii="Times New Roman" w:hAnsi="Times New Roman" w:cs="Times New Roman"/>
                <w:sz w:val="24"/>
                <w:szCs w:val="24"/>
              </w:rPr>
            </w:pPr>
          </w:p>
          <w:p w:rsidR="004157AA" w:rsidRPr="004756CB" w:rsidRDefault="004157AA"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w:t>
            </w:r>
          </w:p>
          <w:p w:rsidR="004157AA" w:rsidRPr="004756CB" w:rsidRDefault="004157AA"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(подпись руководителя структурного подразделения)</w:t>
            </w:r>
          </w:p>
        </w:tc>
      </w:tr>
    </w:tbl>
    <w:p w:rsidR="006A2D29" w:rsidRPr="004756CB" w:rsidRDefault="006A2D29" w:rsidP="004756CB">
      <w:pPr>
        <w:adjustRightInd w:val="0"/>
        <w:rPr>
          <w:rFonts w:ascii="Times New Roman" w:hAnsi="Times New Roman" w:cs="Times New Roman"/>
          <w:sz w:val="24"/>
          <w:szCs w:val="24"/>
        </w:rPr>
      </w:pPr>
    </w:p>
    <w:p w:rsidR="006A2D29" w:rsidRPr="004756CB" w:rsidRDefault="006A2D29" w:rsidP="004756CB">
      <w:pPr>
        <w:adjustRightInd w:val="0"/>
        <w:ind w:firstLine="540"/>
        <w:jc w:val="both"/>
        <w:rPr>
          <w:rFonts w:ascii="Times New Roman" w:hAnsi="Times New Roman" w:cs="Times New Roman"/>
          <w:sz w:val="24"/>
          <w:szCs w:val="24"/>
        </w:rPr>
      </w:pPr>
    </w:p>
    <w:p w:rsidR="006A2D29" w:rsidRPr="004756CB" w:rsidRDefault="006A2D29" w:rsidP="004756CB">
      <w:pPr>
        <w:adjustRightInd w:val="0"/>
        <w:ind w:firstLine="540"/>
        <w:jc w:val="both"/>
        <w:rPr>
          <w:rFonts w:ascii="Times New Roman" w:hAnsi="Times New Roman" w:cs="Times New Roman"/>
          <w:sz w:val="24"/>
          <w:szCs w:val="24"/>
        </w:rPr>
      </w:pPr>
    </w:p>
    <w:p w:rsidR="006A2D29" w:rsidRPr="004756CB" w:rsidRDefault="006A2D29" w:rsidP="004756CB">
      <w:pPr>
        <w:adjustRightInd w:val="0"/>
        <w:ind w:firstLine="540"/>
        <w:jc w:val="both"/>
        <w:rPr>
          <w:rFonts w:ascii="Times New Roman" w:hAnsi="Times New Roman" w:cs="Times New Roman"/>
          <w:sz w:val="24"/>
          <w:szCs w:val="24"/>
        </w:rPr>
      </w:pPr>
    </w:p>
    <w:p w:rsidR="006A2D29" w:rsidRPr="004756CB" w:rsidRDefault="006A2D29" w:rsidP="004756CB">
      <w:pPr>
        <w:adjustRightInd w:val="0"/>
        <w:jc w:val="right"/>
        <w:outlineLvl w:val="0"/>
        <w:rPr>
          <w:rFonts w:ascii="Times New Roman" w:hAnsi="Times New Roman" w:cs="Times New Roman"/>
          <w:sz w:val="24"/>
          <w:szCs w:val="24"/>
        </w:rPr>
      </w:pPr>
      <w:r w:rsidRPr="004756CB">
        <w:rPr>
          <w:rFonts w:ascii="Times New Roman" w:hAnsi="Times New Roman" w:cs="Times New Roman"/>
          <w:sz w:val="24"/>
          <w:szCs w:val="24"/>
        </w:rPr>
        <w:t xml:space="preserve">Приложение N </w:t>
      </w:r>
      <w:r w:rsidR="00AC25F6" w:rsidRPr="004756CB">
        <w:rPr>
          <w:rFonts w:ascii="Times New Roman" w:hAnsi="Times New Roman" w:cs="Times New Roman"/>
          <w:sz w:val="24"/>
          <w:szCs w:val="24"/>
        </w:rPr>
        <w:t>4</w:t>
      </w:r>
    </w:p>
    <w:p w:rsidR="006A2D29" w:rsidRPr="004756CB" w:rsidRDefault="006A2D29"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к Порядку</w:t>
      </w:r>
    </w:p>
    <w:p w:rsidR="006A2D29" w:rsidRPr="004756CB" w:rsidRDefault="006A2D29"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 xml:space="preserve">проведения экспертизы </w:t>
      </w:r>
      <w:proofErr w:type="gramStart"/>
      <w:r w:rsidRPr="004756CB">
        <w:rPr>
          <w:rFonts w:ascii="Times New Roman" w:hAnsi="Times New Roman" w:cs="Times New Roman"/>
          <w:sz w:val="24"/>
          <w:szCs w:val="24"/>
        </w:rPr>
        <w:t>муниципальных</w:t>
      </w:r>
      <w:proofErr w:type="gramEnd"/>
    </w:p>
    <w:p w:rsidR="006A2D29" w:rsidRPr="004756CB" w:rsidRDefault="006A2D29" w:rsidP="004756CB">
      <w:pPr>
        <w:adjustRightInd w:val="0"/>
        <w:jc w:val="right"/>
        <w:rPr>
          <w:rFonts w:ascii="Times New Roman" w:hAnsi="Times New Roman" w:cs="Times New Roman"/>
          <w:sz w:val="24"/>
          <w:szCs w:val="24"/>
        </w:rPr>
      </w:pPr>
      <w:r w:rsidRPr="004756CB">
        <w:rPr>
          <w:rFonts w:ascii="Times New Roman" w:hAnsi="Times New Roman" w:cs="Times New Roman"/>
          <w:sz w:val="24"/>
          <w:szCs w:val="24"/>
        </w:rPr>
        <w:t>нормативных правовых актов</w:t>
      </w:r>
    </w:p>
    <w:p w:rsidR="006F6E52" w:rsidRPr="004756CB" w:rsidRDefault="006F6E52" w:rsidP="004756CB">
      <w:pPr>
        <w:adjustRightInd w:val="0"/>
        <w:jc w:val="right"/>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71"/>
      </w:tblGrid>
      <w:tr w:rsidR="005B2AF7" w:rsidRPr="004756CB">
        <w:tc>
          <w:tcPr>
            <w:tcW w:w="9071" w:type="dxa"/>
          </w:tcPr>
          <w:p w:rsidR="005B2AF7" w:rsidRPr="004756CB" w:rsidRDefault="005B2AF7"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t>Экспертное заключение</w:t>
            </w:r>
          </w:p>
          <w:p w:rsidR="005B2AF7" w:rsidRPr="004756CB" w:rsidRDefault="005B2AF7" w:rsidP="004756CB">
            <w:pPr>
              <w:keepNext w:val="0"/>
              <w:adjustRightInd w:val="0"/>
              <w:spacing w:before="0" w:after="0"/>
              <w:jc w:val="center"/>
              <w:outlineLvl w:val="0"/>
              <w:rPr>
                <w:rFonts w:ascii="Times New Roman" w:hAnsi="Times New Roman" w:cs="Times New Roman"/>
                <w:bCs w:val="0"/>
                <w:kern w:val="0"/>
                <w:sz w:val="24"/>
                <w:szCs w:val="24"/>
              </w:rPr>
            </w:pPr>
            <w:r w:rsidRPr="004756CB">
              <w:rPr>
                <w:rFonts w:ascii="Times New Roman" w:hAnsi="Times New Roman" w:cs="Times New Roman"/>
                <w:bCs w:val="0"/>
                <w:kern w:val="0"/>
                <w:sz w:val="24"/>
                <w:szCs w:val="24"/>
              </w:rPr>
              <w:t>об экспертизе муниципального правового акта</w:t>
            </w:r>
          </w:p>
          <w:p w:rsidR="005B2AF7" w:rsidRPr="004756CB" w:rsidRDefault="005B2AF7" w:rsidP="004756CB">
            <w:pPr>
              <w:adjustRightInd w:val="0"/>
              <w:rPr>
                <w:rFonts w:ascii="Times New Roman" w:hAnsi="Times New Roman" w:cs="Times New Roman"/>
                <w:sz w:val="24"/>
                <w:szCs w:val="24"/>
              </w:rPr>
            </w:pPr>
          </w:p>
        </w:tc>
      </w:tr>
      <w:tr w:rsidR="005B2AF7" w:rsidRPr="004756CB">
        <w:tc>
          <w:tcPr>
            <w:tcW w:w="9071" w:type="dxa"/>
          </w:tcPr>
          <w:p w:rsidR="005B2AF7" w:rsidRPr="004756CB" w:rsidRDefault="005B2AF7"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1. Общие сведения:</w:t>
            </w:r>
          </w:p>
        </w:tc>
      </w:tr>
      <w:tr w:rsidR="005B2AF7" w:rsidRPr="004756CB">
        <w:tc>
          <w:tcPr>
            <w:tcW w:w="9071" w:type="dxa"/>
          </w:tcPr>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Уполномоченное структурное подразделение:</w:t>
            </w:r>
          </w:p>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5B2AF7" w:rsidRPr="004756CB" w:rsidRDefault="005B2AF7"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Наименование структурного подразделения, проводившего экспертизу акта: _________________________________________________________________</w:t>
            </w:r>
          </w:p>
          <w:p w:rsidR="005B2AF7" w:rsidRPr="004756CB" w:rsidRDefault="005B2AF7" w:rsidP="004756CB">
            <w:pPr>
              <w:adjustRightInd w:val="0"/>
              <w:jc w:val="both"/>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5B2AF7" w:rsidRPr="004756CB" w:rsidRDefault="005B2AF7" w:rsidP="004756CB">
            <w:pPr>
              <w:adjustRightInd w:val="0"/>
              <w:rPr>
                <w:rFonts w:ascii="Times New Roman" w:hAnsi="Times New Roman" w:cs="Times New Roman"/>
                <w:sz w:val="24"/>
                <w:szCs w:val="24"/>
              </w:rPr>
            </w:pPr>
          </w:p>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Наименование и реквизиты муниципального нормативного правового акта: _________________________________________________________________</w:t>
            </w:r>
          </w:p>
        </w:tc>
      </w:tr>
      <w:tr w:rsidR="005B2AF7" w:rsidRPr="004756CB">
        <w:tc>
          <w:tcPr>
            <w:tcW w:w="9071" w:type="dxa"/>
          </w:tcPr>
          <w:p w:rsidR="005B2AF7" w:rsidRPr="004756CB" w:rsidRDefault="005B2AF7"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lastRenderedPageBreak/>
              <w:t>2. Замечания по проведенной экспертизе</w:t>
            </w:r>
          </w:p>
        </w:tc>
      </w:tr>
      <w:tr w:rsidR="005B2AF7" w:rsidRPr="004756CB">
        <w:tc>
          <w:tcPr>
            <w:tcW w:w="9071" w:type="dxa"/>
          </w:tcPr>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К процедурам экспертизы:</w:t>
            </w:r>
          </w:p>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tc>
      </w:tr>
      <w:tr w:rsidR="005B2AF7" w:rsidRPr="004756CB">
        <w:tc>
          <w:tcPr>
            <w:tcW w:w="9071" w:type="dxa"/>
          </w:tcPr>
          <w:p w:rsidR="005B2AF7" w:rsidRPr="004756CB" w:rsidRDefault="005B2AF7"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3. Выводы:</w:t>
            </w:r>
          </w:p>
        </w:tc>
      </w:tr>
      <w:tr w:rsidR="005B2AF7" w:rsidRPr="004756CB">
        <w:tc>
          <w:tcPr>
            <w:tcW w:w="9071" w:type="dxa"/>
          </w:tcPr>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tc>
      </w:tr>
      <w:tr w:rsidR="005B2AF7" w:rsidRPr="004756CB">
        <w:tc>
          <w:tcPr>
            <w:tcW w:w="9071" w:type="dxa"/>
          </w:tcPr>
          <w:p w:rsidR="005B2AF7" w:rsidRPr="004756CB" w:rsidRDefault="005B2AF7" w:rsidP="004756CB">
            <w:pPr>
              <w:adjustRightInd w:val="0"/>
              <w:jc w:val="center"/>
              <w:outlineLvl w:val="0"/>
              <w:rPr>
                <w:rFonts w:ascii="Times New Roman" w:hAnsi="Times New Roman" w:cs="Times New Roman"/>
                <w:sz w:val="24"/>
                <w:szCs w:val="24"/>
              </w:rPr>
            </w:pPr>
            <w:r w:rsidRPr="004756CB">
              <w:rPr>
                <w:rFonts w:ascii="Times New Roman" w:hAnsi="Times New Roman" w:cs="Times New Roman"/>
                <w:sz w:val="24"/>
                <w:szCs w:val="24"/>
              </w:rPr>
              <w:t>4. Информация об исполнителе:</w:t>
            </w:r>
          </w:p>
        </w:tc>
      </w:tr>
      <w:tr w:rsidR="005B2AF7" w:rsidRPr="004756CB">
        <w:tc>
          <w:tcPr>
            <w:tcW w:w="9071" w:type="dxa"/>
          </w:tcPr>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5B2AF7" w:rsidRPr="004756CB" w:rsidRDefault="005B2AF7"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(Ф.И.О., телефон, адрес электронной почты исполнителя)</w:t>
            </w:r>
          </w:p>
          <w:p w:rsidR="005B2AF7" w:rsidRPr="004756CB" w:rsidRDefault="005B2AF7" w:rsidP="004756CB">
            <w:pPr>
              <w:adjustRightInd w:val="0"/>
              <w:rPr>
                <w:rFonts w:ascii="Times New Roman" w:hAnsi="Times New Roman" w:cs="Times New Roman"/>
                <w:sz w:val="24"/>
                <w:szCs w:val="24"/>
              </w:rPr>
            </w:pPr>
          </w:p>
          <w:p w:rsidR="005B2AF7" w:rsidRPr="004756CB" w:rsidRDefault="005B2AF7" w:rsidP="004756CB">
            <w:pPr>
              <w:adjustRightInd w:val="0"/>
              <w:rPr>
                <w:rFonts w:ascii="Times New Roman" w:hAnsi="Times New Roman" w:cs="Times New Roman"/>
                <w:sz w:val="24"/>
                <w:szCs w:val="24"/>
              </w:rPr>
            </w:pPr>
            <w:r w:rsidRPr="004756CB">
              <w:rPr>
                <w:rFonts w:ascii="Times New Roman" w:hAnsi="Times New Roman" w:cs="Times New Roman"/>
                <w:sz w:val="24"/>
                <w:szCs w:val="24"/>
              </w:rPr>
              <w:t>_________________________________________________________________</w:t>
            </w:r>
          </w:p>
          <w:p w:rsidR="005B2AF7" w:rsidRPr="004756CB" w:rsidRDefault="005B2AF7" w:rsidP="004756CB">
            <w:pPr>
              <w:adjustRightInd w:val="0"/>
              <w:jc w:val="center"/>
              <w:rPr>
                <w:rFonts w:ascii="Times New Roman" w:hAnsi="Times New Roman" w:cs="Times New Roman"/>
                <w:sz w:val="24"/>
                <w:szCs w:val="24"/>
              </w:rPr>
            </w:pPr>
            <w:r w:rsidRPr="004756CB">
              <w:rPr>
                <w:rFonts w:ascii="Times New Roman" w:hAnsi="Times New Roman" w:cs="Times New Roman"/>
                <w:sz w:val="24"/>
                <w:szCs w:val="24"/>
              </w:rPr>
              <w:t>(подпись руководителя уполномоченного структурного подразделения)</w:t>
            </w:r>
          </w:p>
        </w:tc>
      </w:tr>
    </w:tbl>
    <w:p w:rsidR="002A7FE9" w:rsidRDefault="002A7FE9" w:rsidP="002A7FE9">
      <w:pPr>
        <w:jc w:val="center"/>
        <w:rPr>
          <w:sz w:val="28"/>
          <w:szCs w:val="28"/>
        </w:rPr>
      </w:pPr>
    </w:p>
    <w:p w:rsidR="002A7FE9" w:rsidRDefault="00A16BA6" w:rsidP="002A7FE9">
      <w:pPr>
        <w:jc w:val="center"/>
        <w:rPr>
          <w:sz w:val="28"/>
          <w:szCs w:val="28"/>
        </w:rPr>
      </w:pPr>
      <w:r>
        <w:rPr>
          <w:sz w:val="28"/>
          <w:szCs w:val="28"/>
        </w:rPr>
        <w:t>.»</w:t>
      </w: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p w:rsidR="002A7FE9" w:rsidRDefault="002A7FE9" w:rsidP="002A7FE9">
      <w:pPr>
        <w:jc w:val="center"/>
        <w:rPr>
          <w:sz w:val="28"/>
          <w:szCs w:val="28"/>
        </w:rPr>
      </w:pPr>
    </w:p>
    <w:sectPr w:rsidR="002A7FE9" w:rsidSect="004756CB">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57FDD"/>
    <w:multiLevelType w:val="multilevel"/>
    <w:tmpl w:val="1C4C032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553"/>
    <w:rsid w:val="00023FD3"/>
    <w:rsid w:val="00043B6B"/>
    <w:rsid w:val="000B770F"/>
    <w:rsid w:val="000C7CE4"/>
    <w:rsid w:val="000F7386"/>
    <w:rsid w:val="000F7E5F"/>
    <w:rsid w:val="00140ACD"/>
    <w:rsid w:val="00165CC7"/>
    <w:rsid w:val="00174CB3"/>
    <w:rsid w:val="0018081C"/>
    <w:rsid w:val="001A59B1"/>
    <w:rsid w:val="001D3944"/>
    <w:rsid w:val="002A7FE9"/>
    <w:rsid w:val="002B4011"/>
    <w:rsid w:val="002D1443"/>
    <w:rsid w:val="002F2E37"/>
    <w:rsid w:val="0032648C"/>
    <w:rsid w:val="00337575"/>
    <w:rsid w:val="00351AD3"/>
    <w:rsid w:val="003619AE"/>
    <w:rsid w:val="00390C36"/>
    <w:rsid w:val="003D36B2"/>
    <w:rsid w:val="003F7441"/>
    <w:rsid w:val="0041115A"/>
    <w:rsid w:val="004157AA"/>
    <w:rsid w:val="0046105B"/>
    <w:rsid w:val="00462057"/>
    <w:rsid w:val="0046291D"/>
    <w:rsid w:val="004756CB"/>
    <w:rsid w:val="00496C24"/>
    <w:rsid w:val="004A312B"/>
    <w:rsid w:val="004D3B89"/>
    <w:rsid w:val="0050480F"/>
    <w:rsid w:val="00505475"/>
    <w:rsid w:val="005216B5"/>
    <w:rsid w:val="0053284E"/>
    <w:rsid w:val="0055367A"/>
    <w:rsid w:val="00555690"/>
    <w:rsid w:val="005B2476"/>
    <w:rsid w:val="005B2AF7"/>
    <w:rsid w:val="005D3404"/>
    <w:rsid w:val="005F3669"/>
    <w:rsid w:val="00662A33"/>
    <w:rsid w:val="00670A37"/>
    <w:rsid w:val="006A2D29"/>
    <w:rsid w:val="006A41E4"/>
    <w:rsid w:val="006F179B"/>
    <w:rsid w:val="006F6E52"/>
    <w:rsid w:val="00712521"/>
    <w:rsid w:val="00713CAF"/>
    <w:rsid w:val="00722B71"/>
    <w:rsid w:val="0079037D"/>
    <w:rsid w:val="007A42B1"/>
    <w:rsid w:val="007C3A43"/>
    <w:rsid w:val="00825353"/>
    <w:rsid w:val="008308C7"/>
    <w:rsid w:val="00870553"/>
    <w:rsid w:val="008840DC"/>
    <w:rsid w:val="008C03FD"/>
    <w:rsid w:val="008D5045"/>
    <w:rsid w:val="008E096B"/>
    <w:rsid w:val="00904AE2"/>
    <w:rsid w:val="009323F9"/>
    <w:rsid w:val="00934D2D"/>
    <w:rsid w:val="00937130"/>
    <w:rsid w:val="009465AC"/>
    <w:rsid w:val="009844DC"/>
    <w:rsid w:val="0099084B"/>
    <w:rsid w:val="00996B3A"/>
    <w:rsid w:val="009A4CAE"/>
    <w:rsid w:val="009B286E"/>
    <w:rsid w:val="009C3DBB"/>
    <w:rsid w:val="009E26AC"/>
    <w:rsid w:val="00A16BA6"/>
    <w:rsid w:val="00AA0D7D"/>
    <w:rsid w:val="00AC25F6"/>
    <w:rsid w:val="00AC7B38"/>
    <w:rsid w:val="00AD64E9"/>
    <w:rsid w:val="00AE5024"/>
    <w:rsid w:val="00AE5549"/>
    <w:rsid w:val="00B3114D"/>
    <w:rsid w:val="00B43302"/>
    <w:rsid w:val="00B45B4B"/>
    <w:rsid w:val="00B65B23"/>
    <w:rsid w:val="00B81691"/>
    <w:rsid w:val="00BF1136"/>
    <w:rsid w:val="00C010EC"/>
    <w:rsid w:val="00C01483"/>
    <w:rsid w:val="00C24886"/>
    <w:rsid w:val="00C44B93"/>
    <w:rsid w:val="00C7116F"/>
    <w:rsid w:val="00C91E3E"/>
    <w:rsid w:val="00CB2568"/>
    <w:rsid w:val="00CB7538"/>
    <w:rsid w:val="00CF081A"/>
    <w:rsid w:val="00D315E7"/>
    <w:rsid w:val="00D4054B"/>
    <w:rsid w:val="00D45F1E"/>
    <w:rsid w:val="00D8746F"/>
    <w:rsid w:val="00DA162E"/>
    <w:rsid w:val="00DD1D58"/>
    <w:rsid w:val="00E11FAD"/>
    <w:rsid w:val="00E47733"/>
    <w:rsid w:val="00E7306C"/>
    <w:rsid w:val="00E76727"/>
    <w:rsid w:val="00E82A5A"/>
    <w:rsid w:val="00E93CC1"/>
    <w:rsid w:val="00EA3565"/>
    <w:rsid w:val="00EB1925"/>
    <w:rsid w:val="00EE5558"/>
    <w:rsid w:val="00F078F6"/>
    <w:rsid w:val="00F56E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553"/>
    <w:pPr>
      <w:autoSpaceDE w:val="0"/>
      <w:autoSpaceDN w:val="0"/>
    </w:pPr>
    <w:rPr>
      <w:rFonts w:ascii="Arial" w:hAnsi="Arial" w:cs="Arial"/>
      <w:sz w:val="18"/>
      <w:szCs w:val="18"/>
    </w:rPr>
  </w:style>
  <w:style w:type="paragraph" w:styleId="3">
    <w:name w:val="heading 3"/>
    <w:basedOn w:val="a"/>
    <w:next w:val="a"/>
    <w:link w:val="30"/>
    <w:qFormat/>
    <w:rsid w:val="002A7FE9"/>
    <w:pPr>
      <w:keepNext/>
      <w:outlineLvl w:val="2"/>
    </w:pPr>
    <w:rPr>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sid w:val="00870553"/>
    <w:pPr>
      <w:autoSpaceDE w:val="0"/>
      <w:autoSpaceDN w:val="0"/>
    </w:pPr>
    <w:rPr>
      <w:rFonts w:ascii="Arial" w:hAnsi="Arial" w:cs="Arial"/>
      <w:b/>
      <w:bCs/>
      <w:sz w:val="22"/>
      <w:szCs w:val="22"/>
    </w:rPr>
  </w:style>
  <w:style w:type="paragraph" w:styleId="2">
    <w:name w:val="Body Text 2"/>
    <w:basedOn w:val="a"/>
    <w:link w:val="20"/>
    <w:rsid w:val="00870553"/>
    <w:pPr>
      <w:jc w:val="center"/>
    </w:pPr>
    <w:rPr>
      <w:color w:val="000000"/>
      <w:sz w:val="28"/>
      <w:szCs w:val="28"/>
    </w:rPr>
  </w:style>
  <w:style w:type="character" w:customStyle="1" w:styleId="20">
    <w:name w:val="Основной текст 2 Знак"/>
    <w:link w:val="2"/>
    <w:semiHidden/>
    <w:rsid w:val="00870553"/>
    <w:rPr>
      <w:rFonts w:ascii="Arial" w:hAnsi="Arial" w:cs="Arial"/>
      <w:color w:val="000000"/>
      <w:sz w:val="28"/>
      <w:szCs w:val="28"/>
      <w:lang w:val="ru-RU" w:eastAsia="ru-RU" w:bidi="ar-SA"/>
    </w:rPr>
  </w:style>
  <w:style w:type="character" w:styleId="a3">
    <w:name w:val="Hyperlink"/>
    <w:rsid w:val="00870553"/>
    <w:rPr>
      <w:color w:val="0000FF"/>
      <w:u w:val="single"/>
    </w:rPr>
  </w:style>
  <w:style w:type="paragraph" w:customStyle="1" w:styleId="ConsPlusTitlePage">
    <w:name w:val="ConsPlusTitlePage"/>
    <w:rsid w:val="002A7FE9"/>
    <w:pPr>
      <w:widowControl w:val="0"/>
      <w:autoSpaceDE w:val="0"/>
      <w:autoSpaceDN w:val="0"/>
    </w:pPr>
    <w:rPr>
      <w:rFonts w:ascii="Tahoma" w:hAnsi="Tahoma" w:cs="Tahoma"/>
    </w:rPr>
  </w:style>
  <w:style w:type="paragraph" w:customStyle="1" w:styleId="a4">
    <w:name w:val="Знак"/>
    <w:basedOn w:val="a"/>
    <w:rsid w:val="002A7FE9"/>
    <w:pPr>
      <w:autoSpaceDE/>
      <w:autoSpaceDN/>
      <w:spacing w:after="160" w:line="240" w:lineRule="exact"/>
    </w:pPr>
    <w:rPr>
      <w:rFonts w:ascii="Verdana" w:hAnsi="Verdana" w:cs="Verdana"/>
      <w:sz w:val="20"/>
      <w:szCs w:val="20"/>
      <w:lang w:val="en-US" w:eastAsia="en-US"/>
    </w:rPr>
  </w:style>
  <w:style w:type="character" w:customStyle="1" w:styleId="30">
    <w:name w:val="Заголовок 3 Знак"/>
    <w:basedOn w:val="a0"/>
    <w:link w:val="3"/>
    <w:semiHidden/>
    <w:locked/>
    <w:rsid w:val="002A7FE9"/>
    <w:rPr>
      <w:rFonts w:ascii="Arial" w:hAnsi="Arial" w:cs="Arial"/>
      <w:b/>
      <w:bCs/>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AEF42E7705D4AC90901B96E47B4A77958C22B6BEA2FE82994C4CC22179783E0CC57D326A1532C245080DC2E7E43C60A03618BB68A7BBC0EDA64AC8O6W5G" TargetMode="External"/><Relationship Id="rId13" Type="http://schemas.openxmlformats.org/officeDocument/2006/relationships/hyperlink" Target="consultantplus://offline/ref=9C7655E420F9728E96666D3DF0C47F2074F74E4C5C6060E26047E2654738435071451496DC2114FCA9B768F43BCCAD1464L8nCG" TargetMode="External"/><Relationship Id="rId18" Type="http://schemas.openxmlformats.org/officeDocument/2006/relationships/hyperlink" Target="consultantplus://offline/ref=9C7655E420F9728E96666D3DF0C47F2074F74E4C5C6265E56C45E2654738435071451496CE214CF0ABB376F630D9FB4522DBBA090C01F7E85E3261E9L2n8G" TargetMode="External"/><Relationship Id="rId26" Type="http://schemas.openxmlformats.org/officeDocument/2006/relationships/hyperlink" Target="consultantplus://offline/ref=B3190649EC9E378E55D229A761C96FA9E5670D03E86AEAD88936183D4F83F1A0F108DD20EFBD2AC9155483729664B6FCAC0444M" TargetMode="External"/><Relationship Id="rId3" Type="http://schemas.openxmlformats.org/officeDocument/2006/relationships/settings" Target="settings.xml"/><Relationship Id="rId21" Type="http://schemas.openxmlformats.org/officeDocument/2006/relationships/hyperlink" Target="consultantplus://offline/ref=9C7655E420F9728E96666D3DF0C47F2074F74E4C5C6265E56C45E2654738435071451496CE214CF0ABB376F630D9FB4522DBBA090C01F7E85E3261E9L2n8G" TargetMode="External"/><Relationship Id="rId7" Type="http://schemas.openxmlformats.org/officeDocument/2006/relationships/hyperlink" Target="consultantplus://offline/ref=8C52E4310A405DA8EC26574CF6A05D8DBA3234831C96E5C3FD00BADA8D309BFE6CAC69A12272FF488452E16F31EFD3FCA6E3E0D07CD1357459126420KCG" TargetMode="External"/><Relationship Id="rId12" Type="http://schemas.openxmlformats.org/officeDocument/2006/relationships/hyperlink" Target="consultantplus://offline/ref=9C7655E420F9728E96666D3DF0C47F2074F74E4C5C6567E16544E2654738435071451496DC2114FCA9B768F43BCCAD1464L8nCG" TargetMode="External"/><Relationship Id="rId17" Type="http://schemas.openxmlformats.org/officeDocument/2006/relationships/hyperlink" Target="consultantplus://offline/ref=9C7655E420F9728E96666D3DF0C47F2074F74E4C5C6060E26047E2654738435071451496CE214CF0ABB376F13AD9FB4522DBBA090C01F7E85E3261E9L2n8G" TargetMode="External"/><Relationship Id="rId25" Type="http://schemas.openxmlformats.org/officeDocument/2006/relationships/hyperlink" Target="consultantplus://offline/ref=B3190649EC9E378E55D229A761C96FA9E5670D03E86FEDDB8C35183D4F83F1A0F108DD20FDBD72C517519D729271E0ADEA13517BBD6C7355C15FCA9B034FM" TargetMode="External"/><Relationship Id="rId2" Type="http://schemas.openxmlformats.org/officeDocument/2006/relationships/styles" Target="styles.xml"/><Relationship Id="rId16" Type="http://schemas.openxmlformats.org/officeDocument/2006/relationships/hyperlink" Target="consultantplus://offline/ref=92B6D7841DD21C75001733C3D760E56C85FA5D4EBD7E73347683C381BD3C1C5EC48A6939A4E1E5A0CAD89BCEA7174A0C99039E77C1A8E01083A32C45B8AEJ" TargetMode="External"/><Relationship Id="rId20" Type="http://schemas.openxmlformats.org/officeDocument/2006/relationships/hyperlink" Target="consultantplus://offline/ref=9C7655E420F9728E96666D3DF0C47F2074F74E4C5C6265E56C45E2654738435071451496CE214CF0ABB376F630D9FB4522DBBA090C01F7E85E3261E9L2n8G" TargetMode="External"/><Relationship Id="rId29" Type="http://schemas.openxmlformats.org/officeDocument/2006/relationships/hyperlink" Target="consultantplus://offline/ref=B3190649EC9E378E55D229A761C96FA9E5670D03E868EBD88A31183D4F83F1A0F108DD20FDBD72C517519C709C71E0ADEA13517BBD6C7355C15FCA9B034FM" TargetMode="External"/><Relationship Id="rId1" Type="http://schemas.openxmlformats.org/officeDocument/2006/relationships/numbering" Target="numbering.xml"/><Relationship Id="rId6" Type="http://schemas.openxmlformats.org/officeDocument/2006/relationships/hyperlink" Target="consultantplus://offline/ref=78817581D046106164960D991B98D55054C300891532B5B29D8AE5F25F0DB6123675B24705974D4133CAD0168FEA123A01B11E78867C9D4AFB3C1320h6aEK" TargetMode="External"/><Relationship Id="rId11" Type="http://schemas.openxmlformats.org/officeDocument/2006/relationships/hyperlink" Target="consultantplus://offline/ref=9C7655E420F9728E96666D3DF0C47F2074F74E4C5C6562E96640E2654738435071451496DC2114FCA9B768F43BCCAD1464L8nCG" TargetMode="External"/><Relationship Id="rId24" Type="http://schemas.openxmlformats.org/officeDocument/2006/relationships/hyperlink" Target="consultantplus://offline/ref=B3190649EC9E378E55D229A761C96FA9E5670D03E86FE8D38F31183D4F83F1A0F108DD20FDBD72C517519D739771E0ADEA13517BBD6C7355C15FCA9B034FM" TargetMode="External"/><Relationship Id="rId5" Type="http://schemas.openxmlformats.org/officeDocument/2006/relationships/hyperlink" Target="consultantplus://offline/ref=78817581D0461061649613940DF48A5550C959821235B7E0C3DDE3A5005DB0477635B41041DB4B14628E851A8CE4586B41FA117882h6aBK" TargetMode="External"/><Relationship Id="rId15" Type="http://schemas.openxmlformats.org/officeDocument/2006/relationships/hyperlink" Target="consultantplus://offline/ref=92B6D7841DD21C75001733C3D760E56C85FA5D4EBD7E73347683C381BD3C1C5EC48A6939A4E1E5A0CAD89BCEA7174A0C99039E77C1A8E01083A32C45B8AEJ" TargetMode="External"/><Relationship Id="rId23" Type="http://schemas.openxmlformats.org/officeDocument/2006/relationships/hyperlink" Target="consultantplus://offline/ref=B3190649EC9E378E55D237AA77A530ACE66C5606E969E58DD1621E6A10D3F7F5B148DB77B9F174904615C87F967FAAFCAC585E79BA0740M" TargetMode="External"/><Relationship Id="rId28" Type="http://schemas.openxmlformats.org/officeDocument/2006/relationships/hyperlink" Target="consultantplus://offline/ref=92B6D7841DD21C75001733C3D760E56C85FA5D4EBD7E73347683C381BD3C1C5EC48A6939A4E1E5A0CAD89BCEA7174A0C99039E77C1A8E01083A32C45B8AEJ" TargetMode="External"/><Relationship Id="rId10" Type="http://schemas.openxmlformats.org/officeDocument/2006/relationships/hyperlink" Target="consultantplus://offline/ref=9C7655E420F9728E96667330E6A8202577FC15495D636FB73813E4321868450523054ACF8F615FF1A9AD74F43BLDn0G" TargetMode="External"/><Relationship Id="rId19" Type="http://schemas.openxmlformats.org/officeDocument/2006/relationships/hyperlink" Target="consultantplus://offline/ref=9C7655E420F9728E96666D3DF0C47F2074F74E4C5C6265E56C45E2654738435071451496CE214CF0ABB376F630D9FB4522DBBA090C01F7E85E3261E9L2n8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http://www.borcity.ru" TargetMode="External"/><Relationship Id="rId22" Type="http://schemas.openxmlformats.org/officeDocument/2006/relationships/hyperlink" Target="consultantplus://offline/ref=9C7655E420F9728E96666D3DF0C47F2074F74E4C5C6265E56C45E2654738435071451496CE214CF0ABB376F630D9FB4522DBBA090C01F7E85E3261E9L2n8G" TargetMode="External"/><Relationship Id="rId27" Type="http://schemas.openxmlformats.org/officeDocument/2006/relationships/hyperlink" Target="consultantplus://offline/ref=92B6D7841DD21C75001733C3D760E56C85FA5D4EBD7E73347683C381BD3C1C5EC48A6939A4E1E5A0CAD89BCEA7174A0C99039E77C1A8E01083A32C45B8AE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12927</Words>
  <Characters>73686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86441</CharactersWithSpaces>
  <SharedDoc>false</SharedDoc>
  <HLinks>
    <vt:vector size="234" baseType="variant">
      <vt:variant>
        <vt:i4>7471153</vt:i4>
      </vt:variant>
      <vt:variant>
        <vt:i4>114</vt:i4>
      </vt:variant>
      <vt:variant>
        <vt:i4>0</vt:i4>
      </vt:variant>
      <vt:variant>
        <vt:i4>5</vt:i4>
      </vt:variant>
      <vt:variant>
        <vt:lpwstr>consultantplus://offline/ref=B3190649EC9E378E55D229A761C96FA9E5670D03E868EBD88A31183D4F83F1A0F108DD20FDBD72C517519C709C71E0ADEA13517BBD6C7355C15FCA9B034FM</vt:lpwstr>
      </vt:variant>
      <vt:variant>
        <vt:lpwstr/>
      </vt:variant>
      <vt:variant>
        <vt:i4>6357040</vt:i4>
      </vt:variant>
      <vt:variant>
        <vt:i4>111</vt:i4>
      </vt:variant>
      <vt:variant>
        <vt:i4>0</vt:i4>
      </vt:variant>
      <vt:variant>
        <vt:i4>5</vt:i4>
      </vt:variant>
      <vt:variant>
        <vt:lpwstr/>
      </vt:variant>
      <vt:variant>
        <vt:lpwstr>Par121</vt:lpwstr>
      </vt:variant>
      <vt:variant>
        <vt:i4>5767170</vt:i4>
      </vt:variant>
      <vt:variant>
        <vt:i4>108</vt:i4>
      </vt:variant>
      <vt:variant>
        <vt:i4>0</vt:i4>
      </vt:variant>
      <vt:variant>
        <vt:i4>5</vt:i4>
      </vt:variant>
      <vt:variant>
        <vt:lpwstr/>
      </vt:variant>
      <vt:variant>
        <vt:lpwstr>Par90</vt:lpwstr>
      </vt:variant>
      <vt:variant>
        <vt:i4>8323126</vt:i4>
      </vt:variant>
      <vt:variant>
        <vt:i4>105</vt:i4>
      </vt:variant>
      <vt:variant>
        <vt:i4>0</vt:i4>
      </vt:variant>
      <vt:variant>
        <vt:i4>5</vt:i4>
      </vt:variant>
      <vt:variant>
        <vt:lpwstr>consultantplus://offline/ref=92B6D7841DD21C75001733C3D760E56C85FA5D4EBD7E73347683C381BD3C1C5EC48A6939A4E1E5A0CAD89BCEA7174A0C99039E77C1A8E01083A32C45B8AEJ</vt:lpwstr>
      </vt:variant>
      <vt:variant>
        <vt:lpwstr/>
      </vt:variant>
      <vt:variant>
        <vt:i4>8323126</vt:i4>
      </vt:variant>
      <vt:variant>
        <vt:i4>102</vt:i4>
      </vt:variant>
      <vt:variant>
        <vt:i4>0</vt:i4>
      </vt:variant>
      <vt:variant>
        <vt:i4>5</vt:i4>
      </vt:variant>
      <vt:variant>
        <vt:lpwstr>consultantplus://offline/ref=92B6D7841DD21C75001733C3D760E56C85FA5D4EBD7E73347683C381BD3C1C5EC48A6939A4E1E5A0CAD89BCEA7174A0C99039E77C1A8E01083A32C45B8AEJ</vt:lpwstr>
      </vt:variant>
      <vt:variant>
        <vt:lpwstr/>
      </vt:variant>
      <vt:variant>
        <vt:i4>1638415</vt:i4>
      </vt:variant>
      <vt:variant>
        <vt:i4>99</vt:i4>
      </vt:variant>
      <vt:variant>
        <vt:i4>0</vt:i4>
      </vt:variant>
      <vt:variant>
        <vt:i4>5</vt:i4>
      </vt:variant>
      <vt:variant>
        <vt:lpwstr>consultantplus://offline/ref=B3190649EC9E378E55D229A761C96FA9E5670D03E86AEAD88936183D4F83F1A0F108DD20EFBD2AC9155483729664B6FCAC0444M</vt:lpwstr>
      </vt:variant>
      <vt:variant>
        <vt:lpwstr/>
      </vt:variant>
      <vt:variant>
        <vt:i4>7471201</vt:i4>
      </vt:variant>
      <vt:variant>
        <vt:i4>96</vt:i4>
      </vt:variant>
      <vt:variant>
        <vt:i4>0</vt:i4>
      </vt:variant>
      <vt:variant>
        <vt:i4>5</vt:i4>
      </vt:variant>
      <vt:variant>
        <vt:lpwstr>consultantplus://offline/ref=B3190649EC9E378E55D229A761C96FA9E5670D03E86FEDDB8C35183D4F83F1A0F108DD20FDBD72C517519D729271E0ADEA13517BBD6C7355C15FCA9B034FM</vt:lpwstr>
      </vt:variant>
      <vt:variant>
        <vt:lpwstr/>
      </vt:variant>
      <vt:variant>
        <vt:i4>7471209</vt:i4>
      </vt:variant>
      <vt:variant>
        <vt:i4>93</vt:i4>
      </vt:variant>
      <vt:variant>
        <vt:i4>0</vt:i4>
      </vt:variant>
      <vt:variant>
        <vt:i4>5</vt:i4>
      </vt:variant>
      <vt:variant>
        <vt:lpwstr>consultantplus://offline/ref=B3190649EC9E378E55D229A761C96FA9E5670D03E86FE8D38F31183D4F83F1A0F108DD20FDBD72C517519D739771E0ADEA13517BBD6C7355C15FCA9B034FM</vt:lpwstr>
      </vt:variant>
      <vt:variant>
        <vt:lpwstr/>
      </vt:variant>
      <vt:variant>
        <vt:i4>1114124</vt:i4>
      </vt:variant>
      <vt:variant>
        <vt:i4>90</vt:i4>
      </vt:variant>
      <vt:variant>
        <vt:i4>0</vt:i4>
      </vt:variant>
      <vt:variant>
        <vt:i4>5</vt:i4>
      </vt:variant>
      <vt:variant>
        <vt:lpwstr>consultantplus://offline/ref=B3190649EC9E378E55D237AA77A530ACE66C5606E969E58DD1621E6A10D3F7F5B148DB77B9F174904615C87F967FAAFCAC585E79BA0740M</vt:lpwstr>
      </vt:variant>
      <vt:variant>
        <vt:lpwstr/>
      </vt:variant>
      <vt:variant>
        <vt:i4>6488112</vt:i4>
      </vt:variant>
      <vt:variant>
        <vt:i4>87</vt:i4>
      </vt:variant>
      <vt:variant>
        <vt:i4>0</vt:i4>
      </vt:variant>
      <vt:variant>
        <vt:i4>5</vt:i4>
      </vt:variant>
      <vt:variant>
        <vt:lpwstr/>
      </vt:variant>
      <vt:variant>
        <vt:lpwstr>Par220</vt:lpwstr>
      </vt:variant>
      <vt:variant>
        <vt:i4>6488114</vt:i4>
      </vt:variant>
      <vt:variant>
        <vt:i4>84</vt:i4>
      </vt:variant>
      <vt:variant>
        <vt:i4>0</vt:i4>
      </vt:variant>
      <vt:variant>
        <vt:i4>5</vt:i4>
      </vt:variant>
      <vt:variant>
        <vt:lpwstr/>
      </vt:variant>
      <vt:variant>
        <vt:lpwstr>Par507</vt:lpwstr>
      </vt:variant>
      <vt:variant>
        <vt:i4>6553654</vt:i4>
      </vt:variant>
      <vt:variant>
        <vt:i4>81</vt:i4>
      </vt:variant>
      <vt:variant>
        <vt:i4>0</vt:i4>
      </vt:variant>
      <vt:variant>
        <vt:i4>5</vt:i4>
      </vt:variant>
      <vt:variant>
        <vt:lpwstr/>
      </vt:variant>
      <vt:variant>
        <vt:lpwstr>Par144</vt:lpwstr>
      </vt:variant>
      <vt:variant>
        <vt:i4>7667774</vt:i4>
      </vt:variant>
      <vt:variant>
        <vt:i4>78</vt:i4>
      </vt:variant>
      <vt:variant>
        <vt:i4>0</vt:i4>
      </vt:variant>
      <vt:variant>
        <vt:i4>5</vt:i4>
      </vt:variant>
      <vt:variant>
        <vt:lpwstr>consultantplus://offline/ref=9C7655E420F9728E96666D3DF0C47F2074F74E4C5C6265E56C45E2654738435071451496CE214CF0ABB376F630D9FB4522DBBA090C01F7E85E3261E9L2n8G</vt:lpwstr>
      </vt:variant>
      <vt:variant>
        <vt:lpwstr/>
      </vt:variant>
      <vt:variant>
        <vt:i4>7667774</vt:i4>
      </vt:variant>
      <vt:variant>
        <vt:i4>75</vt:i4>
      </vt:variant>
      <vt:variant>
        <vt:i4>0</vt:i4>
      </vt:variant>
      <vt:variant>
        <vt:i4>5</vt:i4>
      </vt:variant>
      <vt:variant>
        <vt:lpwstr>consultantplus://offline/ref=9C7655E420F9728E96666D3DF0C47F2074F74E4C5C6265E56C45E2654738435071451496CE214CF0ABB376F630D9FB4522DBBA090C01F7E85E3261E9L2n8G</vt:lpwstr>
      </vt:variant>
      <vt:variant>
        <vt:lpwstr/>
      </vt:variant>
      <vt:variant>
        <vt:i4>6881329</vt:i4>
      </vt:variant>
      <vt:variant>
        <vt:i4>72</vt:i4>
      </vt:variant>
      <vt:variant>
        <vt:i4>0</vt:i4>
      </vt:variant>
      <vt:variant>
        <vt:i4>5</vt:i4>
      </vt:variant>
      <vt:variant>
        <vt:lpwstr/>
      </vt:variant>
      <vt:variant>
        <vt:lpwstr>Par139</vt:lpwstr>
      </vt:variant>
      <vt:variant>
        <vt:i4>7667774</vt:i4>
      </vt:variant>
      <vt:variant>
        <vt:i4>69</vt:i4>
      </vt:variant>
      <vt:variant>
        <vt:i4>0</vt:i4>
      </vt:variant>
      <vt:variant>
        <vt:i4>5</vt:i4>
      </vt:variant>
      <vt:variant>
        <vt:lpwstr>consultantplus://offline/ref=9C7655E420F9728E96666D3DF0C47F2074F74E4C5C6265E56C45E2654738435071451496CE214CF0ABB376F630D9FB4522DBBA090C01F7E85E3261E9L2n8G</vt:lpwstr>
      </vt:variant>
      <vt:variant>
        <vt:lpwstr/>
      </vt:variant>
      <vt:variant>
        <vt:i4>5636098</vt:i4>
      </vt:variant>
      <vt:variant>
        <vt:i4>66</vt:i4>
      </vt:variant>
      <vt:variant>
        <vt:i4>0</vt:i4>
      </vt:variant>
      <vt:variant>
        <vt:i4>5</vt:i4>
      </vt:variant>
      <vt:variant>
        <vt:lpwstr/>
      </vt:variant>
      <vt:variant>
        <vt:lpwstr>Par79</vt:lpwstr>
      </vt:variant>
      <vt:variant>
        <vt:i4>7667774</vt:i4>
      </vt:variant>
      <vt:variant>
        <vt:i4>63</vt:i4>
      </vt:variant>
      <vt:variant>
        <vt:i4>0</vt:i4>
      </vt:variant>
      <vt:variant>
        <vt:i4>5</vt:i4>
      </vt:variant>
      <vt:variant>
        <vt:lpwstr>consultantplus://offline/ref=9C7655E420F9728E96666D3DF0C47F2074F74E4C5C6265E56C45E2654738435071451496CE214CF0ABB376F630D9FB4522DBBA090C01F7E85E3261E9L2n8G</vt:lpwstr>
      </vt:variant>
      <vt:variant>
        <vt:lpwstr/>
      </vt:variant>
      <vt:variant>
        <vt:i4>6619187</vt:i4>
      </vt:variant>
      <vt:variant>
        <vt:i4>60</vt:i4>
      </vt:variant>
      <vt:variant>
        <vt:i4>0</vt:i4>
      </vt:variant>
      <vt:variant>
        <vt:i4>5</vt:i4>
      </vt:variant>
      <vt:variant>
        <vt:lpwstr/>
      </vt:variant>
      <vt:variant>
        <vt:lpwstr>Par115</vt:lpwstr>
      </vt:variant>
      <vt:variant>
        <vt:i4>7667774</vt:i4>
      </vt:variant>
      <vt:variant>
        <vt:i4>57</vt:i4>
      </vt:variant>
      <vt:variant>
        <vt:i4>0</vt:i4>
      </vt:variant>
      <vt:variant>
        <vt:i4>5</vt:i4>
      </vt:variant>
      <vt:variant>
        <vt:lpwstr>consultantplus://offline/ref=9C7655E420F9728E96666D3DF0C47F2074F74E4C5C6265E56C45E2654738435071451496CE214CF0ABB376F630D9FB4522DBBA090C01F7E85E3261E9L2n8G</vt:lpwstr>
      </vt:variant>
      <vt:variant>
        <vt:lpwstr/>
      </vt:variant>
      <vt:variant>
        <vt:i4>6553655</vt:i4>
      </vt:variant>
      <vt:variant>
        <vt:i4>54</vt:i4>
      </vt:variant>
      <vt:variant>
        <vt:i4>0</vt:i4>
      </vt:variant>
      <vt:variant>
        <vt:i4>5</vt:i4>
      </vt:variant>
      <vt:variant>
        <vt:lpwstr/>
      </vt:variant>
      <vt:variant>
        <vt:lpwstr>Par451</vt:lpwstr>
      </vt:variant>
      <vt:variant>
        <vt:i4>7667769</vt:i4>
      </vt:variant>
      <vt:variant>
        <vt:i4>51</vt:i4>
      </vt:variant>
      <vt:variant>
        <vt:i4>0</vt:i4>
      </vt:variant>
      <vt:variant>
        <vt:i4>5</vt:i4>
      </vt:variant>
      <vt:variant>
        <vt:lpwstr>consultantplus://offline/ref=9C7655E420F9728E96666D3DF0C47F2074F74E4C5C6060E26047E2654738435071451496CE214CF0ABB376F13AD9FB4522DBBA090C01F7E85E3261E9L2n8G</vt:lpwstr>
      </vt:variant>
      <vt:variant>
        <vt:lpwstr/>
      </vt:variant>
      <vt:variant>
        <vt:i4>6422580</vt:i4>
      </vt:variant>
      <vt:variant>
        <vt:i4>48</vt:i4>
      </vt:variant>
      <vt:variant>
        <vt:i4>0</vt:i4>
      </vt:variant>
      <vt:variant>
        <vt:i4>5</vt:i4>
      </vt:variant>
      <vt:variant>
        <vt:lpwstr/>
      </vt:variant>
      <vt:variant>
        <vt:lpwstr>Par360</vt:lpwstr>
      </vt:variant>
      <vt:variant>
        <vt:i4>6422578</vt:i4>
      </vt:variant>
      <vt:variant>
        <vt:i4>45</vt:i4>
      </vt:variant>
      <vt:variant>
        <vt:i4>0</vt:i4>
      </vt:variant>
      <vt:variant>
        <vt:i4>5</vt:i4>
      </vt:variant>
      <vt:variant>
        <vt:lpwstr/>
      </vt:variant>
      <vt:variant>
        <vt:lpwstr>Par300</vt:lpwstr>
      </vt:variant>
      <vt:variant>
        <vt:i4>6488112</vt:i4>
      </vt:variant>
      <vt:variant>
        <vt:i4>42</vt:i4>
      </vt:variant>
      <vt:variant>
        <vt:i4>0</vt:i4>
      </vt:variant>
      <vt:variant>
        <vt:i4>5</vt:i4>
      </vt:variant>
      <vt:variant>
        <vt:lpwstr/>
      </vt:variant>
      <vt:variant>
        <vt:lpwstr>Par220</vt:lpwstr>
      </vt:variant>
      <vt:variant>
        <vt:i4>5505026</vt:i4>
      </vt:variant>
      <vt:variant>
        <vt:i4>39</vt:i4>
      </vt:variant>
      <vt:variant>
        <vt:i4>0</vt:i4>
      </vt:variant>
      <vt:variant>
        <vt:i4>5</vt:i4>
      </vt:variant>
      <vt:variant>
        <vt:lpwstr/>
      </vt:variant>
      <vt:variant>
        <vt:lpwstr>Par50</vt:lpwstr>
      </vt:variant>
      <vt:variant>
        <vt:i4>6357045</vt:i4>
      </vt:variant>
      <vt:variant>
        <vt:i4>36</vt:i4>
      </vt:variant>
      <vt:variant>
        <vt:i4>0</vt:i4>
      </vt:variant>
      <vt:variant>
        <vt:i4>5</vt:i4>
      </vt:variant>
      <vt:variant>
        <vt:lpwstr/>
      </vt:variant>
      <vt:variant>
        <vt:lpwstr>Par171</vt:lpwstr>
      </vt:variant>
      <vt:variant>
        <vt:i4>8323126</vt:i4>
      </vt:variant>
      <vt:variant>
        <vt:i4>33</vt:i4>
      </vt:variant>
      <vt:variant>
        <vt:i4>0</vt:i4>
      </vt:variant>
      <vt:variant>
        <vt:i4>5</vt:i4>
      </vt:variant>
      <vt:variant>
        <vt:lpwstr>consultantplus://offline/ref=92B6D7841DD21C75001733C3D760E56C85FA5D4EBD7E73347683C381BD3C1C5EC48A6939A4E1E5A0CAD89BCEA7174A0C99039E77C1A8E01083A32C45B8AEJ</vt:lpwstr>
      </vt:variant>
      <vt:variant>
        <vt:lpwstr/>
      </vt:variant>
      <vt:variant>
        <vt:i4>8323126</vt:i4>
      </vt:variant>
      <vt:variant>
        <vt:i4>30</vt:i4>
      </vt:variant>
      <vt:variant>
        <vt:i4>0</vt:i4>
      </vt:variant>
      <vt:variant>
        <vt:i4>5</vt:i4>
      </vt:variant>
      <vt:variant>
        <vt:lpwstr>consultantplus://offline/ref=92B6D7841DD21C75001733C3D760E56C85FA5D4EBD7E73347683C381BD3C1C5EC48A6939A4E1E5A0CAD89BCEA7174A0C99039E77C1A8E01083A32C45B8AEJ</vt:lpwstr>
      </vt:variant>
      <vt:variant>
        <vt:lpwstr/>
      </vt:variant>
      <vt:variant>
        <vt:i4>7733363</vt:i4>
      </vt:variant>
      <vt:variant>
        <vt:i4>27</vt:i4>
      </vt:variant>
      <vt:variant>
        <vt:i4>0</vt:i4>
      </vt:variant>
      <vt:variant>
        <vt:i4>5</vt:i4>
      </vt:variant>
      <vt:variant>
        <vt:lpwstr>http://www.borcity.ru/</vt:lpwstr>
      </vt:variant>
      <vt:variant>
        <vt:lpwstr/>
      </vt:variant>
      <vt:variant>
        <vt:i4>1507422</vt:i4>
      </vt:variant>
      <vt:variant>
        <vt:i4>24</vt:i4>
      </vt:variant>
      <vt:variant>
        <vt:i4>0</vt:i4>
      </vt:variant>
      <vt:variant>
        <vt:i4>5</vt:i4>
      </vt:variant>
      <vt:variant>
        <vt:lpwstr>consultantplus://offline/ref=9C7655E420F9728E96666D3DF0C47F2074F74E4C5C6060E26047E2654738435071451496DC2114FCA9B768F43BCCAD1464L8nCG</vt:lpwstr>
      </vt:variant>
      <vt:variant>
        <vt:lpwstr/>
      </vt:variant>
      <vt:variant>
        <vt:i4>1507417</vt:i4>
      </vt:variant>
      <vt:variant>
        <vt:i4>21</vt:i4>
      </vt:variant>
      <vt:variant>
        <vt:i4>0</vt:i4>
      </vt:variant>
      <vt:variant>
        <vt:i4>5</vt:i4>
      </vt:variant>
      <vt:variant>
        <vt:lpwstr>consultantplus://offline/ref=9C7655E420F9728E96666D3DF0C47F2074F74E4C5C6567E16544E2654738435071451496DC2114FCA9B768F43BCCAD1464L8nCG</vt:lpwstr>
      </vt:variant>
      <vt:variant>
        <vt:lpwstr/>
      </vt:variant>
      <vt:variant>
        <vt:i4>1507411</vt:i4>
      </vt:variant>
      <vt:variant>
        <vt:i4>18</vt:i4>
      </vt:variant>
      <vt:variant>
        <vt:i4>0</vt:i4>
      </vt:variant>
      <vt:variant>
        <vt:i4>5</vt:i4>
      </vt:variant>
      <vt:variant>
        <vt:lpwstr>consultantplus://offline/ref=9C7655E420F9728E96666D3DF0C47F2074F74E4C5C6562E96640E2654738435071451496DC2114FCA9B768F43BCCAD1464L8nCG</vt:lpwstr>
      </vt:variant>
      <vt:variant>
        <vt:lpwstr/>
      </vt:variant>
      <vt:variant>
        <vt:i4>1376346</vt:i4>
      </vt:variant>
      <vt:variant>
        <vt:i4>15</vt:i4>
      </vt:variant>
      <vt:variant>
        <vt:i4>0</vt:i4>
      </vt:variant>
      <vt:variant>
        <vt:i4>5</vt:i4>
      </vt:variant>
      <vt:variant>
        <vt:lpwstr>consultantplus://offline/ref=9C7655E420F9728E96667330E6A8202577FC15495D636FB73813E4321868450523054ACF8F615FF1A9AD74F43BLDn0G</vt:lpwstr>
      </vt:variant>
      <vt:variant>
        <vt:lpwstr/>
      </vt:variant>
      <vt:variant>
        <vt:i4>7733363</vt:i4>
      </vt:variant>
      <vt:variant>
        <vt:i4>12</vt:i4>
      </vt:variant>
      <vt:variant>
        <vt:i4>0</vt:i4>
      </vt:variant>
      <vt:variant>
        <vt:i4>5</vt:i4>
      </vt:variant>
      <vt:variant>
        <vt:lpwstr>http://www.borcity.ru/</vt:lpwstr>
      </vt:variant>
      <vt:variant>
        <vt:lpwstr/>
      </vt:variant>
      <vt:variant>
        <vt:i4>7143480</vt:i4>
      </vt:variant>
      <vt:variant>
        <vt:i4>9</vt:i4>
      </vt:variant>
      <vt:variant>
        <vt:i4>0</vt:i4>
      </vt:variant>
      <vt:variant>
        <vt:i4>5</vt:i4>
      </vt:variant>
      <vt:variant>
        <vt:lpwstr>consultantplus://offline/ref=96AEF42E7705D4AC90901B96E47B4A77958C22B6BEA2FE82994C4CC22179783E0CC57D326A1532C245080DC2E7E43C60A03618BB68A7BBC0EDA64AC8O6W5G</vt:lpwstr>
      </vt:variant>
      <vt:variant>
        <vt:lpwstr/>
      </vt:variant>
      <vt:variant>
        <vt:i4>4194309</vt:i4>
      </vt:variant>
      <vt:variant>
        <vt:i4>6</vt:i4>
      </vt:variant>
      <vt:variant>
        <vt:i4>0</vt:i4>
      </vt:variant>
      <vt:variant>
        <vt:i4>5</vt:i4>
      </vt:variant>
      <vt:variant>
        <vt:lpwstr>consultantplus://offline/ref=8C52E4310A405DA8EC26574CF6A05D8DBA3234831C96E5C3FD00BADA8D309BFE6CAC69A12272FF488452E16F31EFD3FCA6E3E0D07CD1357459126420KCG</vt:lpwstr>
      </vt:variant>
      <vt:variant>
        <vt:lpwstr/>
      </vt:variant>
      <vt:variant>
        <vt:i4>2556012</vt:i4>
      </vt:variant>
      <vt:variant>
        <vt:i4>3</vt:i4>
      </vt:variant>
      <vt:variant>
        <vt:i4>0</vt:i4>
      </vt:variant>
      <vt:variant>
        <vt:i4>5</vt:i4>
      </vt:variant>
      <vt:variant>
        <vt:lpwstr>consultantplus://offline/ref=78817581D046106164960D991B98D55054C300891532B5B29D8AE5F25F0DB6123675B24705974D4133CAD0168FEA123A01B11E78867C9D4AFB3C1320h6aEK</vt:lpwstr>
      </vt:variant>
      <vt:variant>
        <vt:lpwstr/>
      </vt:variant>
      <vt:variant>
        <vt:i4>1310809</vt:i4>
      </vt:variant>
      <vt:variant>
        <vt:i4>0</vt:i4>
      </vt:variant>
      <vt:variant>
        <vt:i4>0</vt:i4>
      </vt:variant>
      <vt:variant>
        <vt:i4>5</vt:i4>
      </vt:variant>
      <vt:variant>
        <vt:lpwstr>consultantplus://offline/ref=78817581D0461061649613940DF48A5550C959821235B7E0C3DDE3A5005DB0477635B41041DB4B14628E851A8CE4586B41FA117882h6aBK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userurist3</dc:creator>
  <cp:lastModifiedBy>Пользователь Windows</cp:lastModifiedBy>
  <cp:revision>2</cp:revision>
  <cp:lastPrinted>2022-04-04T06:46:00Z</cp:lastPrinted>
  <dcterms:created xsi:type="dcterms:W3CDTF">2022-04-05T07:59:00Z</dcterms:created>
  <dcterms:modified xsi:type="dcterms:W3CDTF">2022-04-05T07:59:00Z</dcterms:modified>
</cp:coreProperties>
</file>