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841DC9" w:rsidRDefault="0066581C" w:rsidP="00DE7B61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95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DC9" w:rsidRPr="00841DC9">
              <w:rPr>
                <w:rFonts w:ascii="Times New Roman" w:hAnsi="Times New Roman" w:cs="Times New Roman"/>
                <w:sz w:val="28"/>
                <w:szCs w:val="28"/>
              </w:rPr>
              <w:t>06.04.2022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66581C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41DC9">
              <w:rPr>
                <w:rFonts w:ascii="Times New Roman" w:hAnsi="Times New Roman" w:cs="Times New Roman"/>
                <w:sz w:val="28"/>
                <w:szCs w:val="28"/>
              </w:rPr>
              <w:t>1706</w:t>
            </w:r>
          </w:p>
        </w:tc>
      </w:tr>
    </w:tbl>
    <w:p w:rsidR="0066581C" w:rsidRDefault="0066581C" w:rsidP="0066581C">
      <w:pPr>
        <w:rPr>
          <w:rFonts w:ascii="Times New Roman" w:hAnsi="Times New Roman" w:cs="Times New Roman"/>
          <w:sz w:val="24"/>
        </w:rPr>
      </w:pPr>
    </w:p>
    <w:p w:rsidR="000B3832" w:rsidRDefault="000B3832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B953C1" w:rsidP="00841D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порядком, утвержденным Постановлением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841D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</w:t>
      </w:r>
      <w:r w:rsidR="00841DC9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06C69">
        <w:rPr>
          <w:rFonts w:ascii="Times New Roman" w:hAnsi="Times New Roman" w:cs="Times New Roman"/>
          <w:bCs/>
          <w:sz w:val="28"/>
          <w:szCs w:val="28"/>
        </w:rPr>
        <w:lastRenderedPageBreak/>
        <w:t>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301)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Pr="00841DC9" w:rsidRDefault="00E1589D" w:rsidP="00841D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</w:t>
      </w:r>
      <w:r w:rsidR="00841DC9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841DC9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41DC9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841DC9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841DC9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841DC9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841DC9">
        <w:rPr>
          <w:rFonts w:ascii="Times New Roman" w:hAnsi="Times New Roman" w:cs="Times New Roman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841DC9">
        <w:rPr>
          <w:rFonts w:ascii="Times New Roman" w:hAnsi="Times New Roman" w:cs="Times New Roman"/>
          <w:sz w:val="28"/>
          <w:szCs w:val="28"/>
        </w:rPr>
        <w:t>ва местного самоуправления</w:t>
      </w:r>
      <w:r w:rsidR="00841DC9">
        <w:rPr>
          <w:rFonts w:ascii="Times New Roman" w:hAnsi="Times New Roman" w:cs="Times New Roman"/>
          <w:sz w:val="28"/>
          <w:szCs w:val="28"/>
        </w:rPr>
        <w:tab/>
      </w:r>
      <w:r w:rsidR="00841DC9">
        <w:rPr>
          <w:rFonts w:ascii="Times New Roman" w:hAnsi="Times New Roman" w:cs="Times New Roman"/>
          <w:sz w:val="28"/>
          <w:szCs w:val="28"/>
        </w:rPr>
        <w:tab/>
      </w:r>
      <w:r w:rsidR="00841DC9">
        <w:rPr>
          <w:rFonts w:ascii="Times New Roman" w:hAnsi="Times New Roman" w:cs="Times New Roman"/>
          <w:sz w:val="28"/>
          <w:szCs w:val="28"/>
        </w:rPr>
        <w:tab/>
      </w:r>
      <w:r w:rsidR="00841DC9">
        <w:rPr>
          <w:rFonts w:ascii="Times New Roman" w:hAnsi="Times New Roman" w:cs="Times New Roman"/>
          <w:sz w:val="28"/>
          <w:szCs w:val="28"/>
        </w:rPr>
        <w:tab/>
      </w:r>
      <w:r w:rsidR="00841DC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41DC9" w:rsidRDefault="00841DC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41DC9" w:rsidRDefault="00841DC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41DC9" w:rsidRDefault="00841DC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41DC9" w:rsidRDefault="00841DC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841DC9" w:rsidRDefault="00071CAE" w:rsidP="0066581C">
      <w:pPr>
        <w:jc w:val="both"/>
        <w:rPr>
          <w:rFonts w:ascii="Times New Roman" w:hAnsi="Times New Roman" w:cs="Times New Roman"/>
          <w:sz w:val="24"/>
        </w:rPr>
      </w:pPr>
      <w:r w:rsidRPr="00841DC9">
        <w:rPr>
          <w:rFonts w:ascii="Times New Roman" w:hAnsi="Times New Roman" w:cs="Times New Roman"/>
          <w:sz w:val="24"/>
        </w:rPr>
        <w:t>Ишейская Т.С.</w:t>
      </w:r>
    </w:p>
    <w:p w:rsidR="009F6149" w:rsidRPr="00841DC9" w:rsidRDefault="00071CAE" w:rsidP="0065681F">
      <w:pPr>
        <w:jc w:val="both"/>
        <w:rPr>
          <w:rFonts w:ascii="Times New Roman" w:hAnsi="Times New Roman" w:cs="Times New Roman"/>
          <w:sz w:val="24"/>
        </w:rPr>
        <w:sectPr w:rsidR="009F6149" w:rsidRPr="00841DC9" w:rsidSect="00841DC9">
          <w:footerReference w:type="even" r:id="rId8"/>
          <w:footerReference w:type="default" r:id="rId9"/>
          <w:pgSz w:w="11906" w:h="16838"/>
          <w:pgMar w:top="1103" w:right="849" w:bottom="1134" w:left="1418" w:header="709" w:footer="364" w:gutter="0"/>
          <w:cols w:space="708"/>
          <w:titlePg/>
          <w:docGrid w:linePitch="360"/>
        </w:sectPr>
      </w:pPr>
      <w:r w:rsidRPr="00841DC9">
        <w:rPr>
          <w:rFonts w:ascii="Times New Roman" w:hAnsi="Times New Roman" w:cs="Times New Roman"/>
          <w:sz w:val="24"/>
        </w:rPr>
        <w:t>21</w:t>
      </w:r>
      <w:r w:rsidR="00C96AFD" w:rsidRPr="00841DC9">
        <w:rPr>
          <w:rFonts w:ascii="Times New Roman" w:hAnsi="Times New Roman" w:cs="Times New Roman"/>
          <w:sz w:val="24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841DC9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841DC9">
        <w:rPr>
          <w:sz w:val="28"/>
          <w:szCs w:val="28"/>
        </w:rPr>
        <w:t>Приложение</w:t>
      </w:r>
    </w:p>
    <w:p w:rsidR="009F6149" w:rsidRPr="00841DC9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841DC9">
        <w:rPr>
          <w:sz w:val="28"/>
          <w:szCs w:val="28"/>
        </w:rPr>
        <w:t>к постановлению администрации</w:t>
      </w:r>
    </w:p>
    <w:p w:rsidR="00841DC9" w:rsidRPr="00841DC9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841DC9">
        <w:rPr>
          <w:sz w:val="28"/>
          <w:szCs w:val="28"/>
        </w:rPr>
        <w:t xml:space="preserve">городского округа г. Бор </w:t>
      </w:r>
    </w:p>
    <w:p w:rsidR="009F6149" w:rsidRPr="00841DC9" w:rsidRDefault="009F6149" w:rsidP="009F6149">
      <w:pPr>
        <w:pStyle w:val="a9"/>
        <w:ind w:firstLine="300"/>
        <w:jc w:val="right"/>
        <w:rPr>
          <w:sz w:val="28"/>
          <w:szCs w:val="28"/>
        </w:rPr>
      </w:pPr>
      <w:r w:rsidRPr="00841DC9">
        <w:rPr>
          <w:sz w:val="28"/>
          <w:szCs w:val="28"/>
        </w:rPr>
        <w:t xml:space="preserve">от </w:t>
      </w:r>
      <w:r w:rsidR="00841DC9" w:rsidRPr="00841DC9">
        <w:rPr>
          <w:sz w:val="28"/>
          <w:szCs w:val="28"/>
        </w:rPr>
        <w:t>06.04.2022</w:t>
      </w:r>
      <w:r w:rsidRPr="00841DC9">
        <w:rPr>
          <w:sz w:val="28"/>
          <w:szCs w:val="28"/>
        </w:rPr>
        <w:t xml:space="preserve"> №</w:t>
      </w:r>
      <w:r w:rsidR="00841DC9" w:rsidRPr="00841DC9">
        <w:rPr>
          <w:sz w:val="28"/>
          <w:szCs w:val="28"/>
        </w:rPr>
        <w:t xml:space="preserve"> 1706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№301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B9377E" w:rsidRPr="00B9377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7D4652" w:rsidRPr="00FD3468">
        <w:trPr>
          <w:trHeight w:val="30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D4284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1 98</w:t>
            </w:r>
            <w:r w:rsidR="00D42846">
              <w:rPr>
                <w:b/>
                <w:bCs/>
                <w:sz w:val="20"/>
                <w:szCs w:val="20"/>
              </w:rPr>
              <w:t>6 827,0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A013F4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487 797,9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</w:tr>
      <w:tr w:rsidR="007D4652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12 630,7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D42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42846">
              <w:rPr>
                <w:sz w:val="20"/>
                <w:szCs w:val="20"/>
              </w:rPr>
              <w:t>2 691,1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A013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13F4">
              <w:rPr>
                <w:sz w:val="20"/>
                <w:szCs w:val="20"/>
              </w:rPr>
              <w:t>8 </w:t>
            </w:r>
            <w:r>
              <w:rPr>
                <w:sz w:val="20"/>
                <w:szCs w:val="20"/>
              </w:rPr>
              <w:t>4</w:t>
            </w:r>
            <w:r w:rsidR="00A013F4">
              <w:rPr>
                <w:sz w:val="20"/>
                <w:szCs w:val="20"/>
              </w:rPr>
              <w:t>19,9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</w:tr>
      <w:tr w:rsidR="007D4652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39 019,5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D42846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1 96</w:t>
            </w:r>
            <w:r w:rsidR="00D42846">
              <w:rPr>
                <w:b/>
                <w:bCs/>
                <w:sz w:val="20"/>
                <w:szCs w:val="20"/>
              </w:rPr>
              <w:t>5 394,7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A013F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A013F4">
              <w:rPr>
                <w:b/>
                <w:bCs/>
                <w:sz w:val="20"/>
                <w:szCs w:val="20"/>
              </w:rPr>
              <w:t>1 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A013F4">
              <w:rPr>
                <w:b/>
                <w:bCs/>
                <w:sz w:val="20"/>
                <w:szCs w:val="20"/>
              </w:rPr>
              <w:t>14,4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</w:tr>
      <w:tr w:rsidR="007D4652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11 431,3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D42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42846">
              <w:rPr>
                <w:sz w:val="20"/>
                <w:szCs w:val="20"/>
              </w:rPr>
              <w:t>2 458,2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A013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13F4">
              <w:rPr>
                <w:sz w:val="20"/>
                <w:szCs w:val="20"/>
              </w:rPr>
              <w:t>3 335,80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</w:t>
            </w:r>
          </w:p>
        </w:tc>
      </w:tr>
      <w:tr w:rsidR="007D4652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39 019,5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</w:tbl>
    <w:p w:rsidR="00D42846" w:rsidRDefault="00D42846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377E" w:rsidRPr="00B9377E">
        <w:rPr>
          <w:rFonts w:ascii="Times New Roman" w:hAnsi="Times New Roman" w:cs="Times New Roman"/>
          <w:sz w:val="28"/>
          <w:szCs w:val="28"/>
        </w:rPr>
        <w:t>2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588" w:type="dxa"/>
        <w:tblInd w:w="113" w:type="dxa"/>
        <w:tblLook w:val="04A0"/>
      </w:tblPr>
      <w:tblGrid>
        <w:gridCol w:w="661"/>
        <w:gridCol w:w="2507"/>
        <w:gridCol w:w="802"/>
        <w:gridCol w:w="240"/>
        <w:gridCol w:w="1110"/>
        <w:gridCol w:w="204"/>
        <w:gridCol w:w="1706"/>
        <w:gridCol w:w="1551"/>
        <w:gridCol w:w="1110"/>
        <w:gridCol w:w="1157"/>
        <w:gridCol w:w="1421"/>
        <w:gridCol w:w="2101"/>
        <w:gridCol w:w="18"/>
      </w:tblGrid>
      <w:tr w:rsidR="007D4652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7D4652">
        <w:trPr>
          <w:gridAfter w:val="1"/>
          <w:wAfter w:w="18" w:type="dxa"/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</w:tr>
      <w:tr w:rsidR="007D4652">
        <w:trPr>
          <w:gridAfter w:val="1"/>
          <w:wAfter w:w="18" w:type="dxa"/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13 0 0000         13 0 00 00000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D42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D42846">
              <w:rPr>
                <w:b/>
                <w:bCs/>
                <w:sz w:val="20"/>
                <w:szCs w:val="20"/>
              </w:rPr>
              <w:t>7 797,9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D42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1 98</w:t>
            </w:r>
            <w:r w:rsidR="00D42846">
              <w:rPr>
                <w:b/>
                <w:bCs/>
                <w:sz w:val="20"/>
                <w:szCs w:val="20"/>
              </w:rPr>
              <w:t>6 827,0</w:t>
            </w:r>
          </w:p>
        </w:tc>
      </w:tr>
      <w:tr w:rsidR="007D4652">
        <w:trPr>
          <w:gridAfter w:val="1"/>
          <w:wAfter w:w="18" w:type="dxa"/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7 427,6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39 019,5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D42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42846">
              <w:rPr>
                <w:sz w:val="20"/>
                <w:szCs w:val="20"/>
              </w:rPr>
              <w:t>8 419,9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D428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D42846">
              <w:rPr>
                <w:color w:val="000000"/>
                <w:sz w:val="20"/>
                <w:szCs w:val="20"/>
              </w:rPr>
              <w:t>2 691,1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12 630,7</w:t>
            </w:r>
          </w:p>
        </w:tc>
      </w:tr>
      <w:tr w:rsidR="007D4652">
        <w:trPr>
          <w:gridAfter w:val="1"/>
          <w:wAfter w:w="18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trHeight w:val="164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13 1 0000         13 1 00 00000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2021-2024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D42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D42846">
              <w:rPr>
                <w:b/>
                <w:bCs/>
                <w:sz w:val="20"/>
                <w:szCs w:val="20"/>
              </w:rPr>
              <w:t>1 514,4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D42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1 96</w:t>
            </w:r>
            <w:r w:rsidR="00D42846">
              <w:rPr>
                <w:b/>
                <w:bCs/>
                <w:sz w:val="20"/>
                <w:szCs w:val="20"/>
              </w:rPr>
              <w:t>5 394,7</w:t>
            </w: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7 427,6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39 019,5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D42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42846">
              <w:rPr>
                <w:sz w:val="20"/>
                <w:szCs w:val="20"/>
              </w:rPr>
              <w:t>3 335,8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D4284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D42846">
              <w:rPr>
                <w:color w:val="000000"/>
                <w:sz w:val="20"/>
                <w:szCs w:val="20"/>
              </w:rPr>
              <w:t>2 458,2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11 431,3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D4652">
        <w:trPr>
          <w:trHeight w:val="16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13 1 0000          13 1 02 00000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183 582,7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D42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D42846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42846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60,8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184 560,1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190 306,8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8512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737 </w:t>
            </w:r>
            <w:r w:rsidR="0085126B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10,4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13 704,6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3 925,7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3 510,3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24 749,4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8512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8512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9 033,0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9 033,0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8512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5126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5126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15,9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160 798,1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166 265,2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676 745,1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</w:tr>
      <w:tr w:rsidR="002D72CC">
        <w:trPr>
          <w:trHeight w:val="291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>Основное мероприятие 1.7. Обновление парка сельскохозяйственной техники (субсидирование части затрат)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13 1 0000          13 1 07 00000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>21 354,3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2 645,5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>21 723,8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Pr="000C424E" w:rsidRDefault="000C424E" w:rsidP="000C424E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>22 261,0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widowControl/>
              <w:suppressAutoHyphens w:val="0"/>
              <w:autoSpaceDE/>
              <w:jc w:val="right"/>
              <w:rPr>
                <w:b/>
                <w:bCs/>
                <w:sz w:val="20"/>
                <w:szCs w:val="20"/>
              </w:rPr>
            </w:pPr>
            <w:r w:rsidRPr="000C424E">
              <w:rPr>
                <w:b/>
                <w:bCs/>
                <w:sz w:val="20"/>
                <w:szCs w:val="20"/>
              </w:rPr>
              <w:t xml:space="preserve">                   8</w:t>
            </w:r>
            <w:r>
              <w:rPr>
                <w:b/>
                <w:bCs/>
                <w:sz w:val="20"/>
                <w:szCs w:val="20"/>
              </w:rPr>
              <w:t>7 984,6</w:t>
            </w:r>
          </w:p>
        </w:tc>
      </w:tr>
      <w:tr w:rsidR="002D72CC">
        <w:trPr>
          <w:trHeight w:val="32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D72CC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0C4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C424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0C42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D72CC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6 575,4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7 364,1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5 922,8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24E" w:rsidRPr="000C424E" w:rsidRDefault="000C424E" w:rsidP="000C424E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5 922,8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5 785,1</w:t>
            </w:r>
          </w:p>
        </w:tc>
      </w:tr>
      <w:tr w:rsidR="002D72CC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Default="000C424E" w:rsidP="000C4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Default="000C424E" w:rsidP="000C4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Default="000C424E" w:rsidP="000C4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24E" w:rsidRDefault="000C424E" w:rsidP="000C42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Default="000C424E" w:rsidP="000C42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D72CC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4E" w:rsidRDefault="000C424E" w:rsidP="000C42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14 778,9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15 281,4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15 801,0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24E" w:rsidRPr="000C424E" w:rsidRDefault="000C424E" w:rsidP="000C424E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16 338,2</w:t>
            </w: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24E" w:rsidRPr="000C424E" w:rsidRDefault="000C424E" w:rsidP="000C424E">
            <w:pPr>
              <w:jc w:val="right"/>
              <w:rPr>
                <w:sz w:val="20"/>
                <w:szCs w:val="20"/>
              </w:rPr>
            </w:pPr>
            <w:r w:rsidRPr="000C424E">
              <w:rPr>
                <w:sz w:val="20"/>
                <w:szCs w:val="20"/>
              </w:rPr>
              <w:t>62 199,5</w:t>
            </w:r>
          </w:p>
        </w:tc>
      </w:tr>
      <w:tr w:rsidR="002D72CC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D72CC" w:rsidRPr="00B02F30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Pr="00B02F30" w:rsidRDefault="00C41C86" w:rsidP="00C41C8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C86" w:rsidRDefault="00C41C86" w:rsidP="00C41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C86" w:rsidRDefault="00C41C86" w:rsidP="00C41C8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F6149" w:rsidRPr="00042F42" w:rsidRDefault="009F6149" w:rsidP="009F6149">
      <w:pPr>
        <w:pStyle w:val="a9"/>
        <w:spacing w:line="360" w:lineRule="auto"/>
        <w:ind w:left="490"/>
        <w:jc w:val="both"/>
        <w:rPr>
          <w:color w:val="FF0000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lastRenderedPageBreak/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B9377E" w:rsidRPr="00B9377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p w:rsidR="00BD015C" w:rsidRPr="00D47774" w:rsidRDefault="00BD015C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9F6149" w:rsidRPr="00B02C34" w:rsidRDefault="009F6149" w:rsidP="00BD008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9F6149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9377E" w:rsidRDefault="009F6149" w:rsidP="00B9377E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 w:rsidR="00B9377E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B02F30" w:rsidP="000C424E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48</w:t>
                  </w:r>
                  <w:r w:rsidR="000C424E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 5</w:t>
                  </w:r>
                  <w:r w:rsidR="000C424E">
                    <w:rPr>
                      <w:b/>
                      <w:bCs/>
                      <w:sz w:val="20"/>
                      <w:szCs w:val="20"/>
                    </w:rPr>
                    <w:t>14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="000C424E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9F6149" w:rsidP="00B02F30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74F7D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B02F30">
                    <w:rPr>
                      <w:b/>
                      <w:bCs/>
                      <w:sz w:val="20"/>
                      <w:szCs w:val="20"/>
                    </w:rPr>
                    <w:t> 996,0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B02F30" w:rsidP="000C424E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0C424E">
                    <w:rPr>
                      <w:b/>
                      <w:sz w:val="20"/>
                      <w:szCs w:val="20"/>
                    </w:rPr>
                    <w:t>3 335,8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B02F30" w:rsidP="00294652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7 427,6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305E9" w:rsidRDefault="00B02F30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447 755,0</w:t>
                  </w:r>
                </w:p>
                <w:p w:rsidR="009F6149" w:rsidRPr="000B5B1A" w:rsidRDefault="009F6149" w:rsidP="00D34D33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BD008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9F6149" w:rsidRDefault="009F6149" w:rsidP="009F6149">
      <w:pPr>
        <w:pStyle w:val="a9"/>
        <w:spacing w:line="360" w:lineRule="auto"/>
        <w:ind w:left="490"/>
        <w:jc w:val="both"/>
      </w:pPr>
    </w:p>
    <w:p w:rsidR="00B712C3" w:rsidRDefault="00B712C3" w:rsidP="00B712C3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B712C3" w:rsidRDefault="00B712C3" w:rsidP="00B712C3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B712C3" w:rsidRPr="00725B22" w:rsidRDefault="00B712C3" w:rsidP="009F6149">
      <w:pPr>
        <w:pStyle w:val="a9"/>
        <w:spacing w:line="360" w:lineRule="auto"/>
        <w:ind w:left="490"/>
        <w:jc w:val="both"/>
      </w:pPr>
    </w:p>
    <w:sectPr w:rsidR="00B712C3" w:rsidRPr="00725B22" w:rsidSect="00770132">
      <w:pgSz w:w="16838" w:h="11906" w:orient="landscape"/>
      <w:pgMar w:top="284" w:right="1103" w:bottom="426" w:left="1134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5C0" w:rsidRDefault="005C25C0">
      <w:r>
        <w:separator/>
      </w:r>
    </w:p>
  </w:endnote>
  <w:endnote w:type="continuationSeparator" w:id="1">
    <w:p w:rsidR="005C25C0" w:rsidRDefault="005C2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53870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5C0" w:rsidRDefault="005C25C0">
      <w:r>
        <w:separator/>
      </w:r>
    </w:p>
  </w:footnote>
  <w:footnote w:type="continuationSeparator" w:id="1">
    <w:p w:rsidR="005C25C0" w:rsidRDefault="005C2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936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C074C"/>
    <w:rsid w:val="000C101B"/>
    <w:rsid w:val="000C2E88"/>
    <w:rsid w:val="000C424E"/>
    <w:rsid w:val="000C570A"/>
    <w:rsid w:val="000C68EC"/>
    <w:rsid w:val="000C6DFC"/>
    <w:rsid w:val="000D0BD5"/>
    <w:rsid w:val="000D6FCA"/>
    <w:rsid w:val="000E21F8"/>
    <w:rsid w:val="000E4887"/>
    <w:rsid w:val="000E50DF"/>
    <w:rsid w:val="000E7925"/>
    <w:rsid w:val="000F0CE3"/>
    <w:rsid w:val="001010A6"/>
    <w:rsid w:val="00106FF6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E1474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5607"/>
    <w:rsid w:val="002B67D1"/>
    <w:rsid w:val="002D0098"/>
    <w:rsid w:val="002D2ACA"/>
    <w:rsid w:val="002D72CC"/>
    <w:rsid w:val="002D7534"/>
    <w:rsid w:val="002E0932"/>
    <w:rsid w:val="002E25EF"/>
    <w:rsid w:val="002F25D7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9E1"/>
    <w:rsid w:val="00335E68"/>
    <w:rsid w:val="003376C1"/>
    <w:rsid w:val="0034325C"/>
    <w:rsid w:val="00344522"/>
    <w:rsid w:val="00352124"/>
    <w:rsid w:val="0035450C"/>
    <w:rsid w:val="00354F0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5A22"/>
    <w:rsid w:val="00497C4D"/>
    <w:rsid w:val="004A78CC"/>
    <w:rsid w:val="004C25DE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493F"/>
    <w:rsid w:val="005563D3"/>
    <w:rsid w:val="00565828"/>
    <w:rsid w:val="00573A91"/>
    <w:rsid w:val="00576633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6DCC"/>
    <w:rsid w:val="005B774D"/>
    <w:rsid w:val="005C2371"/>
    <w:rsid w:val="005C25C0"/>
    <w:rsid w:val="005C3F6A"/>
    <w:rsid w:val="005C41E2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D71"/>
    <w:rsid w:val="00642B48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312A"/>
    <w:rsid w:val="00676717"/>
    <w:rsid w:val="006806E3"/>
    <w:rsid w:val="006811AD"/>
    <w:rsid w:val="00682428"/>
    <w:rsid w:val="00684FA1"/>
    <w:rsid w:val="006B07C9"/>
    <w:rsid w:val="006B4C24"/>
    <w:rsid w:val="006B5C79"/>
    <w:rsid w:val="006C102E"/>
    <w:rsid w:val="006C214C"/>
    <w:rsid w:val="006C22E0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4652"/>
    <w:rsid w:val="007E05F1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200DB"/>
    <w:rsid w:val="0082226A"/>
    <w:rsid w:val="00822425"/>
    <w:rsid w:val="00822554"/>
    <w:rsid w:val="008227AE"/>
    <w:rsid w:val="0082479E"/>
    <w:rsid w:val="00831206"/>
    <w:rsid w:val="00831F8D"/>
    <w:rsid w:val="0083465F"/>
    <w:rsid w:val="00836A05"/>
    <w:rsid w:val="00836F9E"/>
    <w:rsid w:val="008408A6"/>
    <w:rsid w:val="008412B2"/>
    <w:rsid w:val="00841DC9"/>
    <w:rsid w:val="00842E74"/>
    <w:rsid w:val="00845006"/>
    <w:rsid w:val="0085126B"/>
    <w:rsid w:val="0085270E"/>
    <w:rsid w:val="00852806"/>
    <w:rsid w:val="00855EB9"/>
    <w:rsid w:val="00857E42"/>
    <w:rsid w:val="008736B1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6149"/>
    <w:rsid w:val="00A013F4"/>
    <w:rsid w:val="00A07286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AB8"/>
    <w:rsid w:val="00C205A7"/>
    <w:rsid w:val="00C21B9E"/>
    <w:rsid w:val="00C234B1"/>
    <w:rsid w:val="00C311DD"/>
    <w:rsid w:val="00C36135"/>
    <w:rsid w:val="00C364A5"/>
    <w:rsid w:val="00C41C86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D49"/>
    <w:rsid w:val="00CD4253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14F9"/>
    <w:rsid w:val="00D5506F"/>
    <w:rsid w:val="00D5631C"/>
    <w:rsid w:val="00D853D8"/>
    <w:rsid w:val="00D870B2"/>
    <w:rsid w:val="00D873B6"/>
    <w:rsid w:val="00D96312"/>
    <w:rsid w:val="00D97CFE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61"/>
    <w:rsid w:val="00DE7BD9"/>
    <w:rsid w:val="00DF09D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52DE"/>
    <w:rsid w:val="00E40E57"/>
    <w:rsid w:val="00E4508B"/>
    <w:rsid w:val="00E52389"/>
    <w:rsid w:val="00E531EF"/>
    <w:rsid w:val="00E53870"/>
    <w:rsid w:val="00E53A24"/>
    <w:rsid w:val="00E53B09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0C4E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1411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2022-04-06T07:32:00Z</cp:lastPrinted>
  <dcterms:created xsi:type="dcterms:W3CDTF">2022-04-07T07:28:00Z</dcterms:created>
  <dcterms:modified xsi:type="dcterms:W3CDTF">2022-04-07T07:28:00Z</dcterms:modified>
</cp:coreProperties>
</file>