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Default="00186CC5" w:rsidP="00455983">
      <w:pPr>
        <w:pStyle w:val="aa"/>
        <w:ind w:left="139"/>
        <w:jc w:val="right"/>
        <w:rPr>
          <w:rFonts w:ascii="Times New Roman" w:hAnsi="Times New Roman"/>
          <w:i w:val="0"/>
          <w:color w:val="auto"/>
          <w:sz w:val="28"/>
          <w:szCs w:val="28"/>
        </w:rPr>
      </w:pP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EC6952" w:rsidRDefault="00186CC5" w:rsidP="00EC6952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EC6952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EC6952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Default="00186CC5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EC6952">
        <w:rPr>
          <w:b/>
          <w:sz w:val="36"/>
          <w:szCs w:val="36"/>
        </w:rPr>
        <w:t>ПОСТАНОВЛЕНИЕ</w:t>
      </w:r>
    </w:p>
    <w:p w:rsidR="00AD69A8" w:rsidRPr="00AD69A8" w:rsidRDefault="00AD69A8" w:rsidP="00EC6952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>
        <w:tc>
          <w:tcPr>
            <w:tcW w:w="4926" w:type="dxa"/>
          </w:tcPr>
          <w:p w:rsidR="00186CC5" w:rsidRPr="00EC6952" w:rsidRDefault="00EC6952">
            <w:pPr>
              <w:autoSpaceDE w:val="0"/>
              <w:autoSpaceDN w:val="0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>От</w:t>
            </w:r>
            <w:r w:rsidR="00793A81">
              <w:rPr>
                <w:sz w:val="28"/>
                <w:lang w:val="ru-RU"/>
              </w:rPr>
              <w:t xml:space="preserve"> 12.01.2022</w:t>
            </w:r>
            <w:r>
              <w:rPr>
                <w:sz w:val="28"/>
                <w:lang w:val="ru-RU"/>
              </w:rPr>
              <w:t xml:space="preserve"> </w:t>
            </w:r>
            <w:r w:rsidR="00186CC5" w:rsidRPr="00EC6952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793A81" w:rsidRDefault="00186CC5" w:rsidP="00793A81">
            <w:pPr>
              <w:autoSpaceDE w:val="0"/>
              <w:autoSpaceDN w:val="0"/>
              <w:ind w:right="133"/>
              <w:jc w:val="center"/>
              <w:rPr>
                <w:sz w:val="28"/>
                <w:lang w:val="ru-RU"/>
              </w:rPr>
            </w:pPr>
            <w:r w:rsidRPr="00EC6952">
              <w:rPr>
                <w:sz w:val="28"/>
                <w:lang w:val="ru-RU"/>
              </w:rPr>
              <w:t xml:space="preserve">                                </w:t>
            </w:r>
            <w:r w:rsidR="00793A81">
              <w:rPr>
                <w:sz w:val="28"/>
                <w:lang w:val="ru-RU"/>
              </w:rPr>
              <w:t xml:space="preserve">                       </w:t>
            </w:r>
            <w:r w:rsidR="00EC6952">
              <w:rPr>
                <w:sz w:val="28"/>
                <w:lang w:val="ru-RU"/>
              </w:rPr>
              <w:t xml:space="preserve">  №</w:t>
            </w:r>
            <w:r w:rsidR="00793A81">
              <w:rPr>
                <w:sz w:val="28"/>
                <w:lang w:val="ru-RU"/>
              </w:rPr>
              <w:t xml:space="preserve"> 28</w:t>
            </w:r>
          </w:p>
          <w:p w:rsidR="00186CC5" w:rsidRPr="00EC6952" w:rsidRDefault="00EC6952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186CC5" w:rsidRPr="00EC6952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Pr="00EC6952" w:rsidRDefault="00186CC5" w:rsidP="00186CC5">
      <w:pPr>
        <w:rPr>
          <w:b/>
          <w:bCs/>
          <w:sz w:val="16"/>
          <w:szCs w:val="16"/>
          <w:lang w:val="ru-RU"/>
        </w:rPr>
      </w:pPr>
    </w:p>
    <w:p w:rsidR="00976205" w:rsidRDefault="00C87112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</w:t>
      </w:r>
      <w:r w:rsidR="000E0A2E">
        <w:rPr>
          <w:rFonts w:ascii="Times New Roman" w:hAnsi="Times New Roman" w:cs="Times New Roman"/>
          <w:sz w:val="28"/>
          <w:szCs w:val="28"/>
        </w:rPr>
        <w:t>ставления</w:t>
      </w:r>
      <w:r w:rsid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976205">
        <w:rPr>
          <w:rFonts w:ascii="Times New Roman" w:hAnsi="Times New Roman" w:cs="Times New Roman"/>
          <w:sz w:val="28"/>
          <w:szCs w:val="28"/>
        </w:rPr>
        <w:t>Присвоение  адресов объектам адресации, изменение, аннулирование адресов, присвоение наименований элементам улично-дорожной сети (за  исключением автомобильных дорог регионального или межмуниципального значения)  на территории городского округа город Бор Нижегородской  области</w:t>
      </w:r>
      <w:r w:rsidR="00820367">
        <w:rPr>
          <w:rFonts w:ascii="Times New Roman" w:hAnsi="Times New Roman" w:cs="Times New Roman"/>
          <w:sz w:val="28"/>
          <w:szCs w:val="28"/>
        </w:rPr>
        <w:t>»</w:t>
      </w:r>
      <w:r w:rsidR="00976205">
        <w:rPr>
          <w:rFonts w:ascii="Times New Roman" w:hAnsi="Times New Roman" w:cs="Times New Roman"/>
          <w:sz w:val="28"/>
          <w:szCs w:val="28"/>
        </w:rPr>
        <w:t>, утве</w:t>
      </w:r>
      <w:r>
        <w:rPr>
          <w:rFonts w:ascii="Times New Roman" w:hAnsi="Times New Roman" w:cs="Times New Roman"/>
          <w:sz w:val="28"/>
          <w:szCs w:val="28"/>
        </w:rPr>
        <w:t>рждённый постановлением администрации городск</w:t>
      </w:r>
      <w:r w:rsidR="00976205">
        <w:rPr>
          <w:rFonts w:ascii="Times New Roman" w:hAnsi="Times New Roman" w:cs="Times New Roman"/>
          <w:sz w:val="28"/>
          <w:szCs w:val="28"/>
        </w:rPr>
        <w:t xml:space="preserve">ого округа г. Бор </w:t>
      </w:r>
    </w:p>
    <w:p w:rsidR="00410E15" w:rsidRDefault="00976205" w:rsidP="00186CC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30.06.2017</w:t>
      </w:r>
      <w:r w:rsidR="00993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3601</w:t>
      </w:r>
    </w:p>
    <w:p w:rsidR="00410E15" w:rsidRPr="00BD3F1C" w:rsidRDefault="00410E15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</w:p>
    <w:p w:rsidR="00186CC5" w:rsidRDefault="000E0A2E" w:rsidP="00EC6952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BD3F1C">
        <w:rPr>
          <w:bCs/>
          <w:sz w:val="28"/>
          <w:szCs w:val="28"/>
          <w:lang w:val="ru-RU"/>
        </w:rPr>
        <w:t xml:space="preserve">Руководствуясь Распоряжением Правительства </w:t>
      </w:r>
      <w:r>
        <w:rPr>
          <w:bCs/>
          <w:sz w:val="28"/>
          <w:szCs w:val="28"/>
          <w:lang w:val="ru-RU"/>
        </w:rPr>
        <w:t>Российской Федерации</w:t>
      </w:r>
      <w:r w:rsidRPr="00BD3F1C">
        <w:rPr>
          <w:bCs/>
          <w:sz w:val="28"/>
          <w:szCs w:val="28"/>
          <w:lang w:val="ru-RU"/>
        </w:rPr>
        <w:t xml:space="preserve"> от </w:t>
      </w:r>
      <w:r>
        <w:rPr>
          <w:bCs/>
          <w:sz w:val="28"/>
          <w:szCs w:val="28"/>
          <w:lang w:val="ru-RU"/>
        </w:rPr>
        <w:t>18.09.2019</w:t>
      </w:r>
      <w:r w:rsidRPr="00BD3F1C">
        <w:rPr>
          <w:bCs/>
          <w:sz w:val="28"/>
          <w:szCs w:val="28"/>
          <w:lang w:val="ru-RU"/>
        </w:rPr>
        <w:t xml:space="preserve"> №</w:t>
      </w:r>
      <w:r>
        <w:rPr>
          <w:bCs/>
          <w:sz w:val="28"/>
          <w:szCs w:val="28"/>
          <w:lang w:val="ru-RU"/>
        </w:rPr>
        <w:t>2113</w:t>
      </w:r>
      <w:r w:rsidRPr="00BD3F1C">
        <w:rPr>
          <w:bCs/>
          <w:sz w:val="28"/>
          <w:szCs w:val="28"/>
          <w:lang w:val="ru-RU"/>
        </w:rPr>
        <w:t>-р</w:t>
      </w:r>
      <w:r w:rsidR="00BD3F1C" w:rsidRPr="00BD3F1C">
        <w:rPr>
          <w:bCs/>
          <w:sz w:val="28"/>
          <w:szCs w:val="28"/>
          <w:lang w:val="ru-RU"/>
        </w:rPr>
        <w:t>, в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BD3F1C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="00186CC5" w:rsidRPr="00BD3F1C">
        <w:rPr>
          <w:snapToGrid w:val="0"/>
          <w:color w:val="000000"/>
          <w:sz w:val="28"/>
          <w:szCs w:val="28"/>
          <w:lang w:val="ru-RU"/>
        </w:rPr>
        <w:t>:</w:t>
      </w:r>
    </w:p>
    <w:p w:rsidR="00BD3F1C" w:rsidRPr="00BD3F1C" w:rsidRDefault="00186CC5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 </w:t>
      </w:r>
      <w:r w:rsidR="00BD3F1C" w:rsidRPr="00BD3F1C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городского округа г.Бор от</w:t>
      </w:r>
      <w:r w:rsidR="004B6476">
        <w:rPr>
          <w:rFonts w:ascii="Times New Roman" w:hAnsi="Times New Roman" w:cs="Times New Roman"/>
          <w:sz w:val="28"/>
          <w:szCs w:val="28"/>
        </w:rPr>
        <w:t xml:space="preserve">  30</w:t>
      </w:r>
      <w:r w:rsidR="00BD3F1C" w:rsidRPr="00BD3F1C">
        <w:rPr>
          <w:rFonts w:ascii="Times New Roman" w:hAnsi="Times New Roman" w:cs="Times New Roman"/>
          <w:sz w:val="28"/>
          <w:szCs w:val="28"/>
        </w:rPr>
        <w:t>.</w:t>
      </w:r>
      <w:r w:rsidR="004B6476">
        <w:rPr>
          <w:rFonts w:ascii="Times New Roman" w:hAnsi="Times New Roman" w:cs="Times New Roman"/>
          <w:sz w:val="28"/>
          <w:szCs w:val="28"/>
        </w:rPr>
        <w:t xml:space="preserve">06.2017 № 3601 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</w:t>
      </w:r>
      <w:r w:rsidR="00C427E7">
        <w:rPr>
          <w:rFonts w:ascii="Times New Roman" w:hAnsi="Times New Roman" w:cs="Times New Roman"/>
          <w:sz w:val="28"/>
          <w:szCs w:val="28"/>
        </w:rPr>
        <w:t>а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E0A2E">
        <w:rPr>
          <w:rFonts w:ascii="Times New Roman" w:hAnsi="Times New Roman" w:cs="Times New Roman"/>
          <w:sz w:val="28"/>
          <w:szCs w:val="28"/>
        </w:rPr>
        <w:t>я</w:t>
      </w:r>
      <w:r w:rsidR="00BD3F1C" w:rsidRPr="00BD3F1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4B6476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 исключением автомобильных дорог федерального значения, автомобильных дорог регионального или межмуниципального  значения) на территории городского округа город Бор Нижегородской области</w:t>
      </w:r>
      <w:r w:rsidR="00820367">
        <w:rPr>
          <w:rFonts w:ascii="Times New Roman" w:hAnsi="Times New Roman" w:cs="Times New Roman"/>
          <w:sz w:val="28"/>
          <w:szCs w:val="28"/>
        </w:rPr>
        <w:t>»</w:t>
      </w:r>
      <w:r w:rsidR="005C3EEC">
        <w:rPr>
          <w:rFonts w:ascii="Times New Roman" w:hAnsi="Times New Roman" w:cs="Times New Roman"/>
          <w:sz w:val="28"/>
          <w:szCs w:val="28"/>
        </w:rPr>
        <w:t xml:space="preserve"> </w:t>
      </w:r>
      <w:r w:rsidR="007A2508">
        <w:rPr>
          <w:rFonts w:ascii="Times New Roman" w:hAnsi="Times New Roman" w:cs="Times New Roman"/>
          <w:sz w:val="28"/>
          <w:szCs w:val="28"/>
        </w:rPr>
        <w:t>(</w:t>
      </w:r>
      <w:r w:rsidR="00820367">
        <w:rPr>
          <w:rFonts w:ascii="Times New Roman" w:hAnsi="Times New Roman" w:cs="Times New Roman"/>
          <w:sz w:val="28"/>
          <w:szCs w:val="28"/>
        </w:rPr>
        <w:t>в редакции постановлений</w:t>
      </w:r>
      <w:r w:rsidR="007A2508">
        <w:rPr>
          <w:rFonts w:ascii="Times New Roman" w:hAnsi="Times New Roman" w:cs="Times New Roman"/>
          <w:sz w:val="28"/>
          <w:szCs w:val="28"/>
        </w:rPr>
        <w:t xml:space="preserve"> от </w:t>
      </w:r>
      <w:r w:rsidR="00820367">
        <w:rPr>
          <w:rFonts w:ascii="Times New Roman" w:hAnsi="Times New Roman" w:cs="Times New Roman"/>
          <w:sz w:val="28"/>
          <w:szCs w:val="28"/>
        </w:rPr>
        <w:t xml:space="preserve">17.01.2018 № 199, от </w:t>
      </w:r>
      <w:r w:rsidR="004B6476">
        <w:rPr>
          <w:rFonts w:ascii="Times New Roman" w:hAnsi="Times New Roman" w:cs="Times New Roman"/>
          <w:sz w:val="28"/>
          <w:szCs w:val="28"/>
        </w:rPr>
        <w:t>23</w:t>
      </w:r>
      <w:r w:rsidR="007A2508">
        <w:rPr>
          <w:rFonts w:ascii="Times New Roman" w:hAnsi="Times New Roman" w:cs="Times New Roman"/>
          <w:sz w:val="28"/>
          <w:szCs w:val="28"/>
        </w:rPr>
        <w:t>.0</w:t>
      </w:r>
      <w:r w:rsidR="004B6476">
        <w:rPr>
          <w:rFonts w:ascii="Times New Roman" w:hAnsi="Times New Roman" w:cs="Times New Roman"/>
          <w:sz w:val="28"/>
          <w:szCs w:val="28"/>
        </w:rPr>
        <w:t>4.2021</w:t>
      </w:r>
      <w:r w:rsidR="007A2508">
        <w:rPr>
          <w:rFonts w:ascii="Times New Roman" w:hAnsi="Times New Roman" w:cs="Times New Roman"/>
          <w:sz w:val="28"/>
          <w:szCs w:val="28"/>
        </w:rPr>
        <w:t xml:space="preserve"> №</w:t>
      </w:r>
      <w:r w:rsidR="00820367">
        <w:rPr>
          <w:rFonts w:ascii="Times New Roman" w:hAnsi="Times New Roman" w:cs="Times New Roman"/>
          <w:sz w:val="28"/>
          <w:szCs w:val="28"/>
        </w:rPr>
        <w:t xml:space="preserve"> </w:t>
      </w:r>
      <w:r w:rsidR="007A2508">
        <w:rPr>
          <w:rFonts w:ascii="Times New Roman" w:hAnsi="Times New Roman" w:cs="Times New Roman"/>
          <w:sz w:val="28"/>
          <w:szCs w:val="28"/>
        </w:rPr>
        <w:t>2</w:t>
      </w:r>
      <w:r w:rsidR="004B6476">
        <w:rPr>
          <w:rFonts w:ascii="Times New Roman" w:hAnsi="Times New Roman" w:cs="Times New Roman"/>
          <w:sz w:val="28"/>
          <w:szCs w:val="28"/>
        </w:rPr>
        <w:t>125</w:t>
      </w:r>
      <w:r w:rsidR="00006EF6">
        <w:rPr>
          <w:rFonts w:ascii="Times New Roman" w:hAnsi="Times New Roman" w:cs="Times New Roman"/>
          <w:sz w:val="28"/>
          <w:szCs w:val="28"/>
        </w:rPr>
        <w:t>, от 04.06.2021 № 2836</w:t>
      </w:r>
      <w:r w:rsidR="00820367">
        <w:rPr>
          <w:rFonts w:ascii="Times New Roman" w:hAnsi="Times New Roman" w:cs="Times New Roman"/>
          <w:sz w:val="28"/>
          <w:szCs w:val="28"/>
        </w:rPr>
        <w:t>)</w:t>
      </w:r>
      <w:r w:rsidR="007A2508">
        <w:rPr>
          <w:rFonts w:ascii="Times New Roman" w:hAnsi="Times New Roman" w:cs="Times New Roman"/>
          <w:sz w:val="28"/>
          <w:szCs w:val="28"/>
        </w:rPr>
        <w:t xml:space="preserve">, </w:t>
      </w:r>
      <w:r w:rsidR="00BD3F1C" w:rsidRPr="00BD3F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3F1C" w:rsidRPr="00BD3F1C" w:rsidRDefault="00BD3F1C" w:rsidP="00BD3F1C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BD3F1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1.1. В </w:t>
      </w:r>
      <w:r w:rsidRPr="00BD3F1C">
        <w:rPr>
          <w:rFonts w:ascii="Times New Roman" w:hAnsi="Times New Roman" w:cs="Times New Roman"/>
          <w:bCs/>
          <w:sz w:val="28"/>
          <w:szCs w:val="28"/>
        </w:rPr>
        <w:t xml:space="preserve">наименовании постановления и пункте 1 слова: </w:t>
      </w:r>
      <w:r w:rsidRPr="00BD3F1C">
        <w:rPr>
          <w:rFonts w:ascii="Times New Roman" w:hAnsi="Times New Roman" w:cs="Times New Roman"/>
          <w:sz w:val="28"/>
          <w:szCs w:val="28"/>
        </w:rPr>
        <w:t>«</w:t>
      </w:r>
      <w:r w:rsidR="00391457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</w:t>
      </w:r>
      <w:r w:rsidR="00A741C3">
        <w:rPr>
          <w:rFonts w:ascii="Times New Roman" w:hAnsi="Times New Roman" w:cs="Times New Roman"/>
          <w:sz w:val="28"/>
          <w:szCs w:val="28"/>
        </w:rPr>
        <w:t>н</w:t>
      </w:r>
      <w:r w:rsidR="00391457">
        <w:rPr>
          <w:rFonts w:ascii="Times New Roman" w:hAnsi="Times New Roman" w:cs="Times New Roman"/>
          <w:sz w:val="28"/>
          <w:szCs w:val="28"/>
        </w:rPr>
        <w:t>ований элементам улично-дорожной сети (за  исключением  автомобильных  дорог федерального значения, автомобильных дорог регионального или межмуниципального значения)  на территории городского округа  город Бор  Нижегородской области</w:t>
      </w:r>
      <w:r w:rsidR="00A741C3">
        <w:rPr>
          <w:rFonts w:ascii="Times New Roman" w:hAnsi="Times New Roman" w:cs="Times New Roman"/>
          <w:sz w:val="28"/>
          <w:szCs w:val="28"/>
        </w:rPr>
        <w:t>»</w:t>
      </w:r>
      <w:r w:rsidRPr="00BD3F1C">
        <w:rPr>
          <w:rFonts w:ascii="Times New Roman" w:hAnsi="Times New Roman" w:cs="Times New Roman"/>
          <w:sz w:val="28"/>
          <w:szCs w:val="28"/>
        </w:rPr>
        <w:t xml:space="preserve">  заменить словами: «П</w:t>
      </w:r>
      <w:r w:rsidR="00391457">
        <w:rPr>
          <w:rFonts w:ascii="Times New Roman" w:hAnsi="Times New Roman" w:cs="Times New Roman"/>
          <w:sz w:val="28"/>
          <w:szCs w:val="28"/>
        </w:rPr>
        <w:t xml:space="preserve">рисвоение адреса объекту адресации, изменение </w:t>
      </w:r>
      <w:r w:rsidR="00A741C3">
        <w:rPr>
          <w:rFonts w:ascii="Times New Roman" w:hAnsi="Times New Roman" w:cs="Times New Roman"/>
          <w:sz w:val="28"/>
          <w:szCs w:val="28"/>
        </w:rPr>
        <w:t>и</w:t>
      </w:r>
      <w:r w:rsidR="00391457">
        <w:rPr>
          <w:rFonts w:ascii="Times New Roman" w:hAnsi="Times New Roman" w:cs="Times New Roman"/>
          <w:sz w:val="28"/>
          <w:szCs w:val="28"/>
        </w:rPr>
        <w:t xml:space="preserve"> аннулирование такого адреса» на  территории городского  округа город Бор Нижегородской области.</w:t>
      </w:r>
    </w:p>
    <w:p w:rsidR="00BD3F1C" w:rsidRPr="005471B8" w:rsidRDefault="00BD3F1C" w:rsidP="0097759C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59C">
        <w:rPr>
          <w:rFonts w:ascii="Times New Roman" w:hAnsi="Times New Roman" w:cs="Times New Roman"/>
          <w:b w:val="0"/>
          <w:snapToGrid w:val="0"/>
          <w:sz w:val="28"/>
          <w:szCs w:val="28"/>
        </w:rPr>
        <w:lastRenderedPageBreak/>
        <w:t xml:space="preserve">2. 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</w:t>
      </w:r>
      <w:r w:rsidR="000E0A2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7759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</w:t>
      </w:r>
      <w:r w:rsidR="00BD7705">
        <w:rPr>
          <w:rFonts w:ascii="Times New Roman" w:hAnsi="Times New Roman" w:cs="Times New Roman"/>
          <w:b w:val="0"/>
          <w:sz w:val="28"/>
          <w:szCs w:val="28"/>
        </w:rPr>
        <w:t>Присвоение  адресов объектам адресации, изменение, аннулирование адресов, присвоение наименований элементам улично-дорожной сети (за исключением автомобильных  дорог федерального значения, автомобильных дорог регионального или межмуниципального значения) на территории городского округа город Бор Нижегородской области</w:t>
      </w:r>
      <w:r w:rsidR="00A741C3">
        <w:rPr>
          <w:rFonts w:ascii="Times New Roman" w:hAnsi="Times New Roman" w:cs="Times New Roman"/>
          <w:b w:val="0"/>
          <w:sz w:val="28"/>
          <w:szCs w:val="28"/>
        </w:rPr>
        <w:t>»</w:t>
      </w:r>
      <w:r w:rsidR="00BD7705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утверждённый постановлением администрации городского округа</w:t>
      </w:r>
      <w:r w:rsidR="00BD7705">
        <w:rPr>
          <w:rFonts w:ascii="Times New Roman" w:hAnsi="Times New Roman" w:cs="Times New Roman"/>
          <w:b w:val="0"/>
          <w:sz w:val="28"/>
          <w:szCs w:val="28"/>
        </w:rPr>
        <w:t xml:space="preserve">      г. Бор от 30.06.2017 № 3601</w:t>
      </w:r>
      <w:r w:rsidR="008A3B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B3B" w:rsidRPr="008A3B3B">
        <w:rPr>
          <w:rFonts w:ascii="Times New Roman" w:hAnsi="Times New Roman" w:cs="Times New Roman"/>
          <w:b w:val="0"/>
          <w:sz w:val="28"/>
          <w:szCs w:val="28"/>
        </w:rPr>
        <w:t>(</w:t>
      </w:r>
      <w:r w:rsidR="008A3B3B" w:rsidRPr="008A3B3B">
        <w:rPr>
          <w:rFonts w:ascii="Times New Roman" w:hAnsi="Times New Roman" w:cs="Times New Roman"/>
          <w:b w:val="0"/>
          <w:bCs w:val="0"/>
          <w:sz w:val="28"/>
          <w:szCs w:val="28"/>
        </w:rPr>
        <w:t>в реда</w:t>
      </w:r>
      <w:r w:rsidR="00DA124B">
        <w:rPr>
          <w:rFonts w:ascii="Times New Roman" w:hAnsi="Times New Roman" w:cs="Times New Roman"/>
          <w:b w:val="0"/>
          <w:bCs w:val="0"/>
          <w:sz w:val="28"/>
          <w:szCs w:val="28"/>
        </w:rPr>
        <w:t>кции постановлени</w:t>
      </w:r>
      <w:r w:rsidR="00A741C3">
        <w:rPr>
          <w:rFonts w:ascii="Times New Roman" w:hAnsi="Times New Roman" w:cs="Times New Roman"/>
          <w:b w:val="0"/>
          <w:bCs w:val="0"/>
          <w:sz w:val="28"/>
          <w:szCs w:val="28"/>
        </w:rPr>
        <w:t>й от 17.01.2018 № 199,</w:t>
      </w:r>
      <w:r w:rsidR="00BD77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23.04.2021</w:t>
      </w:r>
      <w:r w:rsidR="008A3B3B" w:rsidRPr="008A3B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</w:t>
      </w:r>
      <w:r w:rsidR="00BD7705">
        <w:rPr>
          <w:rFonts w:ascii="Times New Roman" w:hAnsi="Times New Roman" w:cs="Times New Roman"/>
          <w:b w:val="0"/>
          <w:bCs w:val="0"/>
          <w:sz w:val="28"/>
          <w:szCs w:val="28"/>
        </w:rPr>
        <w:t>125</w:t>
      </w:r>
      <w:r w:rsidR="00006EF6">
        <w:rPr>
          <w:rFonts w:ascii="Times New Roman" w:hAnsi="Times New Roman" w:cs="Times New Roman"/>
          <w:b w:val="0"/>
          <w:bCs w:val="0"/>
          <w:sz w:val="28"/>
          <w:szCs w:val="28"/>
        </w:rPr>
        <w:t>, от 04.06.2021 № 2836</w:t>
      </w:r>
      <w:r w:rsidR="008A3B3B" w:rsidRPr="008A3B3B">
        <w:rPr>
          <w:rFonts w:ascii="Times New Roman" w:hAnsi="Times New Roman" w:cs="Times New Roman"/>
          <w:b w:val="0"/>
          <w:sz w:val="28"/>
          <w:szCs w:val="28"/>
        </w:rPr>
        <w:t>)</w:t>
      </w:r>
      <w:r w:rsidR="007A2508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9775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9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97759C" w:rsidRPr="005471B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5471B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471B8" w:rsidRPr="005471B8" w:rsidRDefault="0097759C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2.1. В наименовании административного регламента и в пункте 1.1 слова: </w:t>
      </w:r>
      <w:r w:rsidRPr="005471B8">
        <w:rPr>
          <w:rFonts w:ascii="Times New Roman" w:hAnsi="Times New Roman" w:cs="Times New Roman"/>
          <w:sz w:val="28"/>
          <w:szCs w:val="28"/>
        </w:rPr>
        <w:t>«</w:t>
      </w:r>
      <w:r w:rsidR="002F4D40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 исключением автомобильных дорог федерального значения, автомобильных дорог регионального или межмуниципального значения)»</w:t>
      </w:r>
      <w:r w:rsidRPr="005471B8">
        <w:rPr>
          <w:rFonts w:ascii="Times New Roman" w:hAnsi="Times New Roman" w:cs="Times New Roman"/>
          <w:sz w:val="28"/>
          <w:szCs w:val="28"/>
        </w:rPr>
        <w:t xml:space="preserve"> заменить словами: «При</w:t>
      </w:r>
      <w:r w:rsidR="002F4D40">
        <w:rPr>
          <w:rFonts w:ascii="Times New Roman" w:hAnsi="Times New Roman" w:cs="Times New Roman"/>
          <w:sz w:val="28"/>
          <w:szCs w:val="28"/>
        </w:rPr>
        <w:t>своение адреса объекту адресации, изменение и аннулирование такого  адреса</w:t>
      </w:r>
      <w:r w:rsidRPr="005471B8">
        <w:rPr>
          <w:rFonts w:ascii="Times New Roman" w:hAnsi="Times New Roman" w:cs="Times New Roman"/>
          <w:sz w:val="28"/>
          <w:szCs w:val="28"/>
        </w:rPr>
        <w:t>».</w:t>
      </w:r>
    </w:p>
    <w:p w:rsidR="005471B8" w:rsidRDefault="0097759C" w:rsidP="00250E5A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71B8">
        <w:rPr>
          <w:rFonts w:ascii="Times New Roman" w:hAnsi="Times New Roman" w:cs="Times New Roman"/>
          <w:sz w:val="28"/>
          <w:szCs w:val="28"/>
        </w:rPr>
        <w:t xml:space="preserve">2.2. </w:t>
      </w:r>
      <w:r w:rsidR="005471B8" w:rsidRPr="005471B8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310439">
        <w:rPr>
          <w:rFonts w:ascii="Times New Roman" w:hAnsi="Times New Roman" w:cs="Times New Roman"/>
          <w:sz w:val="28"/>
          <w:szCs w:val="28"/>
        </w:rPr>
        <w:t>1</w:t>
      </w:r>
      <w:r w:rsidR="005471B8" w:rsidRPr="005471B8">
        <w:rPr>
          <w:rFonts w:ascii="Times New Roman" w:hAnsi="Times New Roman" w:cs="Times New Roman"/>
          <w:sz w:val="28"/>
          <w:szCs w:val="28"/>
        </w:rPr>
        <w:t>.3.1</w:t>
      </w:r>
      <w:r w:rsidR="005471B8">
        <w:rPr>
          <w:rFonts w:ascii="Times New Roman" w:hAnsi="Times New Roman" w:cs="Times New Roman"/>
          <w:sz w:val="28"/>
          <w:szCs w:val="28"/>
        </w:rPr>
        <w:t>.</w:t>
      </w:r>
      <w:r w:rsidR="005471B8" w:rsidRPr="005471B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10439">
        <w:rPr>
          <w:rFonts w:ascii="Times New Roman" w:hAnsi="Times New Roman" w:cs="Times New Roman"/>
          <w:sz w:val="28"/>
          <w:szCs w:val="28"/>
        </w:rPr>
        <w:t>1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.3. слова: «</w:t>
      </w:r>
      <w:r w:rsidR="00310439">
        <w:rPr>
          <w:rFonts w:ascii="Times New Roman" w:hAnsi="Times New Roman" w:cs="Times New Roman"/>
          <w:bCs/>
          <w:sz w:val="28"/>
          <w:szCs w:val="28"/>
        </w:rPr>
        <w:t xml:space="preserve">Муниципального  автономного учреждения городского округа город Бор Нижегородской области </w:t>
      </w:r>
      <w:r w:rsidR="005D29D2">
        <w:rPr>
          <w:rFonts w:ascii="Times New Roman" w:hAnsi="Times New Roman" w:cs="Times New Roman"/>
          <w:bCs/>
          <w:sz w:val="28"/>
          <w:szCs w:val="28"/>
        </w:rPr>
        <w:t>«</w:t>
      </w:r>
      <w:r w:rsidR="00310439">
        <w:rPr>
          <w:rFonts w:ascii="Times New Roman" w:hAnsi="Times New Roman" w:cs="Times New Roman"/>
          <w:bCs/>
          <w:sz w:val="28"/>
          <w:szCs w:val="28"/>
        </w:rPr>
        <w:t>Многофункциональный центр предоставления государственных и  муниципальных услуг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»</w:t>
      </w:r>
      <w:r w:rsidR="00310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71B8" w:rsidRPr="005471B8">
        <w:rPr>
          <w:rFonts w:ascii="Times New Roman" w:hAnsi="Times New Roman" w:cs="Times New Roman"/>
          <w:bCs/>
          <w:sz w:val="28"/>
          <w:szCs w:val="28"/>
        </w:rPr>
        <w:t>заменить словами:</w:t>
      </w:r>
      <w:r w:rsidR="005471B8" w:rsidRPr="00547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F4D" w:rsidRPr="005471B8">
        <w:rPr>
          <w:rFonts w:ascii="Times New Roman" w:hAnsi="Times New Roman" w:cs="Times New Roman"/>
          <w:sz w:val="28"/>
          <w:szCs w:val="28"/>
        </w:rPr>
        <w:t xml:space="preserve"> «Отделени</w:t>
      </w:r>
      <w:r w:rsidR="005471B8" w:rsidRPr="005471B8">
        <w:rPr>
          <w:rFonts w:ascii="Times New Roman" w:hAnsi="Times New Roman" w:cs="Times New Roman"/>
          <w:sz w:val="28"/>
          <w:szCs w:val="28"/>
        </w:rPr>
        <w:t>е</w:t>
      </w:r>
      <w:r w:rsidR="00945F4D" w:rsidRPr="005471B8">
        <w:rPr>
          <w:rFonts w:ascii="Times New Roman" w:hAnsi="Times New Roman" w:cs="Times New Roman"/>
          <w:sz w:val="28"/>
          <w:szCs w:val="28"/>
        </w:rPr>
        <w:t xml:space="preserve"> ГБУ НО «Уполномоченный МФЦ» городского округа город Бор»</w:t>
      </w:r>
      <w:r w:rsidR="000E0A2E">
        <w:rPr>
          <w:rFonts w:ascii="Times New Roman" w:hAnsi="Times New Roman" w:cs="Times New Roman"/>
          <w:sz w:val="28"/>
          <w:szCs w:val="28"/>
        </w:rPr>
        <w:t xml:space="preserve"> (далее – МФЦ).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</w:t>
      </w:r>
      <w:r w:rsidRPr="005A0B5D">
        <w:rPr>
          <w:sz w:val="28"/>
          <w:szCs w:val="28"/>
          <w:lang w:val="ru-RU"/>
        </w:rPr>
        <w:t xml:space="preserve">Подпункт  1.3.2. пункта 1.3. </w:t>
      </w:r>
      <w:r>
        <w:rPr>
          <w:sz w:val="28"/>
          <w:szCs w:val="28"/>
          <w:lang w:val="ru-RU"/>
        </w:rPr>
        <w:t>изложить в следующей редакции: «1.3.2. Предоставление информации о правилах предоставления муниципальной услуги, о месте нахождения и графике работы исполнителя муниципальной услуги осуществляется: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администрацией городского округа город Бор Нижегородской области в лице комитета архитектуры и градостроительства (далее - КАГ).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Почтовый адрес КАГ: Нижегородская область, г. Бор, ул. Ленина, д. 97, каб. 511;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телефон: (831 59) 3-71-80; телефон/факс: (831 59) 2-30-69;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интернет-сайта администрации городского округа города Бор - www.borcity.ru.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График работы Комитета: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понедельник – четверг: 08.00.-17.00;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пятница: 8.00 - 16.00;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обеденный перерыв: 12-00 - 12.48;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часы приема в целях консультирования по вопросам предоставления муниципальной услуги: понедельник, вторник, четверг: 8.00 - 17.00;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обеденный перерыв: 12.00 - 12.48.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A0B5D">
        <w:rPr>
          <w:sz w:val="28"/>
          <w:szCs w:val="28"/>
          <w:lang w:val="ru-RU"/>
        </w:rPr>
        <w:t>«Отделени</w:t>
      </w:r>
      <w:r>
        <w:rPr>
          <w:sz w:val="28"/>
          <w:szCs w:val="28"/>
          <w:lang w:val="ru-RU"/>
        </w:rPr>
        <w:t>ем</w:t>
      </w:r>
      <w:r w:rsidRPr="005A0B5D">
        <w:rPr>
          <w:sz w:val="28"/>
          <w:szCs w:val="28"/>
          <w:lang w:val="ru-RU"/>
        </w:rPr>
        <w:t xml:space="preserve"> ГБУ НО «Уполномоченный МФЦ» городского округа город Бор» (далее – МФЦ)</w:t>
      </w:r>
      <w:r>
        <w:rPr>
          <w:sz w:val="28"/>
          <w:szCs w:val="28"/>
          <w:lang w:val="ru-RU"/>
        </w:rPr>
        <w:t>.</w:t>
      </w:r>
    </w:p>
    <w:p w:rsidR="000E0A2E" w:rsidRPr="00F50106" w:rsidRDefault="000E0A2E" w:rsidP="000E0A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 xml:space="preserve">Адрес </w:t>
      </w:r>
      <w:r>
        <w:rPr>
          <w:sz w:val="28"/>
          <w:szCs w:val="28"/>
          <w:lang w:val="ru-RU"/>
        </w:rPr>
        <w:t>О</w:t>
      </w:r>
      <w:r w:rsidRPr="00F50106">
        <w:rPr>
          <w:sz w:val="28"/>
          <w:szCs w:val="28"/>
          <w:lang w:val="ru-RU"/>
        </w:rPr>
        <w:t xml:space="preserve">тделения ГБУ НО «Уполномоченный МФЦ» городского округа г.Бор: 6060440, </w:t>
      </w:r>
      <w:r w:rsidRPr="00F50106">
        <w:rPr>
          <w:color w:val="000000"/>
          <w:sz w:val="28"/>
          <w:szCs w:val="28"/>
          <w:lang w:val="ru-RU"/>
        </w:rPr>
        <w:t>Нижегородская область, г. Бор, ул. Пушкина, д. 76;</w:t>
      </w:r>
    </w:p>
    <w:p w:rsidR="000E0A2E" w:rsidRPr="00F50106" w:rsidRDefault="000E0A2E" w:rsidP="000E0A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>телефон: (831 59) 27606; 27605;</w:t>
      </w:r>
    </w:p>
    <w:p w:rsidR="000E0A2E" w:rsidRPr="00F50106" w:rsidRDefault="000E0A2E" w:rsidP="000E0A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F50106">
        <w:rPr>
          <w:color w:val="000000"/>
          <w:sz w:val="28"/>
          <w:szCs w:val="28"/>
          <w:lang w:val="ru-RU"/>
        </w:rPr>
        <w:t xml:space="preserve">График работы </w:t>
      </w:r>
      <w:r>
        <w:rPr>
          <w:sz w:val="28"/>
          <w:szCs w:val="28"/>
          <w:lang w:val="ru-RU"/>
        </w:rPr>
        <w:t>О</w:t>
      </w:r>
      <w:r w:rsidRPr="00F50106">
        <w:rPr>
          <w:sz w:val="28"/>
          <w:szCs w:val="28"/>
          <w:lang w:val="ru-RU"/>
        </w:rPr>
        <w:t xml:space="preserve">тделения ГБУ НО «Уполномоченный МФЦ» городского </w:t>
      </w:r>
      <w:r w:rsidRPr="00F50106">
        <w:rPr>
          <w:color w:val="000000"/>
          <w:sz w:val="28"/>
          <w:szCs w:val="28"/>
          <w:lang w:val="ru-RU"/>
        </w:rPr>
        <w:t>округа г.Бор:</w:t>
      </w:r>
    </w:p>
    <w:p w:rsidR="000E0A2E" w:rsidRPr="00F50106" w:rsidRDefault="000E0A2E" w:rsidP="000E0A2E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понедельник, среда, пятница c 08:00 до 17:00 перерыв с 12:00 до 13:00</w:t>
      </w:r>
    </w:p>
    <w:p w:rsidR="000E0A2E" w:rsidRPr="00F50106" w:rsidRDefault="000E0A2E" w:rsidP="000E0A2E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вторник c 08:00 до 20:00 перерыв с 12:00 до 13:00</w:t>
      </w:r>
    </w:p>
    <w:p w:rsidR="000E0A2E" w:rsidRPr="00F50106" w:rsidRDefault="000E0A2E" w:rsidP="000E0A2E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четверг c 08:00 до 17:00 перерыв с 12:00 до 13:00</w:t>
      </w:r>
    </w:p>
    <w:p w:rsidR="000E0A2E" w:rsidRPr="00F50106" w:rsidRDefault="000E0A2E" w:rsidP="000E0A2E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Каждый последний четверг месяца приём граждан осуществляется с 09:00 до 17:00</w:t>
      </w:r>
    </w:p>
    <w:p w:rsidR="000E0A2E" w:rsidRPr="00F50106" w:rsidRDefault="000E0A2E" w:rsidP="000E0A2E">
      <w:pPr>
        <w:pStyle w:val="a9"/>
        <w:shd w:val="clear" w:color="auto" w:fill="FFFFFF"/>
        <w:spacing w:before="0" w:beforeAutospacing="0" w:after="0" w:line="360" w:lineRule="auto"/>
        <w:rPr>
          <w:color w:val="000000"/>
          <w:sz w:val="28"/>
          <w:szCs w:val="28"/>
        </w:rPr>
      </w:pPr>
      <w:r w:rsidRPr="00F50106">
        <w:rPr>
          <w:color w:val="000000"/>
          <w:sz w:val="28"/>
          <w:szCs w:val="28"/>
        </w:rPr>
        <w:t>суббота c 08:00 до 13:30 БЕЗ ПЕРЕРЫВА</w:t>
      </w:r>
    </w:p>
    <w:p w:rsidR="000E0A2E" w:rsidRDefault="000E0A2E" w:rsidP="000E0A2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0E0A2E">
        <w:rPr>
          <w:sz w:val="28"/>
          <w:szCs w:val="28"/>
          <w:lang w:val="ru-RU"/>
        </w:rPr>
        <w:t>воскресенье: выходной день.</w:t>
      </w:r>
    </w:p>
    <w:p w:rsidR="00A86AB2" w:rsidRDefault="00A86AB2" w:rsidP="00A86AB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территориальными отделами администрации городского округа г. Бор (далее - территориальные отделы).</w:t>
      </w:r>
    </w:p>
    <w:p w:rsidR="00A86AB2" w:rsidRDefault="00A86AB2" w:rsidP="00A86AB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Наименования, график работы, часы приема, адреса, телефоны территориальных отделов указаны в </w:t>
      </w:r>
      <w:hyperlink r:id="rId7" w:history="1">
        <w:r>
          <w:rPr>
            <w:color w:val="0000FF"/>
            <w:sz w:val="28"/>
            <w:szCs w:val="28"/>
            <w:lang w:val="ru-RU"/>
          </w:rPr>
          <w:t>Приложении 1</w:t>
        </w:r>
      </w:hyperlink>
      <w:r>
        <w:rPr>
          <w:sz w:val="28"/>
          <w:szCs w:val="28"/>
          <w:lang w:val="ru-RU"/>
        </w:rPr>
        <w:t xml:space="preserve"> настоящего Регламента.</w:t>
      </w:r>
    </w:p>
    <w:p w:rsidR="000E0A2E" w:rsidRPr="00552A3A" w:rsidRDefault="009B13A1" w:rsidP="00A86AB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val="ru-RU"/>
        </w:rPr>
      </w:pPr>
      <w:r w:rsidRPr="005471B8">
        <w:rPr>
          <w:sz w:val="28"/>
          <w:szCs w:val="28"/>
          <w:lang w:val="ru-RU"/>
        </w:rPr>
        <w:t>2</w:t>
      </w:r>
      <w:r w:rsidR="00710A20" w:rsidRPr="005471B8">
        <w:rPr>
          <w:sz w:val="28"/>
          <w:szCs w:val="28"/>
          <w:lang w:val="ru-RU"/>
        </w:rPr>
        <w:t>.</w:t>
      </w:r>
      <w:r w:rsidR="000E0A2E">
        <w:rPr>
          <w:sz w:val="28"/>
          <w:szCs w:val="28"/>
          <w:lang w:val="ru-RU"/>
        </w:rPr>
        <w:t>4</w:t>
      </w:r>
      <w:r w:rsidR="00710A20" w:rsidRPr="005471B8">
        <w:rPr>
          <w:sz w:val="28"/>
          <w:szCs w:val="28"/>
          <w:lang w:val="ru-RU"/>
        </w:rPr>
        <w:t xml:space="preserve">. </w:t>
      </w:r>
      <w:r w:rsidR="000E0A2E" w:rsidRPr="00552A3A">
        <w:rPr>
          <w:sz w:val="28"/>
          <w:szCs w:val="28"/>
          <w:lang w:val="ru-RU"/>
        </w:rPr>
        <w:t>Пункт 2.6. «Правовое основание для предоставления муниципальной услуги» административного регламента изложить в следующей редакции:  «2.6. Нормативные правовые акты, регулирующие предоставление муниципальной услуги</w:t>
      </w:r>
    </w:p>
    <w:p w:rsidR="000E0A2E" w:rsidRPr="00552A3A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0E0A2E">
        <w:rPr>
          <w:b/>
          <w:sz w:val="28"/>
          <w:szCs w:val="28"/>
          <w:lang w:val="ru-RU"/>
        </w:rPr>
        <w:t xml:space="preserve"> </w:t>
      </w:r>
      <w:r w:rsidRPr="00552A3A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органов </w:t>
      </w:r>
      <w:r w:rsidRPr="00552A3A">
        <w:rPr>
          <w:sz w:val="28"/>
          <w:szCs w:val="28"/>
          <w:lang w:val="ru-RU"/>
        </w:rPr>
        <w:lastRenderedPageBreak/>
        <w:t>местного самоуправления городского округа г.Бор, в федеральном реестре, на Едином портале и Портале услуг.»</w:t>
      </w:r>
    </w:p>
    <w:p w:rsidR="003E1E1D" w:rsidRDefault="00AD69A8" w:rsidP="003E1E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AD69A8">
        <w:rPr>
          <w:sz w:val="28"/>
          <w:szCs w:val="28"/>
          <w:lang w:val="ru-RU"/>
        </w:rPr>
        <w:t>2.</w:t>
      </w:r>
      <w:r w:rsidR="000E0A2E">
        <w:rPr>
          <w:sz w:val="28"/>
          <w:szCs w:val="28"/>
          <w:lang w:val="ru-RU"/>
        </w:rPr>
        <w:t>5</w:t>
      </w:r>
      <w:r w:rsidRPr="00AD69A8">
        <w:rPr>
          <w:sz w:val="28"/>
          <w:szCs w:val="28"/>
          <w:lang w:val="ru-RU"/>
        </w:rPr>
        <w:t>. В</w:t>
      </w:r>
      <w:r w:rsidR="005A5C49">
        <w:rPr>
          <w:sz w:val="28"/>
          <w:szCs w:val="28"/>
          <w:lang w:val="ru-RU"/>
        </w:rPr>
        <w:t xml:space="preserve"> наименовании Приложений 1, 2, 3, 4  к  административному регламенту слова</w:t>
      </w:r>
      <w:r w:rsidR="000E0A2E">
        <w:rPr>
          <w:sz w:val="28"/>
          <w:szCs w:val="28"/>
          <w:lang w:val="ru-RU"/>
        </w:rPr>
        <w:t>:</w:t>
      </w:r>
      <w:r w:rsidR="005A5C49">
        <w:rPr>
          <w:sz w:val="28"/>
          <w:szCs w:val="28"/>
          <w:lang w:val="ru-RU"/>
        </w:rPr>
        <w:t xml:space="preserve"> «Присвоение адресов объектам адресации,</w:t>
      </w:r>
      <w:r w:rsidR="005D29D2">
        <w:rPr>
          <w:sz w:val="28"/>
          <w:szCs w:val="28"/>
          <w:lang w:val="ru-RU"/>
        </w:rPr>
        <w:t xml:space="preserve"> </w:t>
      </w:r>
      <w:r w:rsidR="005A5C49">
        <w:rPr>
          <w:sz w:val="28"/>
          <w:szCs w:val="28"/>
          <w:lang w:val="ru-RU"/>
        </w:rPr>
        <w:t>изменение, аннулирование адресов, присвоение наименований эле</w:t>
      </w:r>
      <w:r w:rsidR="000E0A2E">
        <w:rPr>
          <w:sz w:val="28"/>
          <w:szCs w:val="28"/>
          <w:lang w:val="ru-RU"/>
        </w:rPr>
        <w:t>ментам улично-дорожной сети (за</w:t>
      </w:r>
      <w:r w:rsidR="005A5C49">
        <w:rPr>
          <w:sz w:val="28"/>
          <w:szCs w:val="28"/>
          <w:lang w:val="ru-RU"/>
        </w:rPr>
        <w:t xml:space="preserve"> исключением автомобильных дорог федерального  значения, автомобильных дорог регионального или межмуниципального значения» заменить словами</w:t>
      </w:r>
      <w:r w:rsidR="000E0A2E">
        <w:rPr>
          <w:sz w:val="28"/>
          <w:szCs w:val="28"/>
          <w:lang w:val="ru-RU"/>
        </w:rPr>
        <w:t>:</w:t>
      </w:r>
      <w:r w:rsidR="005A5C49">
        <w:rPr>
          <w:sz w:val="28"/>
          <w:szCs w:val="28"/>
          <w:lang w:val="ru-RU"/>
        </w:rPr>
        <w:t xml:space="preserve"> «Присвоение адреса объекту адресации, изменение и аннулирование такого адреса»</w:t>
      </w:r>
      <w:r w:rsidR="003E1E1D">
        <w:rPr>
          <w:sz w:val="28"/>
          <w:szCs w:val="28"/>
          <w:lang w:val="ru-RU"/>
        </w:rPr>
        <w:t>.</w:t>
      </w:r>
      <w:r w:rsidRPr="00AD69A8">
        <w:rPr>
          <w:sz w:val="28"/>
          <w:szCs w:val="28"/>
          <w:lang w:val="ru-RU"/>
        </w:rPr>
        <w:t xml:space="preserve"> </w:t>
      </w:r>
    </w:p>
    <w:p w:rsidR="00A86AB2" w:rsidRPr="00785C5B" w:rsidRDefault="00A86AB2" w:rsidP="00A86AB2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785C5B">
        <w:rPr>
          <w:sz w:val="28"/>
          <w:szCs w:val="28"/>
        </w:rPr>
        <w:t>По тексту административного регламента слова: «глава администрации» заменить словами: «глава местного самоуправления» в соответствующем падеже.</w:t>
      </w:r>
    </w:p>
    <w:p w:rsidR="000E0A2E" w:rsidRPr="00793A81" w:rsidRDefault="000E0A2E" w:rsidP="000E0A2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552A3A">
        <w:rPr>
          <w:sz w:val="28"/>
          <w:szCs w:val="28"/>
          <w:lang w:val="ru-RU"/>
        </w:rPr>
        <w:t xml:space="preserve">3. Общему отделу администрации городского округа г. Бор (Е.А. Копцова) обеспечить опубликование настоящего </w:t>
      </w:r>
      <w:r w:rsidRPr="00793A81">
        <w:rPr>
          <w:sz w:val="28"/>
          <w:szCs w:val="28"/>
          <w:lang w:val="ru-RU"/>
        </w:rPr>
        <w:t xml:space="preserve">постановления в газете «БОР сегодня», сетевом издании «Бор-оффициал» и размещение на сайте </w:t>
      </w:r>
      <w:hyperlink r:id="rId8" w:history="1">
        <w:r w:rsidRPr="00793A81">
          <w:rPr>
            <w:rStyle w:val="a3"/>
            <w:color w:val="auto"/>
            <w:sz w:val="28"/>
            <w:szCs w:val="28"/>
          </w:rPr>
          <w:t>www</w:t>
        </w:r>
        <w:r w:rsidRPr="00793A81">
          <w:rPr>
            <w:rStyle w:val="a3"/>
            <w:color w:val="auto"/>
            <w:sz w:val="28"/>
            <w:szCs w:val="28"/>
            <w:lang w:val="ru-RU"/>
          </w:rPr>
          <w:t>.</w:t>
        </w:r>
        <w:r w:rsidRPr="00793A81">
          <w:rPr>
            <w:rStyle w:val="a3"/>
            <w:color w:val="auto"/>
            <w:sz w:val="28"/>
            <w:szCs w:val="28"/>
          </w:rPr>
          <w:t>borcity</w:t>
        </w:r>
        <w:r w:rsidRPr="00793A81">
          <w:rPr>
            <w:rStyle w:val="a3"/>
            <w:color w:val="auto"/>
            <w:sz w:val="28"/>
            <w:szCs w:val="28"/>
            <w:lang w:val="ru-RU"/>
          </w:rPr>
          <w:t>.</w:t>
        </w:r>
        <w:r w:rsidRPr="00793A81">
          <w:rPr>
            <w:rStyle w:val="a3"/>
            <w:color w:val="auto"/>
            <w:sz w:val="28"/>
            <w:szCs w:val="28"/>
          </w:rPr>
          <w:t>ru</w:t>
        </w:r>
      </w:hyperlink>
      <w:r w:rsidRPr="00793A81">
        <w:rPr>
          <w:sz w:val="28"/>
          <w:szCs w:val="28"/>
          <w:lang w:val="ru-RU"/>
        </w:rPr>
        <w:t>.</w:t>
      </w:r>
    </w:p>
    <w:p w:rsidR="00D93C77" w:rsidRDefault="00D93C77" w:rsidP="00D93C7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3C68A7" w:rsidRDefault="003C68A7" w:rsidP="00B860B2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997BBC" w:rsidRPr="00793A81" w:rsidRDefault="00D93C77" w:rsidP="00793A81">
      <w:pPr>
        <w:spacing w:line="360" w:lineRule="auto"/>
        <w:jc w:val="both"/>
        <w:rPr>
          <w:sz w:val="28"/>
          <w:szCs w:val="28"/>
          <w:lang w:val="ru-RU"/>
        </w:rPr>
      </w:pPr>
      <w:r w:rsidRPr="00793A81">
        <w:rPr>
          <w:sz w:val="28"/>
          <w:szCs w:val="28"/>
          <w:lang w:val="ru-RU"/>
        </w:rPr>
        <w:t xml:space="preserve">Глава местного самоуправления         </w:t>
      </w:r>
      <w:r w:rsidR="003C68A7" w:rsidRPr="00793A81">
        <w:rPr>
          <w:sz w:val="28"/>
          <w:szCs w:val="28"/>
          <w:lang w:val="ru-RU"/>
        </w:rPr>
        <w:t xml:space="preserve">    </w:t>
      </w:r>
      <w:r w:rsidRPr="00793A81">
        <w:rPr>
          <w:sz w:val="28"/>
          <w:szCs w:val="28"/>
          <w:lang w:val="ru-RU"/>
        </w:rPr>
        <w:t xml:space="preserve">        </w:t>
      </w:r>
      <w:r w:rsidR="00793A81">
        <w:rPr>
          <w:sz w:val="28"/>
          <w:szCs w:val="28"/>
          <w:lang w:val="ru-RU"/>
        </w:rPr>
        <w:t xml:space="preserve">                             </w:t>
      </w:r>
      <w:r w:rsidRPr="00793A81">
        <w:rPr>
          <w:sz w:val="28"/>
          <w:szCs w:val="28"/>
          <w:lang w:val="ru-RU"/>
        </w:rPr>
        <w:t xml:space="preserve"> </w:t>
      </w:r>
      <w:r w:rsidR="00793A81">
        <w:rPr>
          <w:sz w:val="28"/>
          <w:szCs w:val="28"/>
          <w:lang w:val="ru-RU"/>
        </w:rPr>
        <w:t xml:space="preserve">  </w:t>
      </w:r>
      <w:r w:rsidRPr="00793A81">
        <w:rPr>
          <w:sz w:val="28"/>
          <w:szCs w:val="28"/>
          <w:lang w:val="ru-RU"/>
        </w:rPr>
        <w:t xml:space="preserve">А.В. Боровский  </w:t>
      </w: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Default="000E0A2E" w:rsidP="000E0A2E">
      <w:pPr>
        <w:rPr>
          <w:sz w:val="20"/>
          <w:szCs w:val="20"/>
          <w:lang w:val="ru-RU"/>
        </w:rPr>
      </w:pPr>
    </w:p>
    <w:p w:rsidR="000E0A2E" w:rsidRPr="00793A81" w:rsidRDefault="000E0A2E" w:rsidP="000E0A2E">
      <w:pPr>
        <w:rPr>
          <w:lang w:val="ru-RU"/>
        </w:rPr>
      </w:pPr>
      <w:r w:rsidRPr="00793A81">
        <w:rPr>
          <w:lang w:val="ru-RU"/>
        </w:rPr>
        <w:t>Н.Е.Золотарева</w:t>
      </w:r>
    </w:p>
    <w:p w:rsidR="000E0A2E" w:rsidRPr="00793A81" w:rsidRDefault="000E0A2E" w:rsidP="000E0A2E">
      <w:pPr>
        <w:tabs>
          <w:tab w:val="left" w:pos="1065"/>
        </w:tabs>
        <w:rPr>
          <w:lang w:val="ru-RU"/>
        </w:rPr>
      </w:pPr>
      <w:r w:rsidRPr="00793A81">
        <w:rPr>
          <w:lang w:val="ru-RU"/>
        </w:rPr>
        <w:t>2-30-69</w:t>
      </w:r>
    </w:p>
    <w:p w:rsidR="000E0A2E" w:rsidRPr="00793A81" w:rsidRDefault="000E0A2E" w:rsidP="000E0A2E">
      <w:pPr>
        <w:tabs>
          <w:tab w:val="left" w:pos="1065"/>
        </w:tabs>
        <w:rPr>
          <w:lang w:val="ru-RU"/>
        </w:rPr>
      </w:pPr>
      <w:r w:rsidRPr="00793A81">
        <w:rPr>
          <w:lang w:val="ru-RU"/>
        </w:rPr>
        <w:t xml:space="preserve">Т.А.Башева </w:t>
      </w:r>
    </w:p>
    <w:p w:rsidR="000E0A2E" w:rsidRPr="00793A81" w:rsidRDefault="000E0A2E" w:rsidP="000E0A2E">
      <w:pPr>
        <w:tabs>
          <w:tab w:val="left" w:pos="1065"/>
        </w:tabs>
        <w:rPr>
          <w:lang w:val="ru-RU"/>
        </w:rPr>
      </w:pPr>
      <w:r w:rsidRPr="00793A81">
        <w:rPr>
          <w:lang w:val="ru-RU"/>
        </w:rPr>
        <w:t>37-132</w:t>
      </w:r>
    </w:p>
    <w:p w:rsidR="000E0A2E" w:rsidRDefault="000E0A2E" w:rsidP="000E0A2E">
      <w:pPr>
        <w:tabs>
          <w:tab w:val="left" w:pos="1065"/>
        </w:tabs>
        <w:rPr>
          <w:lang w:val="ru-RU"/>
        </w:rPr>
      </w:pPr>
    </w:p>
    <w:p w:rsidR="000E0A2E" w:rsidRPr="002019C3" w:rsidRDefault="000E0A2E" w:rsidP="00311E27">
      <w:pPr>
        <w:spacing w:line="360" w:lineRule="auto"/>
        <w:ind w:firstLine="540"/>
        <w:jc w:val="both"/>
        <w:rPr>
          <w:b/>
          <w:bCs/>
          <w:sz w:val="28"/>
          <w:szCs w:val="28"/>
          <w:lang w:val="ru-RU"/>
        </w:rPr>
      </w:pPr>
    </w:p>
    <w:sectPr w:rsidR="000E0A2E" w:rsidRPr="002019C3" w:rsidSect="00793A81">
      <w:pgSz w:w="11906" w:h="16838"/>
      <w:pgMar w:top="540" w:right="926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48F" w:rsidRDefault="006B348F" w:rsidP="00F550D3">
      <w:r>
        <w:separator/>
      </w:r>
    </w:p>
  </w:endnote>
  <w:endnote w:type="continuationSeparator" w:id="1">
    <w:p w:rsidR="006B348F" w:rsidRDefault="006B348F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48F" w:rsidRDefault="006B348F" w:rsidP="00F550D3">
      <w:r>
        <w:separator/>
      </w:r>
    </w:p>
  </w:footnote>
  <w:footnote w:type="continuationSeparator" w:id="1">
    <w:p w:rsidR="006B348F" w:rsidRDefault="006B348F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EF6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0A2E"/>
    <w:rsid w:val="000E146C"/>
    <w:rsid w:val="000E1B53"/>
    <w:rsid w:val="000E1B62"/>
    <w:rsid w:val="000E1C6E"/>
    <w:rsid w:val="000E23C0"/>
    <w:rsid w:val="000E2652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302F7"/>
    <w:rsid w:val="0013139B"/>
    <w:rsid w:val="00132849"/>
    <w:rsid w:val="0014220B"/>
    <w:rsid w:val="00142CF8"/>
    <w:rsid w:val="00146B71"/>
    <w:rsid w:val="00152CE3"/>
    <w:rsid w:val="00153A3B"/>
    <w:rsid w:val="00154DD6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200E7B"/>
    <w:rsid w:val="002019C3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4D40"/>
    <w:rsid w:val="002F5660"/>
    <w:rsid w:val="002F6BA2"/>
    <w:rsid w:val="002F7DB9"/>
    <w:rsid w:val="00303782"/>
    <w:rsid w:val="003065BA"/>
    <w:rsid w:val="0030725D"/>
    <w:rsid w:val="0030765B"/>
    <w:rsid w:val="003078A0"/>
    <w:rsid w:val="00310439"/>
    <w:rsid w:val="00311E2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87AA3"/>
    <w:rsid w:val="00391457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630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1E1D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55A6"/>
    <w:rsid w:val="004B6476"/>
    <w:rsid w:val="004B65E4"/>
    <w:rsid w:val="004B7915"/>
    <w:rsid w:val="004C31E6"/>
    <w:rsid w:val="004C368D"/>
    <w:rsid w:val="004C7076"/>
    <w:rsid w:val="004D0DDF"/>
    <w:rsid w:val="004D1830"/>
    <w:rsid w:val="004D1A05"/>
    <w:rsid w:val="004D419A"/>
    <w:rsid w:val="004D51B8"/>
    <w:rsid w:val="004D6592"/>
    <w:rsid w:val="004D65F9"/>
    <w:rsid w:val="004D668F"/>
    <w:rsid w:val="004D6E60"/>
    <w:rsid w:val="004D72DE"/>
    <w:rsid w:val="004E207C"/>
    <w:rsid w:val="004E303F"/>
    <w:rsid w:val="004E4649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5C49"/>
    <w:rsid w:val="005A6CA9"/>
    <w:rsid w:val="005A79DA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29D2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E708C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9C0"/>
    <w:rsid w:val="00625731"/>
    <w:rsid w:val="0062593E"/>
    <w:rsid w:val="00626AEE"/>
    <w:rsid w:val="00631E69"/>
    <w:rsid w:val="00632E21"/>
    <w:rsid w:val="00633601"/>
    <w:rsid w:val="00635D6D"/>
    <w:rsid w:val="00636971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EDE"/>
    <w:rsid w:val="006B22A1"/>
    <w:rsid w:val="006B344D"/>
    <w:rsid w:val="006B348F"/>
    <w:rsid w:val="006B3E34"/>
    <w:rsid w:val="006B529F"/>
    <w:rsid w:val="006B620F"/>
    <w:rsid w:val="006B6470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6A89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4688"/>
    <w:rsid w:val="00767954"/>
    <w:rsid w:val="00767C1C"/>
    <w:rsid w:val="007708F1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A81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8015E0"/>
    <w:rsid w:val="008035D8"/>
    <w:rsid w:val="0080492A"/>
    <w:rsid w:val="00810085"/>
    <w:rsid w:val="00812AE0"/>
    <w:rsid w:val="00813F34"/>
    <w:rsid w:val="00817F77"/>
    <w:rsid w:val="00820367"/>
    <w:rsid w:val="008213E4"/>
    <w:rsid w:val="008233F5"/>
    <w:rsid w:val="00824010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5E25"/>
    <w:rsid w:val="008662CA"/>
    <w:rsid w:val="00867E37"/>
    <w:rsid w:val="008703EF"/>
    <w:rsid w:val="00870AE8"/>
    <w:rsid w:val="00880A7B"/>
    <w:rsid w:val="00881186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1EF"/>
    <w:rsid w:val="008A5EC0"/>
    <w:rsid w:val="008A63A6"/>
    <w:rsid w:val="008B0F4D"/>
    <w:rsid w:val="008B25D7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0A03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6205"/>
    <w:rsid w:val="0097759C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41C3"/>
    <w:rsid w:val="00A7585D"/>
    <w:rsid w:val="00A801A9"/>
    <w:rsid w:val="00A84A55"/>
    <w:rsid w:val="00A8658B"/>
    <w:rsid w:val="00A86824"/>
    <w:rsid w:val="00A86AB2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5BA"/>
    <w:rsid w:val="00B049A1"/>
    <w:rsid w:val="00B1153A"/>
    <w:rsid w:val="00B14D47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65B8"/>
    <w:rsid w:val="00B56783"/>
    <w:rsid w:val="00B630C4"/>
    <w:rsid w:val="00B64846"/>
    <w:rsid w:val="00B6721D"/>
    <w:rsid w:val="00B72B79"/>
    <w:rsid w:val="00B75C23"/>
    <w:rsid w:val="00B76CCD"/>
    <w:rsid w:val="00B82D8F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3F1C"/>
    <w:rsid w:val="00BD4AE4"/>
    <w:rsid w:val="00BD4E62"/>
    <w:rsid w:val="00BD5153"/>
    <w:rsid w:val="00BD5C6F"/>
    <w:rsid w:val="00BD7705"/>
    <w:rsid w:val="00BE0B3D"/>
    <w:rsid w:val="00BE1B52"/>
    <w:rsid w:val="00BE1D64"/>
    <w:rsid w:val="00BE4BA6"/>
    <w:rsid w:val="00BE621A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95F61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4DC"/>
    <w:rsid w:val="00D61D77"/>
    <w:rsid w:val="00D64898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124B"/>
    <w:rsid w:val="00DA3737"/>
    <w:rsid w:val="00DA5F12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733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37E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  <w:style w:type="paragraph" w:customStyle="1" w:styleId="ListParagraph">
    <w:name w:val="List Paragraph"/>
    <w:basedOn w:val="a"/>
    <w:rsid w:val="00A86AB2"/>
    <w:pPr>
      <w:ind w:left="720"/>
    </w:pPr>
    <w:rPr>
      <w:rFonts w:eastAsia="Calibri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655719DD637459C7005745464DFB662F1EC47EB4B2459F969E2C17406F62243792B7BB4C6A07EB1002005BF378EDD4ACABEF94EA9A565884556A142EY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6737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consultantplus://offline/ref=AE655719DD637459C7005745464DFB662F1EC47EB4B2459F969E2C17406F62243792B7BB4C6A07EB1002005BF378EDD4ACABEF94EA9A565884556A142EY6N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2021-11-23T12:51:00Z</cp:lastPrinted>
  <dcterms:created xsi:type="dcterms:W3CDTF">2022-01-13T06:34:00Z</dcterms:created>
  <dcterms:modified xsi:type="dcterms:W3CDTF">2022-01-13T06:34:00Z</dcterms:modified>
</cp:coreProperties>
</file>