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A7" w:rsidRDefault="00D941A7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3in;margin-top:-9pt;width:46.85pt;height:57.6pt;z-index:251658240;visibility:visible">
            <v:imagedata r:id="rId4" o:title=""/>
            <w10:wrap type="topAndBottom"/>
          </v:shape>
        </w:pict>
      </w:r>
    </w:p>
    <w:tbl>
      <w:tblPr>
        <w:tblW w:w="9846" w:type="dxa"/>
        <w:tblInd w:w="-106" w:type="dxa"/>
        <w:tblLook w:val="0000"/>
      </w:tblPr>
      <w:tblGrid>
        <w:gridCol w:w="9846"/>
      </w:tblGrid>
      <w:tr w:rsidR="00D941A7">
        <w:tc>
          <w:tcPr>
            <w:tcW w:w="9846" w:type="dxa"/>
          </w:tcPr>
          <w:p w:rsidR="00D941A7" w:rsidRPr="009419B6" w:rsidRDefault="00D941A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41A7" w:rsidRDefault="00D941A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D941A7" w:rsidRDefault="00D941A7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D941A7" w:rsidRDefault="00D941A7">
            <w:pPr>
              <w:tabs>
                <w:tab w:val="left" w:pos="9071"/>
              </w:tabs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941A7" w:rsidRDefault="00D941A7">
            <w:pPr>
              <w:tabs>
                <w:tab w:val="left" w:pos="9071"/>
              </w:tabs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941A7" w:rsidRDefault="00D941A7">
            <w:pPr>
              <w:tabs>
                <w:tab w:val="left" w:pos="9071"/>
              </w:tabs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D941A7" w:rsidRDefault="00D941A7">
            <w:pPr>
              <w:tabs>
                <w:tab w:val="left" w:pos="9071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W w:w="9630" w:type="dxa"/>
              <w:tblLook w:val="0000"/>
            </w:tblPr>
            <w:tblGrid>
              <w:gridCol w:w="4643"/>
              <w:gridCol w:w="4987"/>
            </w:tblGrid>
            <w:tr w:rsidR="00D941A7" w:rsidRPr="00536A5F">
              <w:tc>
                <w:tcPr>
                  <w:tcW w:w="4643" w:type="dxa"/>
                </w:tcPr>
                <w:p w:rsidR="00D941A7" w:rsidRPr="00536A5F" w:rsidRDefault="00D941A7">
                  <w:pPr>
                    <w:tabs>
                      <w:tab w:val="left" w:pos="9071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A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18.05.2023</w:t>
                  </w:r>
                </w:p>
              </w:tc>
              <w:tc>
                <w:tcPr>
                  <w:tcW w:w="4987" w:type="dxa"/>
                </w:tcPr>
                <w:p w:rsidR="00D941A7" w:rsidRPr="00536A5F" w:rsidRDefault="00D941A7">
                  <w:pPr>
                    <w:tabs>
                      <w:tab w:val="left" w:pos="9071"/>
                    </w:tabs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A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2903 </w:t>
                  </w:r>
                </w:p>
              </w:tc>
            </w:tr>
          </w:tbl>
          <w:p w:rsidR="00D941A7" w:rsidRDefault="00D941A7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41A7" w:rsidRDefault="00D941A7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941A7" w:rsidRDefault="00D941A7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941A7" w:rsidRPr="00536A5F" w:rsidRDefault="00D941A7" w:rsidP="00E16282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6A5F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состав комиссии по рассмотрению заявлений об оказании услуг по катанию на лошадях (пони), иных вьючных или верховых животных, гужевых повозках (санях), о размещении передвижных аттракционов, зоопарков, цирков, а также другого развлекательного оборудования на территории городского округа город Бор Нижегородской области, утвержденный постановлением администрации городского округа г. Бор от 17.03.2020 № 1293</w:t>
      </w:r>
    </w:p>
    <w:p w:rsidR="00D941A7" w:rsidRDefault="00D941A7" w:rsidP="00E16282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A7" w:rsidRPr="00536A5F" w:rsidRDefault="00D941A7" w:rsidP="00E16282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41A7" w:rsidRPr="00536A5F" w:rsidRDefault="00D941A7" w:rsidP="00E16282">
      <w:pPr>
        <w:tabs>
          <w:tab w:val="left" w:pos="9071"/>
        </w:tabs>
        <w:jc w:val="center"/>
        <w:rPr>
          <w:sz w:val="28"/>
          <w:szCs w:val="28"/>
        </w:rPr>
      </w:pPr>
    </w:p>
    <w:p w:rsidR="00D941A7" w:rsidRPr="00536A5F" w:rsidRDefault="00D941A7" w:rsidP="00536A5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36A5F">
        <w:rPr>
          <w:rFonts w:ascii="Times New Roman" w:hAnsi="Times New Roman" w:cs="Times New Roman"/>
          <w:sz w:val="28"/>
          <w:szCs w:val="28"/>
        </w:rPr>
        <w:t xml:space="preserve">В связи с изменившимися обстоятельствами </w:t>
      </w:r>
      <w:r w:rsidRPr="00536A5F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администрация </w:t>
      </w:r>
      <w:r w:rsidRPr="00536A5F">
        <w:rPr>
          <w:rFonts w:ascii="Times New Roman" w:hAnsi="Times New Roman" w:cs="Times New Roman"/>
          <w:sz w:val="28"/>
          <w:szCs w:val="28"/>
        </w:rPr>
        <w:t xml:space="preserve">городского округа г. Бор </w:t>
      </w:r>
      <w:r w:rsidRPr="00536A5F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536A5F">
        <w:rPr>
          <w:rFonts w:ascii="Times New Roman" w:hAnsi="Times New Roman" w:cs="Times New Roman"/>
          <w:sz w:val="28"/>
          <w:szCs w:val="28"/>
        </w:rPr>
        <w:t>:</w:t>
      </w:r>
    </w:p>
    <w:p w:rsidR="00D941A7" w:rsidRPr="00536A5F" w:rsidRDefault="00D941A7" w:rsidP="00536A5F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A5F">
        <w:rPr>
          <w:rFonts w:ascii="Times New Roman" w:hAnsi="Times New Roman" w:cs="Times New Roman"/>
          <w:sz w:val="28"/>
          <w:szCs w:val="28"/>
        </w:rPr>
        <w:t>1. Внести в состав комиссии по рассмотрению заявлений об оказании услуг по катанию на лошадях (пони), иных вьючных или верховых животных, гужевых повозках (санях), о размещении передвижных аттракционов, зоопарков, цирков, а также другого развлекательного оборудования на территории городского округа город Бор Нижегородской области, утвержденный постановлением администрации городского округа г. Бор от 17.03.2020 № 1293 (в редакции постановлений от 24.05.2021 № 2625, от 10.12.2021 № 6298) (далее комиссия), следующие изменения:</w:t>
      </w:r>
    </w:p>
    <w:p w:rsidR="00D941A7" w:rsidRPr="00536A5F" w:rsidRDefault="00D941A7" w:rsidP="00536A5F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A5F">
        <w:rPr>
          <w:rFonts w:ascii="Times New Roman" w:hAnsi="Times New Roman" w:cs="Times New Roman"/>
          <w:sz w:val="28"/>
          <w:szCs w:val="28"/>
        </w:rPr>
        <w:t>1.1. Вывести из состава комиссии Ненюкову Е.В., Королева А.А., Данилову Ю.Ю.</w:t>
      </w:r>
    </w:p>
    <w:p w:rsidR="00D941A7" w:rsidRPr="00536A5F" w:rsidRDefault="00D941A7" w:rsidP="00536A5F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A5F">
        <w:rPr>
          <w:rFonts w:ascii="Times New Roman" w:hAnsi="Times New Roman" w:cs="Times New Roman"/>
          <w:sz w:val="28"/>
          <w:szCs w:val="28"/>
        </w:rPr>
        <w:t xml:space="preserve">1.2. Ввести в состав комиссии: </w:t>
      </w:r>
    </w:p>
    <w:p w:rsidR="00D941A7" w:rsidRPr="00536A5F" w:rsidRDefault="00D941A7" w:rsidP="00536A5F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A5F">
        <w:rPr>
          <w:rFonts w:ascii="Times New Roman" w:hAnsi="Times New Roman" w:cs="Times New Roman"/>
          <w:sz w:val="28"/>
          <w:szCs w:val="28"/>
        </w:rPr>
        <w:t>- Филиппова Александра Ивановича - начальника Отдела МВД России по городу Бор Нижегородской области, членом комиссии (по согласованию);</w:t>
      </w:r>
    </w:p>
    <w:p w:rsidR="00D941A7" w:rsidRPr="00536A5F" w:rsidRDefault="00D941A7" w:rsidP="00536A5F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A5F">
        <w:rPr>
          <w:rFonts w:ascii="Times New Roman" w:hAnsi="Times New Roman" w:cs="Times New Roman"/>
          <w:sz w:val="28"/>
          <w:szCs w:val="28"/>
        </w:rPr>
        <w:t>- Жукову Наталью Николаевну - заместителя  председателя комитета архитектуры и градостроительства администрации  городского округа город Бор Нижегородской области, членом комиссии;</w:t>
      </w:r>
    </w:p>
    <w:p w:rsidR="00D941A7" w:rsidRPr="00536A5F" w:rsidRDefault="00D941A7" w:rsidP="00536A5F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A5F">
        <w:rPr>
          <w:rFonts w:ascii="Times New Roman" w:hAnsi="Times New Roman" w:cs="Times New Roman"/>
          <w:sz w:val="28"/>
          <w:szCs w:val="28"/>
        </w:rPr>
        <w:t xml:space="preserve">- Ефремову Ольгу Геннадьевну – консультант - </w:t>
      </w:r>
      <w:bookmarkStart w:id="0" w:name="_GoBack"/>
      <w:bookmarkEnd w:id="0"/>
      <w:r w:rsidRPr="00536A5F">
        <w:rPr>
          <w:rFonts w:ascii="Times New Roman" w:hAnsi="Times New Roman" w:cs="Times New Roman"/>
          <w:sz w:val="28"/>
          <w:szCs w:val="28"/>
        </w:rPr>
        <w:t>юриста Управления культуры и туризма администрации городского округа город Бор Нижегородской области, секретарем комиссии;</w:t>
      </w:r>
    </w:p>
    <w:p w:rsidR="00D941A7" w:rsidRPr="000226A0" w:rsidRDefault="00D941A7" w:rsidP="007E66F2">
      <w:pPr>
        <w:spacing w:line="360" w:lineRule="auto"/>
        <w:ind w:firstLine="708"/>
        <w:jc w:val="both"/>
      </w:pPr>
      <w:r w:rsidRPr="00536A5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 Бор (Е.А.Копцова) обеспечить опубликование настоящего постановления в газете «БОР сегодня» и размещение на </w:t>
      </w:r>
      <w:r w:rsidRPr="009A64D9">
        <w:rPr>
          <w:rFonts w:ascii="Times New Roman" w:hAnsi="Times New Roman" w:cs="Times New Roman"/>
          <w:sz w:val="28"/>
          <w:szCs w:val="28"/>
        </w:rPr>
        <w:t>официальном сайте www.borcit</w:t>
      </w:r>
      <w:r w:rsidRPr="009A64D9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A64D9">
        <w:rPr>
          <w:rFonts w:ascii="Times New Roman" w:hAnsi="Times New Roman" w:cs="Times New Roman"/>
          <w:sz w:val="28"/>
          <w:szCs w:val="28"/>
        </w:rPr>
        <w:t>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1A7" w:rsidRPr="00536A5F" w:rsidRDefault="00D941A7" w:rsidP="007E66F2">
      <w:pPr>
        <w:tabs>
          <w:tab w:val="left" w:pos="1134"/>
          <w:tab w:val="left" w:pos="1276"/>
          <w:tab w:val="left" w:pos="907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1A7" w:rsidRDefault="00D941A7" w:rsidP="00961A72">
      <w:pPr>
        <w:widowControl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41A7" w:rsidRDefault="00D941A7" w:rsidP="00961A72">
      <w:pPr>
        <w:widowControl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41A7" w:rsidRPr="00536A5F" w:rsidRDefault="00D941A7" w:rsidP="00961A72">
      <w:pPr>
        <w:widowControl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941A7" w:rsidRPr="00536A5F" w:rsidRDefault="00D941A7" w:rsidP="00961A72">
      <w:pPr>
        <w:widowControl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36A5F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36A5F">
        <w:rPr>
          <w:rFonts w:ascii="Times New Roman" w:hAnsi="Times New Roman" w:cs="Times New Roman"/>
          <w:sz w:val="28"/>
          <w:szCs w:val="28"/>
        </w:rPr>
        <w:t>А.В. Боровский</w:t>
      </w:r>
    </w:p>
    <w:p w:rsidR="00D941A7" w:rsidRPr="00536A5F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1A7" w:rsidRPr="00536A5F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941A7" w:rsidRPr="00536A5F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Pr="00961A72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961A72">
        <w:rPr>
          <w:rFonts w:ascii="Times New Roman" w:hAnsi="Times New Roman" w:cs="Times New Roman"/>
          <w:sz w:val="20"/>
          <w:szCs w:val="20"/>
        </w:rPr>
        <w:t>Ефремова О.Г.</w:t>
      </w:r>
    </w:p>
    <w:p w:rsidR="00D941A7" w:rsidRPr="00961A72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961A72">
        <w:rPr>
          <w:rFonts w:ascii="Times New Roman" w:hAnsi="Times New Roman" w:cs="Times New Roman"/>
          <w:sz w:val="20"/>
          <w:szCs w:val="20"/>
        </w:rPr>
        <w:t>21344</w:t>
      </w:r>
    </w:p>
    <w:p w:rsidR="00D941A7" w:rsidRDefault="00D941A7" w:rsidP="5F319342">
      <w:pPr>
        <w:tabs>
          <w:tab w:val="left" w:pos="9815"/>
        </w:tabs>
        <w:spacing w:line="259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D941A7" w:rsidRDefault="00D941A7" w:rsidP="00BC36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941A7" w:rsidSect="00CD0430">
      <w:pgSz w:w="11906" w:h="16838"/>
      <w:pgMar w:top="851" w:right="851" w:bottom="540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F319342"/>
    <w:rsid w:val="000226A0"/>
    <w:rsid w:val="00103E49"/>
    <w:rsid w:val="001D6880"/>
    <w:rsid w:val="00206FF3"/>
    <w:rsid w:val="0023750E"/>
    <w:rsid w:val="002639B4"/>
    <w:rsid w:val="0031443B"/>
    <w:rsid w:val="00323590"/>
    <w:rsid w:val="003A1E32"/>
    <w:rsid w:val="003E3F80"/>
    <w:rsid w:val="00430CF4"/>
    <w:rsid w:val="004435E2"/>
    <w:rsid w:val="004A398B"/>
    <w:rsid w:val="004B0A1A"/>
    <w:rsid w:val="004F4060"/>
    <w:rsid w:val="00503380"/>
    <w:rsid w:val="00536A5F"/>
    <w:rsid w:val="00650AC3"/>
    <w:rsid w:val="00650C1A"/>
    <w:rsid w:val="006A2907"/>
    <w:rsid w:val="006A65E0"/>
    <w:rsid w:val="006B0E98"/>
    <w:rsid w:val="007C44C3"/>
    <w:rsid w:val="007E66F2"/>
    <w:rsid w:val="007F163B"/>
    <w:rsid w:val="008073F5"/>
    <w:rsid w:val="008542F4"/>
    <w:rsid w:val="008B0F7F"/>
    <w:rsid w:val="008C6283"/>
    <w:rsid w:val="009419B6"/>
    <w:rsid w:val="00961A72"/>
    <w:rsid w:val="00980C70"/>
    <w:rsid w:val="009A64D9"/>
    <w:rsid w:val="00A502D3"/>
    <w:rsid w:val="00A86508"/>
    <w:rsid w:val="00A9286C"/>
    <w:rsid w:val="00AE6810"/>
    <w:rsid w:val="00B9086F"/>
    <w:rsid w:val="00BC36F2"/>
    <w:rsid w:val="00CB49ED"/>
    <w:rsid w:val="00CD0430"/>
    <w:rsid w:val="00CD2699"/>
    <w:rsid w:val="00CD3122"/>
    <w:rsid w:val="00D941A7"/>
    <w:rsid w:val="00DE215F"/>
    <w:rsid w:val="00E16282"/>
    <w:rsid w:val="00E31F45"/>
    <w:rsid w:val="00E71A6F"/>
    <w:rsid w:val="00E94F6F"/>
    <w:rsid w:val="00ED2689"/>
    <w:rsid w:val="00F56395"/>
    <w:rsid w:val="00F94C8E"/>
    <w:rsid w:val="5F319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30"/>
    <w:pPr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Знак Знак"/>
    <w:basedOn w:val="DefaultParagraphFont"/>
    <w:uiPriority w:val="99"/>
    <w:rsid w:val="00CD0430"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Normal"/>
    <w:next w:val="BodyText"/>
    <w:uiPriority w:val="99"/>
    <w:rsid w:val="00CD0430"/>
    <w:pPr>
      <w:keepNext/>
      <w:spacing w:before="240" w:after="120"/>
    </w:pPr>
    <w:rPr>
      <w:rFonts w:eastAsia="DejaVu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D043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86508"/>
    <w:rPr>
      <w:rFonts w:ascii="Arial" w:hAnsi="Arial" w:cs="Arial"/>
      <w:sz w:val="18"/>
      <w:szCs w:val="18"/>
      <w:lang w:eastAsia="zh-CN"/>
    </w:rPr>
  </w:style>
  <w:style w:type="paragraph" w:styleId="List">
    <w:name w:val="List"/>
    <w:basedOn w:val="BodyText"/>
    <w:uiPriority w:val="99"/>
    <w:rsid w:val="00CD0430"/>
  </w:style>
  <w:style w:type="paragraph" w:customStyle="1" w:styleId="1">
    <w:name w:val="Название объекта1"/>
    <w:basedOn w:val="Normal"/>
    <w:uiPriority w:val="99"/>
    <w:rsid w:val="00CD043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CD0430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CD04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6508"/>
    <w:rPr>
      <w:rFonts w:eastAsia="Times New Roman" w:cs="Times New Roman"/>
      <w:sz w:val="2"/>
      <w:szCs w:val="2"/>
      <w:lang w:eastAsia="zh-CN"/>
    </w:rPr>
  </w:style>
  <w:style w:type="paragraph" w:customStyle="1" w:styleId="TableContents">
    <w:name w:val="Table Contents"/>
    <w:basedOn w:val="Normal"/>
    <w:uiPriority w:val="99"/>
    <w:rsid w:val="00CD0430"/>
    <w:pPr>
      <w:suppressLineNumbers/>
    </w:pPr>
  </w:style>
  <w:style w:type="paragraph" w:customStyle="1" w:styleId="TableHeading">
    <w:name w:val="Table Heading"/>
    <w:basedOn w:val="TableContents"/>
    <w:uiPriority w:val="99"/>
    <w:rsid w:val="00CD043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315</Words>
  <Characters>1796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usermash1</cp:lastModifiedBy>
  <cp:revision>12</cp:revision>
  <cp:lastPrinted>2023-05-18T07:23:00Z</cp:lastPrinted>
  <dcterms:created xsi:type="dcterms:W3CDTF">2023-04-17T06:08:00Z</dcterms:created>
  <dcterms:modified xsi:type="dcterms:W3CDTF">2023-05-19T11:23:00Z</dcterms:modified>
</cp:coreProperties>
</file>