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B2" w:rsidRDefault="00DE3CB2" w:rsidP="008D7C46">
      <w:pPr>
        <w:autoSpaceDE w:val="0"/>
        <w:autoSpaceDN w:val="0"/>
        <w:snapToGrid/>
        <w:rPr>
          <w:rFonts w:ascii="Times New Roman" w:hAnsi="Times New Roman" w:cs="Times New Roman"/>
          <w:sz w:val="24"/>
          <w:szCs w:val="24"/>
        </w:rPr>
      </w:pPr>
    </w:p>
    <w:p w:rsidR="00C65263" w:rsidRDefault="00C65263" w:rsidP="008D7C46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 w:rsidP="008D7C46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8D7C46" w:rsidRDefault="00FA1D08" w:rsidP="008D7C46">
      <w:pPr>
        <w:tabs>
          <w:tab w:val="left" w:pos="9071"/>
        </w:tabs>
        <w:autoSpaceDE w:val="0"/>
        <w:autoSpaceDN w:val="0"/>
        <w:snapToGrid/>
        <w:rPr>
          <w:rFonts w:ascii="Times New Roman" w:hAnsi="Times New Roman" w:cs="Times New Roman"/>
          <w:b/>
          <w:bCs/>
          <w:sz w:val="28"/>
          <w:szCs w:val="28"/>
        </w:rPr>
      </w:pPr>
    </w:p>
    <w:p w:rsidR="005B3DC1" w:rsidRPr="00C65263" w:rsidRDefault="005B3DC1" w:rsidP="008D7C46">
      <w:pPr>
        <w:tabs>
          <w:tab w:val="left" w:pos="9071"/>
        </w:tabs>
        <w:autoSpaceDE w:val="0"/>
        <w:autoSpaceDN w:val="0"/>
        <w:snapToGrid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D7C46" w:rsidRDefault="008D7C46" w:rsidP="008D7C46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CB2" w:rsidRDefault="008D7C46" w:rsidP="008D7C46">
            <w:pPr>
              <w:tabs>
                <w:tab w:val="left" w:pos="9071"/>
              </w:tabs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01.06.2023</w:t>
            </w:r>
            <w:r w:rsidR="00DE3CB2"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8D7C46" w:rsidRDefault="00DE3CB2" w:rsidP="008D7C46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E3CB2" w:rsidRDefault="008D7C46" w:rsidP="008D7C46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3268</w:t>
            </w:r>
          </w:p>
        </w:tc>
      </w:tr>
    </w:tbl>
    <w:p w:rsidR="00DE3CB2" w:rsidRDefault="00DE3CB2" w:rsidP="008D7C46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DE3CB2" w:rsidRPr="005B3DC1" w:rsidRDefault="00DE3CB2" w:rsidP="008D7C46">
            <w:pPr>
              <w:tabs>
                <w:tab w:val="left" w:pos="9071"/>
              </w:tabs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создании</w:t>
            </w:r>
            <w:r w:rsidR="00492570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комисс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80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проведению 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провер</w:t>
            </w:r>
            <w:r w:rsidR="00805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</w:t>
            </w:r>
            <w:r w:rsidR="00354A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готовности теплоснабжающих</w:t>
            </w:r>
            <w:r w:rsidR="00EF4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теплосетевых организаций </w:t>
            </w:r>
            <w:r w:rsidR="00492570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потребителей</w:t>
            </w:r>
            <w:r w:rsidR="00535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тепловой энергии </w:t>
            </w:r>
            <w:r w:rsidR="00492570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E46A9" w:rsidRPr="005B3D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="00CF49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отопительному периоду </w:t>
            </w:r>
          </w:p>
        </w:tc>
      </w:tr>
    </w:tbl>
    <w:p w:rsidR="00DE3CB2" w:rsidRDefault="00DE3CB2" w:rsidP="008D7C46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76" w:type="dxa"/>
        <w:tblLayout w:type="fixed"/>
        <w:tblLook w:val="0000"/>
      </w:tblPr>
      <w:tblGrid>
        <w:gridCol w:w="10206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DE3CB2" w:rsidRPr="00030849" w:rsidRDefault="00961EC9" w:rsidP="008D7C46">
            <w:pPr>
              <w:pStyle w:val="23"/>
              <w:spacing w:line="36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3084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</w:t>
            </w:r>
            <w:r w:rsidR="00FF0838" w:rsidRPr="0003084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Правилами оценки готовности к отопительному периоду, утвержденными Приказом Министерства энергетики Российской Федерации от 12.03.2013 № 103 </w:t>
            </w:r>
            <w:r w:rsidR="00EF4518" w:rsidRPr="0003084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администрация городского округа г. </w:t>
            </w:r>
            <w:r w:rsidR="00FB4637" w:rsidRPr="0003084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Бор постановляет</w:t>
            </w:r>
            <w:r w:rsidR="00DE3CB2" w:rsidRPr="00030849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DE3CB2" w:rsidRDefault="00354AD1" w:rsidP="008D7C46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  <w:r w:rsidR="00FF0838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действующую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комиссию по проведению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готовно</w:t>
            </w:r>
            <w:r w:rsidR="00961EC9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теплоснабжающих</w:t>
            </w:r>
            <w:r w:rsidR="009E7DC0">
              <w:rPr>
                <w:rFonts w:ascii="Times New Roman" w:hAnsi="Times New Roman" w:cs="Times New Roman"/>
                <w:sz w:val="28"/>
                <w:szCs w:val="28"/>
              </w:rPr>
              <w:t>, теплосетевых</w:t>
            </w:r>
            <w:r w:rsidR="00486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CF49A3">
              <w:rPr>
                <w:rFonts w:ascii="Times New Roman" w:hAnsi="Times New Roman" w:cs="Times New Roman"/>
                <w:sz w:val="28"/>
                <w:szCs w:val="28"/>
              </w:rPr>
              <w:t>к отопительному периоду</w:t>
            </w:r>
            <w:r w:rsidR="008050D8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согласно</w:t>
            </w:r>
            <w:r w:rsidR="00CF4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0D8">
              <w:rPr>
                <w:rFonts w:ascii="Times New Roman" w:hAnsi="Times New Roman" w:cs="Times New Roman"/>
                <w:sz w:val="28"/>
                <w:szCs w:val="28"/>
              </w:rPr>
              <w:t>Приложению 1 к настоящему постановлению</w:t>
            </w:r>
            <w:r w:rsidR="00827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1EC9" w:rsidRPr="00961E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B4637" w:rsidRDefault="00FB4637" w:rsidP="008D7C46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637">
              <w:rPr>
                <w:rFonts w:ascii="Times New Roman" w:hAnsi="Times New Roman" w:cs="Times New Roman"/>
                <w:sz w:val="28"/>
                <w:szCs w:val="28"/>
              </w:rPr>
              <w:t>Создать постоянно действующую комиссию по проведению проверки готовности</w:t>
            </w:r>
            <w:r>
              <w:t xml:space="preserve"> </w:t>
            </w:r>
            <w:r w:rsidRPr="00FB4637">
              <w:rPr>
                <w:rFonts w:ascii="Times New Roman" w:hAnsi="Times New Roman" w:cs="Times New Roman"/>
                <w:sz w:val="28"/>
                <w:szCs w:val="28"/>
              </w:rPr>
              <w:t>потребителей тепловой энергии к отопительному периоду</w:t>
            </w:r>
            <w:r w:rsidR="008050D8">
              <w:t xml:space="preserve"> </w:t>
            </w:r>
            <w:r w:rsidR="008050D8" w:rsidRPr="008050D8">
              <w:rPr>
                <w:rFonts w:ascii="Times New Roman" w:hAnsi="Times New Roman" w:cs="Times New Roman"/>
                <w:sz w:val="28"/>
                <w:szCs w:val="28"/>
              </w:rPr>
              <w:t>в составе согласно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4637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8050D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B4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0D8">
              <w:t xml:space="preserve"> </w:t>
            </w:r>
            <w:r w:rsidR="008050D8" w:rsidRPr="008050D8">
              <w:rPr>
                <w:rFonts w:ascii="Times New Roman" w:hAnsi="Times New Roman" w:cs="Times New Roman"/>
                <w:sz w:val="28"/>
                <w:szCs w:val="28"/>
              </w:rPr>
              <w:t>к настоящему постановлению</w:t>
            </w:r>
            <w:r w:rsidRPr="00FB463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41A47" w:rsidRPr="00C833A7" w:rsidRDefault="00FF0838" w:rsidP="008D7C46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6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111BD2" w:rsidRPr="00C8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F83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212B5C">
              <w:rPr>
                <w:rFonts w:ascii="Times New Roman" w:hAnsi="Times New Roman" w:cs="Times New Roman"/>
                <w:sz w:val="28"/>
                <w:szCs w:val="28"/>
              </w:rPr>
              <w:t>деятельности комиссий</w:t>
            </w:r>
            <w:r w:rsidR="009E7DC0" w:rsidRPr="009E7DC0">
              <w:rPr>
                <w:rFonts w:ascii="Times New Roman" w:hAnsi="Times New Roman" w:cs="Times New Roman"/>
                <w:sz w:val="28"/>
                <w:szCs w:val="28"/>
              </w:rPr>
              <w:t xml:space="preserve"> по пров</w:t>
            </w:r>
            <w:r w:rsidR="00F33F83">
              <w:rPr>
                <w:rFonts w:ascii="Times New Roman" w:hAnsi="Times New Roman" w:cs="Times New Roman"/>
                <w:sz w:val="28"/>
                <w:szCs w:val="28"/>
              </w:rPr>
              <w:t>едению проверок</w:t>
            </w:r>
            <w:r w:rsidR="009E7DC0" w:rsidRPr="009E7DC0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теплоснабжающих, теплосетевых организаций и потребителей тепловой энергии к отопительному </w:t>
            </w:r>
            <w:r w:rsidR="00212B5C" w:rsidRPr="009E7DC0">
              <w:rPr>
                <w:rFonts w:ascii="Times New Roman" w:hAnsi="Times New Roman" w:cs="Times New Roman"/>
                <w:sz w:val="28"/>
                <w:szCs w:val="28"/>
              </w:rPr>
              <w:t>периоду (</w:t>
            </w:r>
            <w:r w:rsidR="00C833A7" w:rsidRPr="00C833A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833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33A7" w:rsidRPr="00C833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83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DC0" w:rsidRDefault="00111BD2" w:rsidP="008D7C46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городского округа г. Бор от 25.05.2021 № 2649 «О создании комиссии по проведению проверки готовности </w:t>
            </w:r>
            <w:r w:rsidRPr="00111BD2">
              <w:rPr>
                <w:rFonts w:ascii="Times New Roman" w:hAnsi="Times New Roman" w:cs="Times New Roman"/>
                <w:sz w:val="28"/>
                <w:szCs w:val="28"/>
              </w:rPr>
              <w:t>теплоснабжающих, теплосетевых организаций  и потребителей тепловой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нергии  к отопительному периоду», от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>01.06.2022 № 2840 «</w:t>
            </w:r>
            <w:r w:rsidRPr="00111BD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состав комиссии, утвержденной  постановлением  администрации городского округа  </w:t>
            </w:r>
            <w:r w:rsidRPr="00111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г.Бор от 25.05.2021  № 2649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», от 20.06.2022 № 3160 </w:t>
            </w:r>
            <w:r w:rsidR="00C41A47" w:rsidRPr="00C41A47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состав комиссии, утвержденной  постановлением  администрации городского округа  г.Бор от 25.05.2021  № 2649»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 отменить.</w:t>
            </w:r>
          </w:p>
          <w:p w:rsidR="00DE3CB2" w:rsidRPr="00827477" w:rsidRDefault="00172C4B" w:rsidP="008D7C46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4B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      </w:r>
          </w:p>
        </w:tc>
      </w:tr>
    </w:tbl>
    <w:p w:rsidR="00DE3CB2" w:rsidRDefault="00DE3CB2" w:rsidP="008D7C46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8D7C46">
      <w:pPr>
        <w:tabs>
          <w:tab w:val="left" w:pos="907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34" w:type="dxa"/>
        <w:tblLayout w:type="fixed"/>
        <w:tblLook w:val="0000"/>
      </w:tblPr>
      <w:tblGrid>
        <w:gridCol w:w="10064"/>
      </w:tblGrid>
      <w:tr w:rsidR="00DE3CB2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DE3CB2" w:rsidP="008D7C46">
            <w:pPr>
              <w:tabs>
                <w:tab w:val="left" w:pos="9071"/>
              </w:tabs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D7C4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8D7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A47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</w:tr>
    </w:tbl>
    <w:p w:rsidR="000E1B7F" w:rsidRDefault="000E1B7F" w:rsidP="008D7C46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Default="008D7C46" w:rsidP="008D7C46">
      <w:pPr>
        <w:rPr>
          <w:rFonts w:ascii="Times New Roman" w:hAnsi="Times New Roman" w:cs="Times New Roman"/>
          <w:sz w:val="28"/>
          <w:szCs w:val="28"/>
        </w:rPr>
      </w:pPr>
    </w:p>
    <w:p w:rsidR="008D7C46" w:rsidRPr="008D7C46" w:rsidRDefault="000E1B7F" w:rsidP="008D7C46">
      <w:pPr>
        <w:rPr>
          <w:rFonts w:ascii="Times New Roman" w:hAnsi="Times New Roman" w:cs="Times New Roman"/>
          <w:sz w:val="20"/>
          <w:szCs w:val="20"/>
        </w:rPr>
      </w:pPr>
      <w:r w:rsidRPr="008D7C46">
        <w:rPr>
          <w:rFonts w:ascii="Times New Roman" w:hAnsi="Times New Roman" w:cs="Times New Roman"/>
          <w:sz w:val="20"/>
          <w:szCs w:val="20"/>
        </w:rPr>
        <w:t xml:space="preserve">Рыбакова И. Н. </w:t>
      </w:r>
    </w:p>
    <w:p w:rsidR="001347C5" w:rsidRDefault="00212B5C" w:rsidP="008D7C46">
      <w:pPr>
        <w:rPr>
          <w:rFonts w:ascii="Times New Roman" w:hAnsi="Times New Roman" w:cs="Times New Roman"/>
          <w:sz w:val="24"/>
          <w:szCs w:val="24"/>
        </w:rPr>
        <w:sectPr w:rsidR="001347C5" w:rsidSect="008D7C46">
          <w:headerReference w:type="default" r:id="rId7"/>
          <w:pgSz w:w="12240" w:h="15840"/>
          <w:pgMar w:top="851" w:right="851" w:bottom="851" w:left="1418" w:header="709" w:footer="709" w:gutter="0"/>
          <w:cols w:space="709"/>
          <w:noEndnote/>
          <w:titlePg/>
        </w:sectPr>
      </w:pPr>
      <w:r w:rsidRPr="008D7C46">
        <w:rPr>
          <w:rFonts w:ascii="Times New Roman" w:hAnsi="Times New Roman" w:cs="Times New Roman"/>
          <w:sz w:val="20"/>
          <w:szCs w:val="20"/>
        </w:rPr>
        <w:t>21863</w:t>
      </w:r>
    </w:p>
    <w:p w:rsidR="00FA1D08" w:rsidRPr="00FA1D08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A1D08" w:rsidRPr="00FA1D08" w:rsidRDefault="00FB4637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3C5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FA1D08" w:rsidRPr="00FA1D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A1D08" w:rsidRPr="00FA1D08" w:rsidRDefault="00FA1D08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F22759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3268</w:t>
      </w:r>
    </w:p>
    <w:p w:rsidR="00FA1D08" w:rsidRDefault="00FA1D08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p w:rsidR="00FA1D08" w:rsidRPr="00A85AA2" w:rsidRDefault="00FA1D08" w:rsidP="008D7C46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A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356D5" w:rsidRPr="005356D5" w:rsidRDefault="00FA1D08" w:rsidP="008D7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5356D5" w:rsidRPr="005356D5">
        <w:rPr>
          <w:rFonts w:ascii="Times New Roman" w:hAnsi="Times New Roman" w:cs="Times New Roman"/>
          <w:b/>
          <w:sz w:val="28"/>
          <w:szCs w:val="28"/>
        </w:rPr>
        <w:t>по проведению прове</w:t>
      </w:r>
      <w:r w:rsidR="00354AD1">
        <w:rPr>
          <w:rFonts w:ascii="Times New Roman" w:hAnsi="Times New Roman" w:cs="Times New Roman"/>
          <w:b/>
          <w:sz w:val="28"/>
          <w:szCs w:val="28"/>
        </w:rPr>
        <w:t>рки готовности теплоснабжающих</w:t>
      </w:r>
      <w:r w:rsidR="009E7DC0">
        <w:rPr>
          <w:rFonts w:ascii="Times New Roman" w:hAnsi="Times New Roman" w:cs="Times New Roman"/>
          <w:b/>
          <w:sz w:val="28"/>
          <w:szCs w:val="28"/>
        </w:rPr>
        <w:t>, теплосетевых</w:t>
      </w:r>
      <w:r w:rsidR="005356D5" w:rsidRPr="005356D5">
        <w:rPr>
          <w:rFonts w:ascii="Times New Roman" w:hAnsi="Times New Roman" w:cs="Times New Roman"/>
          <w:b/>
          <w:sz w:val="28"/>
          <w:szCs w:val="28"/>
        </w:rPr>
        <w:t xml:space="preserve"> организаций </w:t>
      </w:r>
      <w:r w:rsidR="00CF49A3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</w:t>
      </w:r>
    </w:p>
    <w:p w:rsidR="00FA1D08" w:rsidRPr="00A85AA2" w:rsidRDefault="00FA1D08" w:rsidP="008D7C46">
      <w:pPr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D08" w:rsidRDefault="00FA1D08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7371"/>
      </w:tblGrid>
      <w:tr w:rsidR="00FA1D08" w:rsidRPr="00FA1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0" w:type="dxa"/>
          </w:tcPr>
          <w:p w:rsidR="0024157A" w:rsidRPr="00FA1D08" w:rsidRDefault="0024157A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Ворошилов А.Г.</w:t>
            </w:r>
          </w:p>
          <w:p w:rsidR="00FA1D08" w:rsidRDefault="00FA1D08" w:rsidP="008D7C46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24157A" w:rsidRPr="00FA1D08" w:rsidRDefault="0024157A" w:rsidP="008D7C46">
            <w:pPr>
              <w:suppressAutoHyphens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Сухарева С.В.</w:t>
            </w:r>
          </w:p>
          <w:p w:rsidR="00FA1D08" w:rsidRPr="00FA1D08" w:rsidRDefault="00FA1D0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A21AD" w:rsidRDefault="00DA21AD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</w:p>
          <w:p w:rsidR="00354AD1" w:rsidRDefault="00354AD1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</w:p>
          <w:p w:rsidR="00FA1D08" w:rsidRPr="00DE1C5B" w:rsidRDefault="00DE1C5B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  <w:lang/>
              </w:rPr>
              <w:t>Члены комиссии:</w:t>
            </w:r>
          </w:p>
          <w:p w:rsidR="00FA1D08" w:rsidRPr="00FA1D08" w:rsidRDefault="00DE1C5B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Рыбакова И.Н.</w:t>
            </w:r>
          </w:p>
          <w:p w:rsidR="00FA1D08" w:rsidRPr="00FA1D08" w:rsidRDefault="00FA1D0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FA1D08" w:rsidRDefault="00FA1D0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FA1D08" w:rsidRDefault="00FA1D0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E1C5B" w:rsidRDefault="00FB4637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Голодухина Н.</w:t>
            </w:r>
            <w:r w:rsidR="003B31AE">
              <w:rPr>
                <w:rFonts w:ascii="Times New Roman" w:hAnsi="Times New Roman" w:cs="Times New Roman"/>
                <w:sz w:val="28"/>
                <w:szCs w:val="20"/>
                <w:lang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.       </w:t>
            </w:r>
          </w:p>
          <w:p w:rsidR="00B47928" w:rsidRDefault="00B4792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B47928" w:rsidRDefault="00B4792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</w:p>
          <w:p w:rsidR="00A40140" w:rsidRDefault="00A40140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980BE8" w:rsidRDefault="00723D61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представитель</w:t>
            </w:r>
          </w:p>
          <w:p w:rsidR="00980BE8" w:rsidRDefault="00F33F83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723D61">
              <w:rPr>
                <w:rFonts w:ascii="Times New Roman" w:hAnsi="Times New Roman" w:cs="Times New Roman"/>
                <w:sz w:val="28"/>
                <w:szCs w:val="20"/>
                <w:lang/>
              </w:rPr>
              <w:t>Волжско-О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кского управления Ростехнадзора</w:t>
            </w:r>
          </w:p>
          <w:p w:rsidR="00980BE8" w:rsidRPr="00FA1D08" w:rsidRDefault="00980BE8" w:rsidP="008D7C46">
            <w:pPr>
              <w:suppressAutoHyphens/>
              <w:snapToGrid/>
              <w:spacing w:line="200" w:lineRule="atLeast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</w:tc>
        <w:tc>
          <w:tcPr>
            <w:tcW w:w="7371" w:type="dxa"/>
          </w:tcPr>
          <w:p w:rsidR="00FA1D08" w:rsidRPr="00FA1D08" w:rsidRDefault="00FA1D08" w:rsidP="008D7C46">
            <w:pPr>
              <w:suppressLineNumbers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заместитель главы администрации городского округа г. Бор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по ЖКХ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,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председатель комиссии (т. 22002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);</w:t>
            </w:r>
          </w:p>
          <w:p w:rsidR="00FA1D08" w:rsidRPr="00FA1D08" w:rsidRDefault="00FA1D08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заместитель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начальника управления, зав. отделом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жилищного фонда и благоустройства</w:t>
            </w:r>
            <w:r w:rsidRPr="00FA1D08">
              <w:rPr>
                <w:rFonts w:ascii="Times New Roman" w:hAnsi="Times New Roman" w:cs="Times New Roman"/>
                <w:sz w:val="28"/>
                <w:szCs w:val="20"/>
                <w:lang/>
              </w:rPr>
              <w:t>, зам. пр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едседателя комиссии (т. 90245</w:t>
            </w:r>
            <w:r w:rsidR="00A85AA2">
              <w:rPr>
                <w:rFonts w:ascii="Times New Roman" w:hAnsi="Times New Roman" w:cs="Times New Roman"/>
                <w:sz w:val="28"/>
                <w:szCs w:val="20"/>
                <w:lang/>
              </w:rPr>
              <w:t>)</w:t>
            </w:r>
            <w:r w:rsidR="0024157A">
              <w:rPr>
                <w:rFonts w:ascii="Times New Roman" w:hAnsi="Times New Roman" w:cs="Times New Roman"/>
                <w:sz w:val="28"/>
                <w:szCs w:val="20"/>
                <w:lang/>
              </w:rPr>
              <w:t>.</w:t>
            </w:r>
          </w:p>
          <w:p w:rsidR="00A85AA2" w:rsidRDefault="00A85AA2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723D61" w:rsidRDefault="00723D61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DE1C5B" w:rsidRDefault="00DE1C5B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заведующий отделом по инфраструктуре и топливно-энергетическому </w:t>
            </w:r>
            <w:r w:rsidR="00E17C3B"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>комплексу управления</w:t>
            </w:r>
            <w:r w:rsidRPr="00DE1C5B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жилищно-коммунального хозяйства и благоустройства администрации город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ского округа г.Бор (т. 2-18-63);</w:t>
            </w:r>
          </w:p>
          <w:p w:rsidR="00FB4637" w:rsidRDefault="00FB4637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ведущий специалист отдела </w:t>
            </w:r>
            <w:r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по инфраструктуре и топливно-энергетическому </w:t>
            </w:r>
            <w:r w:rsidR="00E17C3B"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>комплексу управления</w:t>
            </w:r>
            <w:r w:rsidRPr="00FB4637"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жилищно-коммунального хозяйства и благоустройства администрации городского округа г.Бор (т. 2-18-63)</w:t>
            </w: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>;</w:t>
            </w:r>
          </w:p>
          <w:p w:rsidR="00F33F83" w:rsidRDefault="00F33F83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33F83" w:rsidRDefault="00F33F83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</w:p>
          <w:p w:rsidR="00FA1D08" w:rsidRPr="00A5463A" w:rsidRDefault="00723D61" w:rsidP="008D7C46">
            <w:pPr>
              <w:suppressLineNumbers/>
              <w:snapToGrid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/>
              </w:rPr>
              <w:t xml:space="preserve"> </w:t>
            </w:r>
            <w:r w:rsidR="00F33F83">
              <w:rPr>
                <w:rFonts w:ascii="Times New Roman" w:hAnsi="Times New Roman" w:cs="Times New Roman"/>
                <w:sz w:val="28"/>
                <w:szCs w:val="20"/>
                <w:lang/>
              </w:rPr>
              <w:t>по согласованию</w:t>
            </w:r>
            <w:r w:rsidR="001E6E6D">
              <w:rPr>
                <w:rFonts w:ascii="Times New Roman" w:hAnsi="Times New Roman" w:cs="Times New Roman"/>
                <w:sz w:val="28"/>
                <w:szCs w:val="20"/>
                <w:lang/>
              </w:rPr>
              <w:t>.</w:t>
            </w:r>
          </w:p>
        </w:tc>
      </w:tr>
    </w:tbl>
    <w:p w:rsidR="008D7C46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  <w:sectPr w:rsidR="008D7C46" w:rsidSect="00DC3A5F">
          <w:pgSz w:w="12240" w:h="15840"/>
          <w:pgMar w:top="567" w:right="913" w:bottom="1560" w:left="1843" w:header="709" w:footer="709" w:gutter="0"/>
          <w:cols w:space="709"/>
          <w:noEndnote/>
          <w:titlePg/>
        </w:sectPr>
      </w:pPr>
    </w:p>
    <w:p w:rsidR="00723D61" w:rsidRPr="00FA1D08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23D61" w:rsidRPr="00FA1D08" w:rsidRDefault="00723D61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FA1D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23D61" w:rsidRPr="00FA1D08" w:rsidRDefault="00723D61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723D61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3268</w:t>
      </w:r>
    </w:p>
    <w:p w:rsidR="00723D61" w:rsidRDefault="00723D61" w:rsidP="008D7C46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D61" w:rsidRDefault="00723D61" w:rsidP="008D7C46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D61" w:rsidRPr="00A85AA2" w:rsidRDefault="00723D61" w:rsidP="008D7C46">
      <w:pPr>
        <w:autoSpaceDE w:val="0"/>
        <w:autoSpaceDN w:val="0"/>
        <w:adjustRightInd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AA2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23D61" w:rsidRDefault="00723D61" w:rsidP="008D7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AA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5356D5">
        <w:rPr>
          <w:rFonts w:ascii="Times New Roman" w:hAnsi="Times New Roman" w:cs="Times New Roman"/>
          <w:b/>
          <w:sz w:val="28"/>
          <w:szCs w:val="28"/>
        </w:rPr>
        <w:t>по проведению прове</w:t>
      </w:r>
      <w:r>
        <w:rPr>
          <w:rFonts w:ascii="Times New Roman" w:hAnsi="Times New Roman" w:cs="Times New Roman"/>
          <w:b/>
          <w:sz w:val="28"/>
          <w:szCs w:val="28"/>
        </w:rPr>
        <w:t xml:space="preserve">рки готовности </w:t>
      </w:r>
      <w:r w:rsidRPr="00723D61">
        <w:rPr>
          <w:rFonts w:ascii="Times New Roman" w:hAnsi="Times New Roman" w:cs="Times New Roman"/>
          <w:b/>
          <w:sz w:val="28"/>
          <w:szCs w:val="28"/>
        </w:rPr>
        <w:t xml:space="preserve">потребителей тепловой энергии </w:t>
      </w:r>
      <w:r>
        <w:rPr>
          <w:rFonts w:ascii="Times New Roman" w:hAnsi="Times New Roman" w:cs="Times New Roman"/>
          <w:b/>
          <w:sz w:val="28"/>
          <w:szCs w:val="28"/>
        </w:rPr>
        <w:t>к отопительному периоду</w:t>
      </w:r>
    </w:p>
    <w:p w:rsidR="00723D61" w:rsidRPr="005356D5" w:rsidRDefault="00723D61" w:rsidP="008D7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923" w:type="dxa"/>
        <w:tblInd w:w="-176" w:type="dxa"/>
        <w:tblLook w:val="04A0"/>
      </w:tblPr>
      <w:tblGrid>
        <w:gridCol w:w="4253"/>
        <w:gridCol w:w="5670"/>
      </w:tblGrid>
      <w:tr w:rsidR="00723D61" w:rsidRPr="006D679E">
        <w:tc>
          <w:tcPr>
            <w:tcW w:w="4253" w:type="dxa"/>
            <w:shd w:val="clear" w:color="auto" w:fill="auto"/>
          </w:tcPr>
          <w:p w:rsidR="00723D61" w:rsidRPr="006D679E" w:rsidRDefault="00723D61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Ворошилов А.Г.</w:t>
            </w:r>
          </w:p>
        </w:tc>
        <w:tc>
          <w:tcPr>
            <w:tcW w:w="5670" w:type="dxa"/>
            <w:shd w:val="clear" w:color="auto" w:fill="auto"/>
          </w:tcPr>
          <w:p w:rsidR="00723D61" w:rsidRPr="006D679E" w:rsidRDefault="00723D61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г. Бор по ЖКХ, председатель комиссии (т. 22002);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723D61" w:rsidRPr="006D679E" w:rsidRDefault="00723D61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Сухарева С.В.</w:t>
            </w:r>
          </w:p>
        </w:tc>
        <w:tc>
          <w:tcPr>
            <w:tcW w:w="5670" w:type="dxa"/>
            <w:shd w:val="clear" w:color="auto" w:fill="auto"/>
          </w:tcPr>
          <w:p w:rsidR="00723D61" w:rsidRPr="006D679E" w:rsidRDefault="00723D61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управления, </w:t>
            </w:r>
            <w:r w:rsidR="00F33F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зав. отделом жилищного фонда и благоустройства, зам. председателя комиссии (т. 90245).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723D61" w:rsidRPr="00DD6D85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D85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670" w:type="dxa"/>
            <w:shd w:val="clear" w:color="auto" w:fill="auto"/>
          </w:tcPr>
          <w:p w:rsidR="00723D61" w:rsidRPr="006D679E" w:rsidRDefault="00723D61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723D61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Рыбакова И.Н.</w:t>
            </w:r>
          </w:p>
        </w:tc>
        <w:tc>
          <w:tcPr>
            <w:tcW w:w="5670" w:type="dxa"/>
            <w:shd w:val="clear" w:color="auto" w:fill="auto"/>
          </w:tcPr>
          <w:p w:rsidR="00723D61" w:rsidRPr="006D679E" w:rsidRDefault="001721DA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723D61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Голодух</w:t>
            </w:r>
            <w:r w:rsidR="003B31AE" w:rsidRPr="006D679E">
              <w:rPr>
                <w:rFonts w:ascii="Times New Roman" w:hAnsi="Times New Roman" w:cs="Times New Roman"/>
                <w:sz w:val="28"/>
                <w:szCs w:val="28"/>
              </w:rPr>
              <w:t>ина Н.А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:rsidR="00723D61" w:rsidRPr="006D679E" w:rsidRDefault="001721DA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инфраструктуре и топливно-энергетическому комплексу  управления жилищно-коммунального хозяйства и благоустройства администрации городского округа г.Бор (т. 2-18-63);</w:t>
            </w:r>
          </w:p>
        </w:tc>
      </w:tr>
      <w:tr w:rsidR="00C833A7" w:rsidRPr="006D679E">
        <w:tc>
          <w:tcPr>
            <w:tcW w:w="4253" w:type="dxa"/>
            <w:shd w:val="clear" w:color="auto" w:fill="auto"/>
          </w:tcPr>
          <w:p w:rsidR="00C833A7" w:rsidRPr="006D679E" w:rsidRDefault="00C833A7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Спирина Ю.С.</w:t>
            </w:r>
          </w:p>
        </w:tc>
        <w:tc>
          <w:tcPr>
            <w:tcW w:w="5670" w:type="dxa"/>
            <w:shd w:val="clear" w:color="auto" w:fill="auto"/>
          </w:tcPr>
          <w:p w:rsidR="00C833A7" w:rsidRPr="006D679E" w:rsidRDefault="00C833A7" w:rsidP="008D7C46">
            <w:pPr>
              <w:autoSpaceDE w:val="0"/>
              <w:autoSpaceDN w:val="0"/>
              <w:snapToGri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инспектор управления жилищно-коммунального хозяйства и благоустройства администрации городского округа г.Бор</w:t>
            </w:r>
            <w:r w:rsidR="00F33F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723D61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АО ЖКХ «Каликинское»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723D61" w:rsidRPr="006D679E" w:rsidRDefault="00F33F83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D61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МП «Линдовский КППиБ»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723D61" w:rsidRPr="006D679E" w:rsidRDefault="00F33F83" w:rsidP="008D7C46">
            <w:pPr>
              <w:autoSpaceDE w:val="0"/>
              <w:autoSpaceDN w:val="0"/>
              <w:snapToGrid/>
              <w:ind w:hanging="3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23D61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D61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единой </w:t>
            </w:r>
            <w:r w:rsidRPr="006D6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ООО «Тепловик»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F33F83" w:rsidRDefault="00F33F83" w:rsidP="008D7C46">
            <w:pPr>
              <w:autoSpaceDE w:val="0"/>
              <w:autoSpaceDN w:val="0"/>
              <w:snapToGrid/>
              <w:jc w:val="center"/>
            </w:pPr>
          </w:p>
          <w:p w:rsidR="00723D61" w:rsidRPr="006D679E" w:rsidRDefault="00F33F83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21DA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DA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ООО «Атриум Инвест»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</w:pPr>
          </w:p>
          <w:p w:rsidR="00F33F83" w:rsidRDefault="001721DA" w:rsidP="008D7C46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1721DA" w:rsidRPr="006D679E" w:rsidRDefault="00F33F83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21DA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DA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ООО «Бор Инвест»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DA" w:rsidRPr="006D679E" w:rsidRDefault="00F33F83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21DA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DA" w:rsidRPr="006D679E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ООО «БорТеплоэнерго»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1DA" w:rsidRPr="006D679E" w:rsidRDefault="00F33F83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21DA" w:rsidRPr="006D679E">
        <w:tc>
          <w:tcPr>
            <w:tcW w:w="4253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C84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F33F83">
              <w:rPr>
                <w:rFonts w:ascii="Times New Roman" w:hAnsi="Times New Roman" w:cs="Times New Roman"/>
                <w:sz w:val="28"/>
                <w:szCs w:val="28"/>
              </w:rPr>
              <w:t>Представитель единой теплоснабжающей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«Технологика»</w:t>
            </w:r>
            <w:r w:rsidRPr="00F33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1C84" w:rsidRDefault="00571C84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F83" w:rsidRDefault="001721DA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1DA" w:rsidRPr="006D679E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Волжско-Окского управления Ростехнадзора</w:t>
            </w:r>
          </w:p>
        </w:tc>
        <w:tc>
          <w:tcPr>
            <w:tcW w:w="5670" w:type="dxa"/>
            <w:shd w:val="clear" w:color="auto" w:fill="auto"/>
          </w:tcPr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F83" w:rsidRDefault="00F33F83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C84" w:rsidRDefault="00F33F83" w:rsidP="008D7C46">
            <w:pPr>
              <w:autoSpaceDE w:val="0"/>
              <w:autoSpaceDN w:val="0"/>
              <w:snapToGrid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71C84">
              <w:t xml:space="preserve"> </w:t>
            </w:r>
          </w:p>
          <w:p w:rsidR="00571C84" w:rsidRDefault="00571C84" w:rsidP="008D7C46">
            <w:pPr>
              <w:autoSpaceDE w:val="0"/>
              <w:autoSpaceDN w:val="0"/>
              <w:snapToGrid/>
              <w:jc w:val="center"/>
            </w:pPr>
          </w:p>
          <w:p w:rsidR="00571C84" w:rsidRDefault="00571C84" w:rsidP="008D7C46">
            <w:pPr>
              <w:autoSpaceDE w:val="0"/>
              <w:autoSpaceDN w:val="0"/>
              <w:snapToGrid/>
              <w:jc w:val="center"/>
            </w:pPr>
          </w:p>
          <w:p w:rsidR="00571C84" w:rsidRDefault="00571C84" w:rsidP="008D7C46">
            <w:pPr>
              <w:autoSpaceDE w:val="0"/>
              <w:autoSpaceDN w:val="0"/>
              <w:snapToGrid/>
              <w:jc w:val="center"/>
            </w:pPr>
          </w:p>
          <w:p w:rsidR="00571C84" w:rsidRDefault="00571C84" w:rsidP="008D7C46">
            <w:pPr>
              <w:autoSpaceDE w:val="0"/>
              <w:autoSpaceDN w:val="0"/>
              <w:snapToGrid/>
              <w:jc w:val="center"/>
            </w:pPr>
          </w:p>
          <w:p w:rsidR="00571C84" w:rsidRDefault="00571C84" w:rsidP="008D7C46">
            <w:pPr>
              <w:autoSpaceDE w:val="0"/>
              <w:autoSpaceDN w:val="0"/>
              <w:snapToGrid/>
              <w:jc w:val="center"/>
            </w:pPr>
          </w:p>
          <w:p w:rsidR="001721DA" w:rsidRPr="006D679E" w:rsidRDefault="00571C84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C84">
              <w:rPr>
                <w:rFonts w:ascii="Times New Roman" w:hAnsi="Times New Roman" w:cs="Times New Roman"/>
                <w:sz w:val="28"/>
                <w:szCs w:val="28"/>
              </w:rPr>
              <w:t>по согласованию;</w:t>
            </w:r>
          </w:p>
        </w:tc>
      </w:tr>
      <w:tr w:rsidR="00C833A7" w:rsidRPr="006D679E">
        <w:tc>
          <w:tcPr>
            <w:tcW w:w="4253" w:type="dxa"/>
            <w:shd w:val="clear" w:color="auto" w:fill="auto"/>
          </w:tcPr>
          <w:p w:rsidR="00212B5C" w:rsidRDefault="00212B5C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A7" w:rsidRPr="006D679E" w:rsidRDefault="00C833A7" w:rsidP="008D7C46">
            <w:pPr>
              <w:autoSpaceDE w:val="0"/>
              <w:autoSpaceDN w:val="0"/>
              <w:snapToGrid/>
              <w:rPr>
                <w:rFonts w:ascii="Times New Roman" w:hAnsi="Times New Roman" w:cs="Times New Roman"/>
                <w:sz w:val="28"/>
                <w:szCs w:val="28"/>
              </w:rPr>
            </w:pPr>
            <w:r w:rsidRPr="006D679E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F33F83" w:rsidRPr="006D679E">
              <w:rPr>
                <w:rFonts w:ascii="Times New Roman" w:hAnsi="Times New Roman" w:cs="Times New Roman"/>
                <w:sz w:val="28"/>
                <w:szCs w:val="28"/>
              </w:rPr>
              <w:t xml:space="preserve"> ООО «Газпром газораспределение Нижний Новгород»</w:t>
            </w:r>
          </w:p>
        </w:tc>
        <w:tc>
          <w:tcPr>
            <w:tcW w:w="5670" w:type="dxa"/>
            <w:shd w:val="clear" w:color="auto" w:fill="auto"/>
          </w:tcPr>
          <w:p w:rsidR="00571C84" w:rsidRDefault="001E6E6D" w:rsidP="008D7C46">
            <w:pPr>
              <w:autoSpaceDE w:val="0"/>
              <w:autoSpaceDN w:val="0"/>
              <w:snapToGrid/>
            </w:pPr>
            <w:r>
              <w:t xml:space="preserve"> </w:t>
            </w:r>
          </w:p>
          <w:p w:rsidR="00212B5C" w:rsidRDefault="00212B5C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A7" w:rsidRPr="006D679E" w:rsidRDefault="00571C84" w:rsidP="008D7C46">
            <w:pPr>
              <w:autoSpaceDE w:val="0"/>
              <w:autoSpaceDN w:val="0"/>
              <w:snapToGri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1E6E6D" w:rsidRPr="006D6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7C46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  <w:sectPr w:rsidR="008D7C46" w:rsidSect="00DC3A5F">
          <w:pgSz w:w="12240" w:h="15840"/>
          <w:pgMar w:top="567" w:right="913" w:bottom="1560" w:left="1843" w:header="709" w:footer="709" w:gutter="0"/>
          <w:cols w:space="709"/>
          <w:noEndnote/>
          <w:titlePg/>
        </w:sectPr>
      </w:pPr>
    </w:p>
    <w:p w:rsidR="00C833A7" w:rsidRPr="00FA1D08" w:rsidRDefault="00C833A7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C833A7" w:rsidRPr="00FA1D08" w:rsidRDefault="00C833A7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FA1D0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33A7" w:rsidRPr="00FA1D08" w:rsidRDefault="00C833A7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 w:rsidRPr="00FA1D08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9E7DC0" w:rsidRDefault="008D7C46" w:rsidP="008D7C46">
      <w:pPr>
        <w:autoSpaceDE w:val="0"/>
        <w:autoSpaceDN w:val="0"/>
        <w:snapToGri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3268</w:t>
      </w:r>
    </w:p>
    <w:p w:rsidR="008D7C46" w:rsidRDefault="008D7C46" w:rsidP="008D7C46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p w:rsidR="00212B5C" w:rsidRDefault="00212B5C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212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7DC0" w:rsidRPr="009E7DC0" w:rsidRDefault="00212B5C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B5C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комиссий по проведению проверок готовности теплоснабжающих, теплосетевых организаций и потребителей тепловой энергии к отопительному периоду </w:t>
      </w:r>
      <w:r w:rsidR="009E7DC0" w:rsidRPr="009E7DC0">
        <w:rPr>
          <w:rFonts w:ascii="Times New Roman" w:hAnsi="Times New Roman" w:cs="Times New Roman"/>
          <w:b/>
          <w:sz w:val="28"/>
          <w:szCs w:val="28"/>
        </w:rPr>
        <w:t>(далее Положение)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DC0" w:rsidRPr="009E7DC0" w:rsidRDefault="009E7DC0" w:rsidP="008D7C46">
      <w:pPr>
        <w:numPr>
          <w:ilvl w:val="0"/>
          <w:numId w:val="5"/>
        </w:numPr>
        <w:tabs>
          <w:tab w:val="num" w:pos="0"/>
        </w:tabs>
        <w:autoSpaceDE w:val="0"/>
        <w:autoSpaceDN w:val="0"/>
        <w:snapToGrid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212B5C" w:rsidRDefault="009E7DC0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1.1. Настоящ</w:t>
      </w:r>
      <w:r w:rsidR="00212B5C">
        <w:rPr>
          <w:rFonts w:ascii="Times New Roman" w:hAnsi="Times New Roman" w:cs="Times New Roman"/>
          <w:sz w:val="28"/>
          <w:szCs w:val="28"/>
        </w:rPr>
        <w:t>ий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</w:t>
      </w:r>
      <w:r w:rsidR="00212B5C">
        <w:rPr>
          <w:rFonts w:ascii="Times New Roman" w:hAnsi="Times New Roman" w:cs="Times New Roman"/>
          <w:sz w:val="28"/>
          <w:szCs w:val="28"/>
        </w:rPr>
        <w:t>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устанавливает задачи, функции, права</w:t>
      </w:r>
      <w:r w:rsidR="008050D8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212B5C">
        <w:rPr>
          <w:rFonts w:ascii="Times New Roman" w:hAnsi="Times New Roman" w:cs="Times New Roman"/>
          <w:sz w:val="28"/>
          <w:szCs w:val="28"/>
        </w:rPr>
        <w:t>работы:</w:t>
      </w:r>
    </w:p>
    <w:p w:rsidR="00212B5C" w:rsidRDefault="00212B5C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Pr="00212B5C">
        <w:rPr>
          <w:rFonts w:ascii="Times New Roman" w:hAnsi="Times New Roman" w:cs="Times New Roman"/>
          <w:sz w:val="28"/>
          <w:szCs w:val="28"/>
        </w:rPr>
        <w:t>по проведению проверки готовности теплоснабжающих, теплосетевых организаций к отопительному</w:t>
      </w:r>
      <w:r>
        <w:rPr>
          <w:rFonts w:ascii="Times New Roman" w:hAnsi="Times New Roman" w:cs="Times New Roman"/>
          <w:sz w:val="28"/>
          <w:szCs w:val="28"/>
        </w:rPr>
        <w:t xml:space="preserve"> периоду;</w:t>
      </w:r>
    </w:p>
    <w:p w:rsidR="009E7DC0" w:rsidRPr="009E7DC0" w:rsidRDefault="00212B5C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2B5C"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</w:t>
      </w:r>
      <w:r w:rsidRPr="00212B5C">
        <w:rPr>
          <w:rFonts w:ascii="Times New Roman" w:hAnsi="Times New Roman" w:cs="Times New Roman"/>
          <w:sz w:val="28"/>
          <w:szCs w:val="28"/>
        </w:rPr>
        <w:t xml:space="preserve">о проведению проверки готовности потребителей тепловой энергии к отопительному периоду </w:t>
      </w:r>
      <w:r>
        <w:rPr>
          <w:rFonts w:ascii="Times New Roman" w:hAnsi="Times New Roman" w:cs="Times New Roman"/>
          <w:sz w:val="28"/>
          <w:szCs w:val="28"/>
        </w:rPr>
        <w:t>(далее – Комиссии</w:t>
      </w:r>
      <w:r w:rsidR="009E7DC0" w:rsidRPr="009E7DC0">
        <w:rPr>
          <w:rFonts w:ascii="Times New Roman" w:hAnsi="Times New Roman" w:cs="Times New Roman"/>
          <w:sz w:val="28"/>
          <w:szCs w:val="28"/>
        </w:rPr>
        <w:t>).</w:t>
      </w:r>
    </w:p>
    <w:p w:rsidR="009E7DC0" w:rsidRPr="009E7DC0" w:rsidRDefault="00212B5C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E7DC0" w:rsidRPr="009E7DC0">
        <w:t xml:space="preserve"> 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190-ФЗ «О теплоснабжении» и с требованиями Приказа Министерства энергетики Российской Федерации от 12 марта </w:t>
      </w:r>
      <w:smartTag w:uri="urn:schemas-microsoft-com:office:smarttags" w:element="metricconverter">
        <w:smartTagPr>
          <w:attr w:name="ProductID" w:val="2013 г"/>
        </w:smartTagPr>
        <w:r w:rsidR="009E7DC0" w:rsidRPr="009E7DC0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9E7DC0" w:rsidRPr="009E7DC0">
        <w:rPr>
          <w:rFonts w:ascii="Times New Roman" w:hAnsi="Times New Roman" w:cs="Times New Roman"/>
          <w:sz w:val="28"/>
          <w:szCs w:val="28"/>
        </w:rPr>
        <w:t>. № 103 «Об утверждении Правил оценки готовности к отопительному периоду».</w:t>
      </w:r>
    </w:p>
    <w:p w:rsidR="009E7DC0" w:rsidRPr="009E7DC0" w:rsidRDefault="009E7DC0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1.3. Комисси</w:t>
      </w:r>
      <w:r w:rsidR="00212B5C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</w:t>
      </w:r>
      <w:r w:rsidR="003147C7">
        <w:rPr>
          <w:rFonts w:ascii="Times New Roman" w:hAnsi="Times New Roman" w:cs="Times New Roman"/>
          <w:sz w:val="28"/>
          <w:szCs w:val="28"/>
        </w:rPr>
        <w:t>обеспечивают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проверку готовности теплоснабжающих, теплосетевых организаций и потребителей тепловой энергии   к отопительному периоду.</w:t>
      </w:r>
    </w:p>
    <w:p w:rsidR="009E7DC0" w:rsidRPr="009E7DC0" w:rsidRDefault="009E7DC0" w:rsidP="008D7C46">
      <w:pPr>
        <w:numPr>
          <w:ilvl w:val="1"/>
          <w:numId w:val="5"/>
        </w:numPr>
        <w:tabs>
          <w:tab w:val="num" w:pos="851"/>
        </w:tabs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1.4. В своей деятельности Комисси</w:t>
      </w:r>
      <w:r w:rsidR="00212B5C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 w:rsidR="00212B5C">
        <w:rPr>
          <w:rFonts w:ascii="Times New Roman" w:hAnsi="Times New Roman" w:cs="Times New Roman"/>
          <w:sz w:val="28"/>
          <w:szCs w:val="28"/>
        </w:rPr>
        <w:t>ются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 от 27.07.2010  № 190-ФЗ «О теплоснабжении», приказом Минэнерго России от 12.03.2013  № 103 «Об утверждении правил оценки готовности к отопительному периоду», а также настоящим П</w:t>
      </w:r>
      <w:r w:rsidR="00DD6D85">
        <w:rPr>
          <w:rFonts w:ascii="Times New Roman" w:hAnsi="Times New Roman" w:cs="Times New Roman"/>
          <w:sz w:val="28"/>
          <w:szCs w:val="28"/>
        </w:rPr>
        <w:t>орядком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numPr>
          <w:ilvl w:val="0"/>
          <w:numId w:val="5"/>
        </w:numPr>
        <w:autoSpaceDE w:val="0"/>
        <w:autoSpaceDN w:val="0"/>
        <w:snapToGrid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ЗАДАЧИ И ФУНКЦИИ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093872" w:rsidRDefault="00DD6D85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872">
        <w:rPr>
          <w:rFonts w:ascii="Times New Roman" w:hAnsi="Times New Roman" w:cs="Times New Roman"/>
          <w:sz w:val="28"/>
          <w:szCs w:val="28"/>
        </w:rPr>
        <w:t xml:space="preserve">2.1. </w:t>
      </w:r>
      <w:r w:rsidR="00093872" w:rsidRPr="00093872">
        <w:rPr>
          <w:rFonts w:ascii="Times New Roman" w:hAnsi="Times New Roman" w:cs="Times New Roman"/>
          <w:sz w:val="28"/>
          <w:szCs w:val="28"/>
        </w:rPr>
        <w:t>Задач</w:t>
      </w:r>
      <w:r w:rsidR="003147C7">
        <w:rPr>
          <w:rFonts w:ascii="Times New Roman" w:hAnsi="Times New Roman" w:cs="Times New Roman"/>
          <w:sz w:val="28"/>
          <w:szCs w:val="28"/>
        </w:rPr>
        <w:t>ами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является проведение провер</w:t>
      </w:r>
      <w:r w:rsidR="006F12DC">
        <w:rPr>
          <w:rFonts w:ascii="Times New Roman" w:hAnsi="Times New Roman" w:cs="Times New Roman"/>
          <w:sz w:val="28"/>
          <w:szCs w:val="28"/>
        </w:rPr>
        <w:t>о</w:t>
      </w:r>
      <w:r w:rsidR="00093872" w:rsidRPr="00093872">
        <w:rPr>
          <w:rFonts w:ascii="Times New Roman" w:hAnsi="Times New Roman" w:cs="Times New Roman"/>
          <w:sz w:val="28"/>
          <w:szCs w:val="28"/>
        </w:rPr>
        <w:t>к готовности к отопительному периоду теплоснабжающих</w:t>
      </w:r>
      <w:r w:rsidRPr="00DD6D85">
        <w:rPr>
          <w:rFonts w:ascii="Times New Roman" w:hAnsi="Times New Roman" w:cs="Times New Roman"/>
          <w:sz w:val="28"/>
          <w:szCs w:val="28"/>
        </w:rPr>
        <w:t>, теплосетевых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 организаций и потребителей тепловой энергии.</w:t>
      </w:r>
    </w:p>
    <w:p w:rsidR="00DD6D85" w:rsidRDefault="00DD6D85" w:rsidP="008D7C46">
      <w:pPr>
        <w:autoSpaceDE w:val="0"/>
        <w:autoSpaceDN w:val="0"/>
        <w:snapToGri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7DC0" w:rsidRPr="009E7DC0">
        <w:rPr>
          <w:rFonts w:ascii="Times New Roman" w:hAnsi="Times New Roman" w:cs="Times New Roman"/>
          <w:sz w:val="28"/>
          <w:szCs w:val="28"/>
        </w:rPr>
        <w:t>2.2. Для реализации возложенных задач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осуществляют следующие функции:</w:t>
      </w:r>
    </w:p>
    <w:p w:rsidR="009E7DC0" w:rsidRPr="009E7DC0" w:rsidRDefault="00DD6D85" w:rsidP="008D7C46">
      <w:pPr>
        <w:autoSpaceDE w:val="0"/>
        <w:autoSpaceDN w:val="0"/>
        <w:snapToGri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</w:t>
      </w:r>
      <w:r w:rsidR="009E7DC0" w:rsidRPr="009E7DC0">
        <w:rPr>
          <w:rFonts w:ascii="Times New Roman" w:hAnsi="Times New Roman" w:cs="Times New Roman"/>
          <w:sz w:val="28"/>
          <w:szCs w:val="28"/>
        </w:rPr>
        <w:t>роверку выполнения требований по готовности к отопительному периоду теплоснабжающих и теплосетевых организаций</w:t>
      </w:r>
      <w:r w:rsidR="00093872">
        <w:rPr>
          <w:rFonts w:ascii="Times New Roman" w:hAnsi="Times New Roman" w:cs="Times New Roman"/>
          <w:sz w:val="28"/>
          <w:szCs w:val="28"/>
        </w:rPr>
        <w:t>,</w:t>
      </w:r>
      <w:r w:rsidR="00093872" w:rsidRPr="00093872">
        <w:t xml:space="preserve"> </w:t>
      </w:r>
      <w:r w:rsidR="00093872" w:rsidRPr="00093872">
        <w:rPr>
          <w:rFonts w:ascii="Times New Roman" w:hAnsi="Times New Roman" w:cs="Times New Roman"/>
          <w:sz w:val="28"/>
          <w:szCs w:val="28"/>
        </w:rPr>
        <w:t xml:space="preserve">установленных главой III Приказа Министерства энергетики Российской Федерации от </w:t>
      </w:r>
      <w:r w:rsidR="00093872" w:rsidRPr="00093872">
        <w:rPr>
          <w:rFonts w:ascii="Times New Roman" w:hAnsi="Times New Roman" w:cs="Times New Roman"/>
          <w:sz w:val="28"/>
          <w:szCs w:val="28"/>
        </w:rPr>
        <w:lastRenderedPageBreak/>
        <w:t>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</w:t>
      </w:r>
      <w:r w:rsidR="009E7DC0" w:rsidRPr="009E7DC0">
        <w:rPr>
          <w:rFonts w:ascii="Times New Roman" w:hAnsi="Times New Roman" w:cs="Times New Roman"/>
          <w:sz w:val="28"/>
          <w:szCs w:val="28"/>
        </w:rPr>
        <w:t>;</w:t>
      </w:r>
    </w:p>
    <w:p w:rsidR="009E7DC0" w:rsidRPr="009E7DC0" w:rsidRDefault="00DD6D85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</w:t>
      </w:r>
      <w:r w:rsidR="009E7DC0" w:rsidRPr="009E7DC0">
        <w:rPr>
          <w:rFonts w:ascii="Times New Roman" w:hAnsi="Times New Roman" w:cs="Times New Roman"/>
          <w:sz w:val="28"/>
          <w:szCs w:val="28"/>
        </w:rPr>
        <w:t>роверку выполнения требований по готовности к отопительному периоду потребителей тепловой энергии</w:t>
      </w:r>
      <w:r w:rsidR="00AC60C4">
        <w:rPr>
          <w:rFonts w:ascii="Times New Roman" w:hAnsi="Times New Roman" w:cs="Times New Roman"/>
          <w:sz w:val="28"/>
          <w:szCs w:val="28"/>
        </w:rPr>
        <w:t xml:space="preserve">, </w:t>
      </w:r>
      <w:r w:rsidR="00093872" w:rsidRPr="00093872">
        <w:t xml:space="preserve"> </w:t>
      </w:r>
      <w:r w:rsidR="00093872" w:rsidRPr="00093872">
        <w:rPr>
          <w:rFonts w:ascii="Times New Roman" w:hAnsi="Times New Roman" w:cs="Times New Roman"/>
          <w:sz w:val="28"/>
          <w:szCs w:val="28"/>
        </w:rPr>
        <w:t>установленных главой IV Приказа Министерства энергетики Российской Федерации от 12.03.2013 г. № 103 «Об утверждении Правил оценки готовности к отопительному периоду», в соответствии с Программой проведения проверки готовности к отопительному периоду</w:t>
      </w:r>
      <w:r w:rsidR="009E7DC0" w:rsidRPr="009E7DC0">
        <w:rPr>
          <w:rFonts w:ascii="Times New Roman" w:hAnsi="Times New Roman" w:cs="Times New Roman"/>
          <w:sz w:val="28"/>
          <w:szCs w:val="28"/>
        </w:rPr>
        <w:t>;</w:t>
      </w:r>
    </w:p>
    <w:p w:rsidR="009E7DC0" w:rsidRPr="009E7DC0" w:rsidRDefault="00DD6D85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Исполняю</w:t>
      </w:r>
      <w:r w:rsidR="009E7DC0" w:rsidRPr="009E7DC0">
        <w:rPr>
          <w:rFonts w:ascii="Times New Roman" w:hAnsi="Times New Roman" w:cs="Times New Roman"/>
          <w:sz w:val="28"/>
          <w:szCs w:val="28"/>
        </w:rPr>
        <w:t>т иные функции в соответствии с возложенными на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задачами.</w:t>
      </w:r>
    </w:p>
    <w:p w:rsidR="009E7DC0" w:rsidRPr="009E7DC0" w:rsidRDefault="009E7DC0" w:rsidP="008D7C46">
      <w:pPr>
        <w:tabs>
          <w:tab w:val="left" w:pos="851"/>
        </w:tabs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numPr>
          <w:ilvl w:val="0"/>
          <w:numId w:val="6"/>
        </w:numPr>
        <w:autoSpaceDE w:val="0"/>
        <w:autoSpaceDN w:val="0"/>
        <w:snapToGrid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ПРАВА 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 Для осуществления возложенных задач и функций Комисси</w:t>
      </w:r>
      <w:r w:rsidR="00DD6D85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име</w:t>
      </w:r>
      <w:r w:rsidR="00DD6D85">
        <w:rPr>
          <w:rFonts w:ascii="Times New Roman" w:hAnsi="Times New Roman" w:cs="Times New Roman"/>
          <w:sz w:val="28"/>
          <w:szCs w:val="28"/>
        </w:rPr>
        <w:t>ю</w:t>
      </w:r>
      <w:r w:rsidRPr="009E7DC0">
        <w:rPr>
          <w:rFonts w:ascii="Times New Roman" w:hAnsi="Times New Roman" w:cs="Times New Roman"/>
          <w:sz w:val="28"/>
          <w:szCs w:val="28"/>
        </w:rPr>
        <w:t>т право:</w:t>
      </w:r>
    </w:p>
    <w:p w:rsidR="009E7DC0" w:rsidRPr="009E7DC0" w:rsidRDefault="009E7DC0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3.1.1.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>Запрашивать необходимые документы у теплоснабжающих организаций, теплосетевых организаций и потребителей тепловой энергии;</w:t>
      </w:r>
    </w:p>
    <w:p w:rsidR="009E7DC0" w:rsidRPr="009E7DC0" w:rsidRDefault="009E7DC0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3.1.2. 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9E7DC0" w:rsidRPr="009E7DC0" w:rsidRDefault="009E7DC0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3.1.3. Разрабатывать и вносить предложения по выполнению мероприятий по своевременной подготовке теплоснабжающих организаций, теплосетевых организаций</w:t>
      </w:r>
      <w:r w:rsidR="00AC60C4">
        <w:rPr>
          <w:rFonts w:ascii="Times New Roman" w:hAnsi="Times New Roman" w:cs="Times New Roman"/>
          <w:sz w:val="28"/>
          <w:szCs w:val="28"/>
        </w:rPr>
        <w:t xml:space="preserve"> к работе в отопительный период;</w:t>
      </w:r>
    </w:p>
    <w:p w:rsidR="009E7DC0" w:rsidRPr="009E7DC0" w:rsidRDefault="009E7DC0" w:rsidP="008D7C46">
      <w:pPr>
        <w:autoSpaceDE w:val="0"/>
        <w:autoSpaceDN w:val="0"/>
        <w:snapToGri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3.1.4. Комисси</w:t>
      </w:r>
      <w:r w:rsidR="00DD6D85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мо</w:t>
      </w:r>
      <w:r w:rsidR="00DD6D85">
        <w:rPr>
          <w:rFonts w:ascii="Times New Roman" w:hAnsi="Times New Roman" w:cs="Times New Roman"/>
          <w:sz w:val="28"/>
          <w:szCs w:val="28"/>
        </w:rPr>
        <w:t>гут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обладать и иными правами в соответствии с возложенными на н</w:t>
      </w:r>
      <w:r w:rsidR="00DD6D85">
        <w:rPr>
          <w:rFonts w:ascii="Times New Roman" w:hAnsi="Times New Roman" w:cs="Times New Roman"/>
          <w:sz w:val="28"/>
          <w:szCs w:val="28"/>
        </w:rPr>
        <w:t>их</w:t>
      </w:r>
      <w:r w:rsidRPr="009E7DC0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DD6D85">
        <w:rPr>
          <w:rFonts w:ascii="Times New Roman" w:hAnsi="Times New Roman" w:cs="Times New Roman"/>
          <w:sz w:val="28"/>
          <w:szCs w:val="28"/>
        </w:rPr>
        <w:t>м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По</w:t>
      </w:r>
      <w:r w:rsidR="00DD6D85">
        <w:rPr>
          <w:rFonts w:ascii="Times New Roman" w:hAnsi="Times New Roman" w:cs="Times New Roman"/>
          <w:sz w:val="28"/>
          <w:szCs w:val="28"/>
        </w:rPr>
        <w:t>рядком</w:t>
      </w:r>
      <w:r w:rsidRPr="009E7DC0">
        <w:rPr>
          <w:rFonts w:ascii="Times New Roman" w:hAnsi="Times New Roman" w:cs="Times New Roman"/>
          <w:sz w:val="28"/>
          <w:szCs w:val="28"/>
        </w:rPr>
        <w:t xml:space="preserve"> задачами и функциями.</w:t>
      </w:r>
    </w:p>
    <w:p w:rsidR="009E7DC0" w:rsidRPr="009E7DC0" w:rsidRDefault="009E7DC0" w:rsidP="008D7C46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 П</w:t>
      </w:r>
      <w:r w:rsidR="00DD6D85">
        <w:rPr>
          <w:rFonts w:ascii="Times New Roman" w:hAnsi="Times New Roman" w:cs="Times New Roman"/>
          <w:sz w:val="28"/>
          <w:szCs w:val="28"/>
        </w:rPr>
        <w:t>РАВИЛА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ПРОВЕДЕНИЯ ПРОВЕРКИ ГОТОВНОСТИ К ОТОПИТЕЛЬНОМУ ПЕРИОДУ</w:t>
      </w:r>
    </w:p>
    <w:p w:rsidR="009E7DC0" w:rsidRPr="009E7DC0" w:rsidRDefault="009E7DC0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4.1. В целях проведения п</w:t>
      </w:r>
      <w:r w:rsidR="006F12DC">
        <w:rPr>
          <w:rFonts w:ascii="Times New Roman" w:hAnsi="Times New Roman" w:cs="Times New Roman"/>
          <w:sz w:val="28"/>
          <w:szCs w:val="28"/>
        </w:rPr>
        <w:t>роверки К</w:t>
      </w:r>
      <w:r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DD6D85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DD6D85">
        <w:rPr>
          <w:rFonts w:ascii="Times New Roman" w:hAnsi="Times New Roman" w:cs="Times New Roman"/>
          <w:sz w:val="28"/>
          <w:szCs w:val="28"/>
        </w:rPr>
        <w:t>ют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документы, подтверждающие выполнение требований по готовности, а при необходимости - провод</w:t>
      </w:r>
      <w:r w:rsidR="006F12DC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>т осмотр объектов проверки.</w:t>
      </w:r>
    </w:p>
    <w:p w:rsidR="009E7DC0" w:rsidRPr="009E7DC0" w:rsidRDefault="00DE577A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F12DC">
        <w:rPr>
          <w:rFonts w:ascii="Times New Roman" w:hAnsi="Times New Roman" w:cs="Times New Roman"/>
          <w:sz w:val="28"/>
          <w:szCs w:val="28"/>
        </w:rPr>
        <w:t xml:space="preserve">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DD6D85">
        <w:rPr>
          <w:rFonts w:ascii="Times New Roman" w:hAnsi="Times New Roman" w:cs="Times New Roman"/>
          <w:sz w:val="28"/>
          <w:szCs w:val="28"/>
        </w:rPr>
        <w:t>и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="00DD6D85">
        <w:rPr>
          <w:rFonts w:ascii="Times New Roman" w:hAnsi="Times New Roman" w:cs="Times New Roman"/>
          <w:sz w:val="28"/>
          <w:szCs w:val="28"/>
        </w:rPr>
        <w:t>ю</w:t>
      </w:r>
      <w:r w:rsidR="009E7DC0" w:rsidRPr="009E7DC0">
        <w:rPr>
          <w:rFonts w:ascii="Times New Roman" w:hAnsi="Times New Roman" w:cs="Times New Roman"/>
          <w:sz w:val="28"/>
          <w:szCs w:val="28"/>
        </w:rPr>
        <w:t>т выполнение требований, установленных Правилами оценки готовности к отопительному периоду, утвержденными приказом Минэнерго России от 12.03.2013г. №103 (далее Правила).</w:t>
      </w:r>
    </w:p>
    <w:p w:rsidR="009E7DC0" w:rsidRPr="009E7DC0" w:rsidRDefault="00AC60C4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7DC0" w:rsidRPr="009E7DC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7DC0" w:rsidRPr="009E7DC0">
        <w:rPr>
          <w:rFonts w:ascii="Times New Roman" w:hAnsi="Times New Roman" w:cs="Times New Roman"/>
          <w:sz w:val="28"/>
          <w:szCs w:val="28"/>
        </w:rPr>
        <w:t>. Результаты проверки оформляются актом проверки готовности к отопительному периоду, который составляется не позднее одного дня с даты завершения проверки  по форме согласно приложению N 1 к Правилам  оценки готовности к отопительному периоду, утвержденным приказом Минэнерго России от 12.03.2013 №103.</w:t>
      </w:r>
    </w:p>
    <w:p w:rsidR="009E7DC0" w:rsidRPr="009E7DC0" w:rsidRDefault="00A302F9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 При</w:t>
      </w:r>
      <w:r w:rsidR="00DE577A">
        <w:rPr>
          <w:rFonts w:ascii="Times New Roman" w:hAnsi="Times New Roman" w:cs="Times New Roman"/>
          <w:sz w:val="28"/>
          <w:szCs w:val="28"/>
        </w:rPr>
        <w:t xml:space="preserve"> наличии у К</w:t>
      </w:r>
      <w:r w:rsidR="009E7DC0" w:rsidRPr="009E7DC0">
        <w:rPr>
          <w:rFonts w:ascii="Times New Roman" w:hAnsi="Times New Roman" w:cs="Times New Roman"/>
          <w:sz w:val="28"/>
          <w:szCs w:val="28"/>
        </w:rPr>
        <w:t>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  <w:r w:rsidR="009E7DC0" w:rsidRPr="009E7DC0">
        <w:rPr>
          <w:rFonts w:ascii="Times New Roman" w:hAnsi="Times New Roman" w:cs="Times New Roman"/>
          <w:sz w:val="28"/>
          <w:szCs w:val="28"/>
        </w:rPr>
        <w:t xml:space="preserve">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9E7DC0" w:rsidRPr="009E7DC0" w:rsidRDefault="009E7DC0" w:rsidP="008D7C46">
      <w:pPr>
        <w:autoSpaceDE w:val="0"/>
        <w:autoSpaceDN w:val="0"/>
        <w:snapToGri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C60C4">
        <w:rPr>
          <w:rFonts w:ascii="Times New Roman" w:hAnsi="Times New Roman" w:cs="Times New Roman"/>
          <w:sz w:val="28"/>
          <w:szCs w:val="28"/>
        </w:rPr>
        <w:t>5</w:t>
      </w:r>
      <w:r w:rsidRPr="009E7DC0">
        <w:rPr>
          <w:rFonts w:ascii="Times New Roman" w:hAnsi="Times New Roman" w:cs="Times New Roman"/>
          <w:sz w:val="28"/>
          <w:szCs w:val="28"/>
        </w:rPr>
        <w:t xml:space="preserve">. </w:t>
      </w:r>
      <w:r w:rsidRPr="009E7DC0"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На основании акта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выдается Паспорт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периоду по форме согласно приложению № 2 к </w:t>
      </w:r>
      <w:r w:rsidR="00A302F9" w:rsidRPr="009E7DC0">
        <w:rPr>
          <w:rFonts w:ascii="Times New Roman" w:hAnsi="Times New Roman" w:cs="Times New Roman"/>
          <w:sz w:val="28"/>
          <w:szCs w:val="28"/>
        </w:rPr>
        <w:t>Правилам оценки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готовности к отопительному </w:t>
      </w:r>
      <w:r w:rsidR="00A302F9" w:rsidRPr="009E7DC0">
        <w:rPr>
          <w:rFonts w:ascii="Times New Roman" w:hAnsi="Times New Roman" w:cs="Times New Roman"/>
          <w:sz w:val="28"/>
          <w:szCs w:val="28"/>
        </w:rPr>
        <w:t>периоду, утвержденным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приказом Минэнерго России от </w:t>
      </w:r>
      <w:r w:rsidR="00A302F9" w:rsidRPr="009E7DC0">
        <w:rPr>
          <w:rFonts w:ascii="Times New Roman" w:hAnsi="Times New Roman" w:cs="Times New Roman"/>
          <w:sz w:val="28"/>
          <w:szCs w:val="28"/>
        </w:rPr>
        <w:t>12.03.2013 №</w:t>
      </w:r>
      <w:r w:rsidRPr="009E7DC0">
        <w:rPr>
          <w:rFonts w:ascii="Times New Roman" w:hAnsi="Times New Roman" w:cs="Times New Roman"/>
          <w:sz w:val="28"/>
          <w:szCs w:val="28"/>
        </w:rPr>
        <w:t xml:space="preserve"> 103</w:t>
      </w:r>
      <w:r w:rsidR="00DE577A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 СОСТАВ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5.1. </w:t>
      </w:r>
      <w:r w:rsidR="00DE577A">
        <w:rPr>
          <w:rFonts w:ascii="Times New Roman" w:hAnsi="Times New Roman" w:cs="Times New Roman"/>
          <w:sz w:val="28"/>
          <w:szCs w:val="28"/>
        </w:rPr>
        <w:t xml:space="preserve">Каждая </w:t>
      </w:r>
      <w:r w:rsidRPr="009E7DC0">
        <w:rPr>
          <w:rFonts w:ascii="Times New Roman" w:hAnsi="Times New Roman" w:cs="Times New Roman"/>
          <w:sz w:val="28"/>
          <w:szCs w:val="28"/>
        </w:rPr>
        <w:t>Комисси</w:t>
      </w:r>
      <w:r w:rsidR="00DD6D85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E577A">
        <w:rPr>
          <w:rFonts w:ascii="Times New Roman" w:hAnsi="Times New Roman" w:cs="Times New Roman"/>
          <w:sz w:val="28"/>
          <w:szCs w:val="28"/>
        </w:rPr>
        <w:t>е</w:t>
      </w:r>
      <w:r w:rsidRPr="009E7DC0">
        <w:rPr>
          <w:rFonts w:ascii="Times New Roman" w:hAnsi="Times New Roman" w:cs="Times New Roman"/>
          <w:sz w:val="28"/>
          <w:szCs w:val="28"/>
        </w:rPr>
        <w:t>тся в составе председателя Комиссии, его заместителя</w:t>
      </w:r>
      <w:r w:rsidR="00DE577A">
        <w:rPr>
          <w:rFonts w:ascii="Times New Roman" w:hAnsi="Times New Roman" w:cs="Times New Roman"/>
          <w:sz w:val="28"/>
          <w:szCs w:val="28"/>
        </w:rPr>
        <w:t>, членов Комиссии</w:t>
      </w:r>
      <w:r w:rsidR="00AC60C4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 К основным функциям председателя Комиссии относятся: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5.2.1 Осуществление общего руководства Комиссией;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5.2.2. Осуществление общего контроля за реализацией решений, принятых на Комиссии.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5.3. В случае отсутствия председателя Комиссии его обязанности исполняет заместитель председателя.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.1. Изучают представленные материалы;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5.</w:t>
      </w:r>
      <w:r w:rsidR="00A5463A">
        <w:rPr>
          <w:rFonts w:ascii="Times New Roman" w:hAnsi="Times New Roman" w:cs="Times New Roman"/>
          <w:sz w:val="28"/>
          <w:szCs w:val="28"/>
        </w:rPr>
        <w:t>4</w:t>
      </w:r>
      <w:r w:rsidRPr="009E7DC0">
        <w:rPr>
          <w:rFonts w:ascii="Times New Roman" w:hAnsi="Times New Roman" w:cs="Times New Roman"/>
          <w:sz w:val="28"/>
          <w:szCs w:val="28"/>
        </w:rPr>
        <w:t>.2.</w:t>
      </w:r>
      <w:r w:rsidR="00AC60C4">
        <w:rPr>
          <w:rFonts w:ascii="Times New Roman" w:hAnsi="Times New Roman" w:cs="Times New Roman"/>
          <w:sz w:val="28"/>
          <w:szCs w:val="28"/>
        </w:rPr>
        <w:t xml:space="preserve"> </w:t>
      </w:r>
      <w:r w:rsidRPr="009E7DC0">
        <w:rPr>
          <w:rFonts w:ascii="Times New Roman" w:hAnsi="Times New Roman" w:cs="Times New Roman"/>
          <w:sz w:val="28"/>
          <w:szCs w:val="28"/>
        </w:rPr>
        <w:t xml:space="preserve">Выносят предложения по вопросам проверки готовности к отопительному периоду </w:t>
      </w:r>
      <w:r w:rsidR="00A302F9" w:rsidRPr="009E7DC0">
        <w:rPr>
          <w:rFonts w:ascii="Times New Roman" w:hAnsi="Times New Roman" w:cs="Times New Roman"/>
          <w:sz w:val="28"/>
          <w:szCs w:val="28"/>
        </w:rPr>
        <w:t>теплоснабжающих и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энергии.</w:t>
      </w: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6.ПОРЯДОК РАБОТЫ КОМИССИ</w:t>
      </w:r>
      <w:r w:rsidR="00DE577A">
        <w:rPr>
          <w:rFonts w:ascii="Times New Roman" w:hAnsi="Times New Roman" w:cs="Times New Roman"/>
          <w:sz w:val="28"/>
          <w:szCs w:val="28"/>
        </w:rPr>
        <w:t>Й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6.1. Основной формой работы Комисси</w:t>
      </w:r>
      <w:r w:rsidR="00DD6D85">
        <w:rPr>
          <w:rFonts w:ascii="Times New Roman" w:hAnsi="Times New Roman" w:cs="Times New Roman"/>
          <w:sz w:val="28"/>
          <w:szCs w:val="28"/>
        </w:rPr>
        <w:t>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является документальная проверка готовности к отопительному периоду теплоснабжающих организаций и потребителей тепловой энергии. 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6.2. Заседания Комисси</w:t>
      </w:r>
      <w:r w:rsidR="00F84F26">
        <w:rPr>
          <w:rFonts w:ascii="Times New Roman" w:hAnsi="Times New Roman" w:cs="Times New Roman"/>
          <w:sz w:val="28"/>
          <w:szCs w:val="28"/>
        </w:rPr>
        <w:t>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F84F26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тся по мере необходимости, либо определяется иная периодичность проведения заседаний.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6.3. Заседани</w:t>
      </w:r>
      <w:r w:rsidR="00DE577A">
        <w:rPr>
          <w:rFonts w:ascii="Times New Roman" w:hAnsi="Times New Roman" w:cs="Times New Roman"/>
          <w:sz w:val="28"/>
          <w:szCs w:val="28"/>
        </w:rPr>
        <w:t>я</w:t>
      </w:r>
      <w:r w:rsidRPr="009E7DC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84F26">
        <w:rPr>
          <w:rFonts w:ascii="Times New Roman" w:hAnsi="Times New Roman" w:cs="Times New Roman"/>
          <w:sz w:val="28"/>
          <w:szCs w:val="28"/>
        </w:rPr>
        <w:t>й</w:t>
      </w:r>
      <w:r w:rsidRPr="009E7DC0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DE577A">
        <w:rPr>
          <w:rFonts w:ascii="Times New Roman" w:hAnsi="Times New Roman" w:cs="Times New Roman"/>
          <w:sz w:val="28"/>
          <w:szCs w:val="28"/>
        </w:rPr>
        <w:t>ю</w:t>
      </w:r>
      <w:r w:rsidRPr="009E7DC0">
        <w:rPr>
          <w:rFonts w:ascii="Times New Roman" w:hAnsi="Times New Roman" w:cs="Times New Roman"/>
          <w:sz w:val="28"/>
          <w:szCs w:val="28"/>
        </w:rPr>
        <w:t>тся правомочным</w:t>
      </w:r>
      <w:r w:rsidR="00DE577A">
        <w:rPr>
          <w:rFonts w:ascii="Times New Roman" w:hAnsi="Times New Roman" w:cs="Times New Roman"/>
          <w:sz w:val="28"/>
          <w:szCs w:val="28"/>
        </w:rPr>
        <w:t>и</w:t>
      </w:r>
      <w:r w:rsidRPr="009E7DC0">
        <w:rPr>
          <w:rFonts w:ascii="Times New Roman" w:hAnsi="Times New Roman" w:cs="Times New Roman"/>
          <w:sz w:val="28"/>
          <w:szCs w:val="28"/>
        </w:rPr>
        <w:t>, если в н</w:t>
      </w:r>
      <w:r w:rsidR="00DE577A">
        <w:rPr>
          <w:rFonts w:ascii="Times New Roman" w:hAnsi="Times New Roman" w:cs="Times New Roman"/>
          <w:sz w:val="28"/>
          <w:szCs w:val="28"/>
        </w:rPr>
        <w:t>их</w:t>
      </w:r>
      <w:r w:rsidRPr="009E7DC0">
        <w:rPr>
          <w:rFonts w:ascii="Times New Roman" w:hAnsi="Times New Roman" w:cs="Times New Roman"/>
          <w:sz w:val="28"/>
          <w:szCs w:val="28"/>
        </w:rPr>
        <w:t xml:space="preserve"> участвует более половины от общего числа состава</w:t>
      </w:r>
      <w:r w:rsidR="00DE577A">
        <w:rPr>
          <w:rFonts w:ascii="Times New Roman" w:hAnsi="Times New Roman" w:cs="Times New Roman"/>
          <w:sz w:val="28"/>
          <w:szCs w:val="28"/>
        </w:rPr>
        <w:t xml:space="preserve"> соответствующей Комиссии</w:t>
      </w:r>
      <w:r w:rsidRPr="009E7DC0">
        <w:rPr>
          <w:rFonts w:ascii="Times New Roman" w:hAnsi="Times New Roman" w:cs="Times New Roman"/>
          <w:sz w:val="28"/>
          <w:szCs w:val="28"/>
        </w:rPr>
        <w:t>.</w:t>
      </w:r>
    </w:p>
    <w:p w:rsidR="009E7DC0" w:rsidRPr="009E7DC0" w:rsidRDefault="009E7DC0" w:rsidP="008D7C46">
      <w:pPr>
        <w:autoSpaceDE w:val="0"/>
        <w:autoSpaceDN w:val="0"/>
        <w:snapToGrid/>
        <w:jc w:val="both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 xml:space="preserve">6.4.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форме. </w:t>
      </w:r>
    </w:p>
    <w:p w:rsidR="009E7DC0" w:rsidRPr="009E7DC0" w:rsidRDefault="009E7DC0" w:rsidP="008D7C46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  <w:r w:rsidRPr="009E7DC0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9E7DC0" w:rsidRPr="009E7DC0" w:rsidSect="00DC3A5F"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849" w:rsidRDefault="00030849">
      <w:r>
        <w:separator/>
      </w:r>
    </w:p>
  </w:endnote>
  <w:endnote w:type="continuationSeparator" w:id="1">
    <w:p w:rsidR="00030849" w:rsidRDefault="0003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849" w:rsidRDefault="00030849">
      <w:r>
        <w:separator/>
      </w:r>
    </w:p>
  </w:footnote>
  <w:footnote w:type="continuationSeparator" w:id="1">
    <w:p w:rsidR="00030849" w:rsidRDefault="0003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3F7838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947268A"/>
    <w:multiLevelType w:val="multilevel"/>
    <w:tmpl w:val="6AFCC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7">
    <w:nsid w:val="72323148"/>
    <w:multiLevelType w:val="multilevel"/>
    <w:tmpl w:val="6812E2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8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30849"/>
    <w:rsid w:val="000716FC"/>
    <w:rsid w:val="000873A1"/>
    <w:rsid w:val="00093872"/>
    <w:rsid w:val="000A093D"/>
    <w:rsid w:val="000B4220"/>
    <w:rsid w:val="000B6676"/>
    <w:rsid w:val="000C646C"/>
    <w:rsid w:val="000D1603"/>
    <w:rsid w:val="000E1B7F"/>
    <w:rsid w:val="00111BD2"/>
    <w:rsid w:val="00115B86"/>
    <w:rsid w:val="0012156D"/>
    <w:rsid w:val="00124F87"/>
    <w:rsid w:val="00131978"/>
    <w:rsid w:val="001347C5"/>
    <w:rsid w:val="001721DA"/>
    <w:rsid w:val="00172C4B"/>
    <w:rsid w:val="001B22A0"/>
    <w:rsid w:val="001B4FBF"/>
    <w:rsid w:val="001E0878"/>
    <w:rsid w:val="001E46A9"/>
    <w:rsid w:val="001E6E6D"/>
    <w:rsid w:val="001E7C87"/>
    <w:rsid w:val="00212B5C"/>
    <w:rsid w:val="0024157A"/>
    <w:rsid w:val="00273EB1"/>
    <w:rsid w:val="0029540C"/>
    <w:rsid w:val="002A7957"/>
    <w:rsid w:val="002C03CB"/>
    <w:rsid w:val="002F41B1"/>
    <w:rsid w:val="003147C7"/>
    <w:rsid w:val="003469E5"/>
    <w:rsid w:val="00354AD1"/>
    <w:rsid w:val="00357C15"/>
    <w:rsid w:val="00361187"/>
    <w:rsid w:val="0037393B"/>
    <w:rsid w:val="003B31AE"/>
    <w:rsid w:val="003D6506"/>
    <w:rsid w:val="003D711F"/>
    <w:rsid w:val="003F7838"/>
    <w:rsid w:val="00407414"/>
    <w:rsid w:val="004515F7"/>
    <w:rsid w:val="0048045E"/>
    <w:rsid w:val="00486516"/>
    <w:rsid w:val="00492570"/>
    <w:rsid w:val="004B2EC6"/>
    <w:rsid w:val="004C67D9"/>
    <w:rsid w:val="004D3943"/>
    <w:rsid w:val="005141CE"/>
    <w:rsid w:val="00516A11"/>
    <w:rsid w:val="005356D5"/>
    <w:rsid w:val="00553C57"/>
    <w:rsid w:val="00571C84"/>
    <w:rsid w:val="005952E5"/>
    <w:rsid w:val="005B3DC1"/>
    <w:rsid w:val="005B78F6"/>
    <w:rsid w:val="005E0684"/>
    <w:rsid w:val="00623E88"/>
    <w:rsid w:val="0065205B"/>
    <w:rsid w:val="00681040"/>
    <w:rsid w:val="0068267F"/>
    <w:rsid w:val="00686EDF"/>
    <w:rsid w:val="006A5F51"/>
    <w:rsid w:val="006B5A9F"/>
    <w:rsid w:val="006D18FB"/>
    <w:rsid w:val="006D679E"/>
    <w:rsid w:val="006F12DC"/>
    <w:rsid w:val="007155F6"/>
    <w:rsid w:val="00723D61"/>
    <w:rsid w:val="007728A4"/>
    <w:rsid w:val="007746BC"/>
    <w:rsid w:val="007818C3"/>
    <w:rsid w:val="00794640"/>
    <w:rsid w:val="007B726E"/>
    <w:rsid w:val="007B7467"/>
    <w:rsid w:val="007E321E"/>
    <w:rsid w:val="007E612B"/>
    <w:rsid w:val="00802A7A"/>
    <w:rsid w:val="0080468A"/>
    <w:rsid w:val="008050D8"/>
    <w:rsid w:val="00827477"/>
    <w:rsid w:val="0083603D"/>
    <w:rsid w:val="008554BE"/>
    <w:rsid w:val="008A69C6"/>
    <w:rsid w:val="008B6190"/>
    <w:rsid w:val="008D7C46"/>
    <w:rsid w:val="0091000F"/>
    <w:rsid w:val="00911A39"/>
    <w:rsid w:val="00923B51"/>
    <w:rsid w:val="00930808"/>
    <w:rsid w:val="00961EC9"/>
    <w:rsid w:val="00970A8E"/>
    <w:rsid w:val="0097193E"/>
    <w:rsid w:val="00980BE8"/>
    <w:rsid w:val="009C0F70"/>
    <w:rsid w:val="009E7DC0"/>
    <w:rsid w:val="00A06D19"/>
    <w:rsid w:val="00A302F9"/>
    <w:rsid w:val="00A40140"/>
    <w:rsid w:val="00A5463A"/>
    <w:rsid w:val="00A64812"/>
    <w:rsid w:val="00A85AA2"/>
    <w:rsid w:val="00AA0FC6"/>
    <w:rsid w:val="00AC60C4"/>
    <w:rsid w:val="00AE1BD8"/>
    <w:rsid w:val="00AF1E8C"/>
    <w:rsid w:val="00AF5284"/>
    <w:rsid w:val="00B101AB"/>
    <w:rsid w:val="00B168BC"/>
    <w:rsid w:val="00B47928"/>
    <w:rsid w:val="00B6114C"/>
    <w:rsid w:val="00B63508"/>
    <w:rsid w:val="00B855B6"/>
    <w:rsid w:val="00B9031C"/>
    <w:rsid w:val="00B960D0"/>
    <w:rsid w:val="00BA3472"/>
    <w:rsid w:val="00BD02A7"/>
    <w:rsid w:val="00BE17E0"/>
    <w:rsid w:val="00BE3731"/>
    <w:rsid w:val="00C22871"/>
    <w:rsid w:val="00C41A47"/>
    <w:rsid w:val="00C65263"/>
    <w:rsid w:val="00C73110"/>
    <w:rsid w:val="00C833A7"/>
    <w:rsid w:val="00C96AD6"/>
    <w:rsid w:val="00CB07EF"/>
    <w:rsid w:val="00CC6252"/>
    <w:rsid w:val="00CF3276"/>
    <w:rsid w:val="00CF49A3"/>
    <w:rsid w:val="00D03FC8"/>
    <w:rsid w:val="00D25E65"/>
    <w:rsid w:val="00D309B0"/>
    <w:rsid w:val="00D36DEF"/>
    <w:rsid w:val="00D53A99"/>
    <w:rsid w:val="00DA21AD"/>
    <w:rsid w:val="00DB6CFC"/>
    <w:rsid w:val="00DC3A5F"/>
    <w:rsid w:val="00DD1FBA"/>
    <w:rsid w:val="00DD6D85"/>
    <w:rsid w:val="00DE1C5B"/>
    <w:rsid w:val="00DE3CB2"/>
    <w:rsid w:val="00DE577A"/>
    <w:rsid w:val="00E133D0"/>
    <w:rsid w:val="00E17C3B"/>
    <w:rsid w:val="00E870BE"/>
    <w:rsid w:val="00EB3026"/>
    <w:rsid w:val="00EE3AC2"/>
    <w:rsid w:val="00EF4518"/>
    <w:rsid w:val="00F22759"/>
    <w:rsid w:val="00F33F83"/>
    <w:rsid w:val="00F55594"/>
    <w:rsid w:val="00F55CC6"/>
    <w:rsid w:val="00F67B66"/>
    <w:rsid w:val="00F84F26"/>
    <w:rsid w:val="00FA1D08"/>
    <w:rsid w:val="00FB1F13"/>
    <w:rsid w:val="00FB4637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A7"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napToGrid/>
      <w:jc w:val="center"/>
      <w:outlineLvl w:val="0"/>
    </w:pPr>
    <w:rPr>
      <w:rFonts w:ascii="Cambria" w:hAnsi="Cambria" w:cs="Times New Roman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rFonts w:ascii="Cambria" w:hAnsi="Cambria" w:cs="Times New Roman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snapToGrid/>
      <w:outlineLvl w:val="2"/>
    </w:pPr>
    <w:rPr>
      <w:rFonts w:ascii="Cambria" w:hAnsi="Cambria" w:cs="Times New Roman"/>
      <w:b/>
      <w:sz w:val="26"/>
      <w:szCs w:val="20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rFonts w:cs="Times New Roman"/>
      <w:szCs w:val="20"/>
      <w:lang/>
    </w:rPr>
  </w:style>
  <w:style w:type="character" w:customStyle="1" w:styleId="a5">
    <w:name w:val="Основной текст Знак"/>
    <w:link w:val="a4"/>
    <w:uiPriority w:val="99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rFonts w:cs="Times New Roman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rFonts w:cs="Times New Roman"/>
      <w:szCs w:val="20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  <w:rPr>
      <w:rFonts w:cs="Times New Roman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2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2023-06-01T10:49:00Z</cp:lastPrinted>
  <dcterms:created xsi:type="dcterms:W3CDTF">2023-06-02T06:18:00Z</dcterms:created>
  <dcterms:modified xsi:type="dcterms:W3CDTF">2023-06-02T06:18:00Z</dcterms:modified>
</cp:coreProperties>
</file>