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D1" w:rsidRPr="00D606D1" w:rsidRDefault="00D606D1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606D1" w:rsidRPr="00D606D1" w:rsidRDefault="00D606D1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606D1" w:rsidRPr="00D606D1" w:rsidRDefault="00D606D1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06D1" w:rsidRDefault="00D606D1" w:rsidP="00D606D1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01.09.2021                                                                                                       № 4393</w:t>
      </w:r>
    </w:p>
    <w:p w:rsidR="00D606D1" w:rsidRDefault="00D606D1" w:rsidP="00D606D1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D606D1" w:rsidRDefault="00D606D1" w:rsidP="00D606D1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D606D1" w:rsidRDefault="00D606D1" w:rsidP="00D606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6D1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“Обеспечение граждан доступным и комфортным жильём на территории городского округа</w:t>
      </w:r>
    </w:p>
    <w:p w:rsidR="00D606D1" w:rsidRDefault="00D606D1" w:rsidP="00D606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6D1">
        <w:rPr>
          <w:rFonts w:ascii="Times New Roman" w:hAnsi="Times New Roman" w:cs="Times New Roman"/>
          <w:b/>
          <w:sz w:val="28"/>
          <w:szCs w:val="28"/>
        </w:rPr>
        <w:t xml:space="preserve"> г. Бор”,  утверждённую постановлением администрации городского округа г. Бор от 03.11.2016 № 5180</w:t>
      </w:r>
    </w:p>
    <w:p w:rsidR="00D606D1" w:rsidRDefault="00D606D1" w:rsidP="00D606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06D1" w:rsidRPr="00D606D1" w:rsidRDefault="00D606D1" w:rsidP="00D606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245" w:rsidRDefault="00D66245" w:rsidP="00D606D1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Pr="00743906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.09.2017 № 5628, от 28.11.2017 № 7028, от 28.10.2019 № 5822) </w:t>
      </w:r>
      <w:r w:rsidR="00D35CBA">
        <w:rPr>
          <w:rFonts w:ascii="Times New Roman" w:hAnsi="Times New Roman" w:cs="Times New Roman"/>
          <w:color w:val="000000"/>
          <w:sz w:val="28"/>
          <w:szCs w:val="28"/>
        </w:rPr>
        <w:t>и в целях приведения в соответствие с действующим законодательством</w:t>
      </w:r>
      <w:r w:rsidR="00D35CB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D66245" w:rsidRDefault="00D66245" w:rsidP="00D606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1. 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 xml:space="preserve">утверждённую постановлением администрации городского округа 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2242, от 30.06.2020 № 2680, от 03.11.2020 № 5025, от 28.12.2020 № 6151, от 01.03.2021 </w:t>
      </w:r>
      <w:r>
        <w:rPr>
          <w:rFonts w:ascii="Times New Roman" w:hAnsi="Times New Roman" w:cs="Times New Roman"/>
          <w:sz w:val="28"/>
          <w:szCs w:val="28"/>
        </w:rPr>
        <w:lastRenderedPageBreak/>
        <w:t>№ 994</w:t>
      </w:r>
      <w:r w:rsidR="00C219B8">
        <w:rPr>
          <w:rFonts w:ascii="Times New Roman" w:hAnsi="Times New Roman" w:cs="Times New Roman"/>
          <w:sz w:val="28"/>
          <w:szCs w:val="28"/>
        </w:rPr>
        <w:t xml:space="preserve">, от </w:t>
      </w:r>
      <w:r w:rsidR="009802DB">
        <w:rPr>
          <w:rFonts w:ascii="Times New Roman" w:hAnsi="Times New Roman" w:cs="Times New Roman"/>
          <w:sz w:val="28"/>
          <w:szCs w:val="28"/>
        </w:rPr>
        <w:t>29.04.2021 № 2258</w:t>
      </w:r>
      <w:r w:rsidR="00C1695A">
        <w:rPr>
          <w:rFonts w:ascii="Times New Roman" w:hAnsi="Times New Roman" w:cs="Times New Roman"/>
          <w:sz w:val="28"/>
          <w:szCs w:val="28"/>
        </w:rPr>
        <w:t>, от 30.06.2021 № 3273</w:t>
      </w:r>
      <w:r w:rsidR="00D35CBA">
        <w:rPr>
          <w:rFonts w:ascii="Times New Roman" w:hAnsi="Times New Roman" w:cs="Times New Roman"/>
          <w:sz w:val="28"/>
          <w:szCs w:val="28"/>
        </w:rPr>
        <w:t>, от 29.07.2021 № 3803</w:t>
      </w:r>
      <w:r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</w:p>
    <w:p w:rsidR="00D66245" w:rsidRDefault="00D66245" w:rsidP="00D606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D606D1" w:rsidRDefault="00D606D1" w:rsidP="00D606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А.В.Боровский</w:t>
      </w: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D1" w:rsidRPr="00D606D1" w:rsidRDefault="00D606D1" w:rsidP="00D606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6D1">
        <w:rPr>
          <w:rFonts w:ascii="Times New Roman" w:hAnsi="Times New Roman" w:cs="Times New Roman"/>
          <w:color w:val="000000"/>
          <w:sz w:val="24"/>
          <w:szCs w:val="24"/>
        </w:rPr>
        <w:t>О.В.Потапова</w:t>
      </w:r>
    </w:p>
    <w:p w:rsidR="00D606D1" w:rsidRPr="00D606D1" w:rsidRDefault="00D606D1" w:rsidP="00D606D1">
      <w:pPr>
        <w:jc w:val="both"/>
        <w:rPr>
          <w:rFonts w:ascii="Times New Roman" w:hAnsi="Times New Roman" w:cs="Times New Roman"/>
          <w:sz w:val="24"/>
          <w:szCs w:val="24"/>
        </w:rPr>
      </w:pPr>
      <w:r w:rsidRPr="00D606D1">
        <w:rPr>
          <w:rFonts w:ascii="Times New Roman" w:hAnsi="Times New Roman" w:cs="Times New Roman"/>
          <w:color w:val="000000"/>
          <w:sz w:val="24"/>
          <w:szCs w:val="24"/>
        </w:rPr>
        <w:t>3-71-65</w:t>
      </w:r>
    </w:p>
    <w:p w:rsidR="00D606D1" w:rsidRDefault="00D606D1" w:rsidP="00D60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D66245">
      <w:pPr>
        <w:sectPr w:rsidR="00D66245" w:rsidSect="00D606D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06D1">
        <w:rPr>
          <w:rFonts w:ascii="Times New Roman" w:hAnsi="Times New Roman" w:cs="Times New Roman"/>
          <w:sz w:val="28"/>
          <w:szCs w:val="28"/>
        </w:rPr>
        <w:t xml:space="preserve">01.09.2021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606D1">
        <w:rPr>
          <w:rFonts w:ascii="Times New Roman" w:hAnsi="Times New Roman" w:cs="Times New Roman"/>
          <w:sz w:val="28"/>
          <w:szCs w:val="28"/>
        </w:rPr>
        <w:t>4393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D606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 № 2680, от 03.11.2020 № 5025, от 28.12.2020 № 6151, от 01.03.2021 № 994</w:t>
      </w:r>
      <w:r w:rsidR="009802DB">
        <w:rPr>
          <w:rFonts w:ascii="Times New Roman" w:hAnsi="Times New Roman" w:cs="Times New Roman"/>
          <w:sz w:val="28"/>
          <w:szCs w:val="28"/>
        </w:rPr>
        <w:t>, от 29.04.2021 № 2258</w:t>
      </w:r>
      <w:r w:rsidR="00C1695A">
        <w:rPr>
          <w:rFonts w:ascii="Times New Roman" w:hAnsi="Times New Roman" w:cs="Times New Roman"/>
          <w:sz w:val="28"/>
          <w:szCs w:val="28"/>
        </w:rPr>
        <w:t>, от 30.06.2021 № 3273</w:t>
      </w:r>
      <w:r w:rsidR="004D74B4">
        <w:rPr>
          <w:rFonts w:ascii="Times New Roman" w:hAnsi="Times New Roman" w:cs="Times New Roman"/>
          <w:sz w:val="28"/>
          <w:szCs w:val="28"/>
        </w:rPr>
        <w:t>, от 29.07.2021 № 3803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</w:p>
    <w:p w:rsidR="00D66245" w:rsidRPr="00460141" w:rsidRDefault="00D66245" w:rsidP="00D606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6245" w:rsidRPr="000B0C06" w:rsidRDefault="00D66245" w:rsidP="004D74B4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 w:rsidR="004D74B4"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D66245" w:rsidRPr="00DD5003" w:rsidRDefault="00D66245" w:rsidP="00D66245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D66245" w:rsidRPr="007F2CF3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D66245" w:rsidRPr="00F65DF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564"/>
              <w:gridCol w:w="1316"/>
            </w:tblGrid>
            <w:tr w:rsidR="00DE0825" w:rsidRPr="00DE0825" w:rsidTr="00DE0825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DE0825" w:rsidRPr="00DE0825" w:rsidTr="00DE0825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DE0825" w:rsidRPr="00DE0825" w:rsidTr="00DE0825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D66245" w:rsidRPr="00DE0825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="00275808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7 8</w:t>
                  </w:r>
                  <w:r w:rsidR="005C6F21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rPr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85 994,5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97008" w:rsidP="00DE0825">
                  <w:pPr>
                    <w:jc w:val="center"/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500E7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275808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C6F21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275808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5C6F21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0500E7" w:rsidP="00DE0825">
                  <w:pPr>
                    <w:jc w:val="center"/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86 205,9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DE0825">
                  <w:pPr>
                    <w:jc w:val="center"/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  <w:r w:rsidR="00EE7139"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725,5</w:t>
                  </w:r>
                </w:p>
              </w:tc>
            </w:tr>
            <w:tr w:rsidR="00DE0825" w:rsidRPr="00DE0825" w:rsidTr="00DE0825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4 6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4 284,6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6 024,4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6 308,7</w:t>
                  </w:r>
                </w:p>
              </w:tc>
            </w:tr>
            <w:tr w:rsidR="00DE0825" w:rsidRPr="00DE0825" w:rsidTr="00DE0825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338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66 998,1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40B7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060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40B7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67 611,2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669,3</w:t>
                  </w:r>
                </w:p>
              </w:tc>
            </w:tr>
            <w:tr w:rsidR="00DE0825" w:rsidRPr="00DE0825" w:rsidTr="00DE0825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14 711,8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97008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570,3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EE7139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7 747,5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915,8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97008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8 157,1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9 970,8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2 463,0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97008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8970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455,4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7 553,1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5C6F2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63 985,0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408,5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EE7139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60 550,4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184,7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5C6F21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45" w:rsidRPr="007F2CF3">
        <w:trPr>
          <w:cantSplit/>
          <w:trHeight w:val="9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620"/>
              <w:gridCol w:w="1260"/>
            </w:tblGrid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8970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3 587,4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EE7139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49 830,2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4 047,4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97008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39</w:t>
                  </w:r>
                  <w:r w:rsidR="005C6F2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1 078,7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EE7139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5 979,8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90,1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275808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</w:t>
                  </w:r>
                  <w:r w:rsidR="00840B75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840B75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40B7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90,7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5 </w:t>
                  </w:r>
                  <w:r w:rsidR="003069E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221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275808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318</w:t>
                  </w:r>
                  <w:r w:rsidR="00706BB7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40B7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  <w:r w:rsidR="003069E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3069E1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056</w:t>
                  </w: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840B7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</w:t>
                  </w:r>
                  <w:r w:rsidR="00EE7139"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361,7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1 522,6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245" w:rsidRDefault="00D66245" w:rsidP="00D6624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Default="00D66245" w:rsidP="00D6624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 тексту Программы некоторые строки </w:t>
      </w:r>
      <w:r w:rsidR="00C1695A">
        <w:rPr>
          <w:rFonts w:ascii="Times New Roman" w:hAnsi="Times New Roman" w:cs="Times New Roman"/>
          <w:sz w:val="28"/>
          <w:szCs w:val="28"/>
        </w:rPr>
        <w:t>таблицы 1 «Перечень основных мероприятий и ресурсное обеспечение реализации Программы за весь период реализации»</w:t>
      </w:r>
      <w:r w:rsidR="004D74B4">
        <w:rPr>
          <w:rFonts w:ascii="Times New Roman" w:hAnsi="Times New Roman" w:cs="Times New Roman"/>
          <w:sz w:val="28"/>
          <w:szCs w:val="28"/>
        </w:rPr>
        <w:t xml:space="preserve"> и</w:t>
      </w:r>
      <w:r w:rsidR="00C16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 1.2 «Перечень основных мероприятий и ресурсное обеспечение реализации Программы на 2021 год</w:t>
      </w:r>
      <w:r w:rsidR="00C1695A">
        <w:rPr>
          <w:rFonts w:ascii="Times New Roman" w:hAnsi="Times New Roman" w:cs="Times New Roman"/>
          <w:sz w:val="28"/>
          <w:szCs w:val="28"/>
        </w:rPr>
        <w:t>»</w:t>
      </w:r>
      <w:r w:rsidR="0010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       </w:t>
      </w:r>
    </w:p>
    <w:p w:rsidR="00D66245" w:rsidRDefault="00D66245" w:rsidP="00D66245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C1695A" w:rsidRPr="00BF540A" w:rsidRDefault="00C1695A" w:rsidP="00C1695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C1695A" w:rsidRDefault="00C1695A" w:rsidP="00C1695A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за 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C1695A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 xml:space="preserve">Всего по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В том числе по источникам</w:t>
            </w:r>
          </w:p>
        </w:tc>
      </w:tr>
      <w:tr w:rsidR="00C1695A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C1695A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1695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rPr>
                <w:rFonts w:ascii="Times New Roman" w:hAnsi="Times New Roman" w:cs="Times New Roman"/>
                <w:b/>
                <w:bCs/>
              </w:rPr>
            </w:pPr>
            <w:r w:rsidRPr="00C30580">
              <w:rPr>
                <w:rFonts w:ascii="Times New Roman" w:hAnsi="Times New Roman" w:cs="Times New Roman"/>
                <w:b/>
                <w:bCs/>
              </w:rPr>
              <w:t xml:space="preserve">Всего по Программе  </w:t>
            </w:r>
            <w:r w:rsidRPr="00C30580">
              <w:rPr>
                <w:rFonts w:ascii="Times New Roman" w:hAnsi="Times New Roman" w:cs="Times New Roman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–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="005E3031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5E3031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4 6</w:t>
            </w:r>
            <w:r w:rsidR="005E3031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5E3031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5E3031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</w:t>
            </w: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1695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17CEE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717CEE">
              <w:rPr>
                <w:rFonts w:ascii="Times New Roman" w:hAnsi="Times New Roman" w:cs="Times New Roman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7B9C" w:rsidRPr="00C305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7B9C" w:rsidRPr="00C3058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27B9C" w:rsidRPr="00C30580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D27B9C" w:rsidRPr="00C30580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18 040,3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4575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0E4BBC" w:rsidRDefault="00964575" w:rsidP="0010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2020 - 2023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0E4BBC" w:rsidRDefault="00964575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10 9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3031" w:rsidRPr="00C30580">
              <w:rPr>
                <w:rFonts w:ascii="Times New Roman" w:hAnsi="Times New Roman" w:cs="Times New Roman"/>
                <w:sz w:val="20"/>
                <w:szCs w:val="20"/>
              </w:rPr>
              <w:t>22 318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4575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Default="00964575" w:rsidP="0010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305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C30580" w:rsidRPr="00C30580">
              <w:rPr>
                <w:rFonts w:ascii="Times New Roman" w:hAnsi="Times New Roman" w:cs="Times New Roman"/>
              </w:rPr>
              <w:t>2</w:t>
            </w:r>
            <w:r w:rsidRPr="00C30580">
              <w:rPr>
                <w:rFonts w:ascii="Times New Roman" w:hAnsi="Times New Roman" w:cs="Times New Roman"/>
              </w:rPr>
              <w:t xml:space="preserve"> «</w:t>
            </w:r>
            <w:r w:rsidR="00C30580" w:rsidRPr="00C30580">
              <w:rPr>
                <w:rFonts w:ascii="Times New Roman" w:hAnsi="Times New Roman" w:cs="Times New Roman"/>
              </w:rPr>
              <w:t xml:space="preserve">Мероприятия по </w:t>
            </w:r>
            <w:proofErr w:type="spellStart"/>
            <w:r w:rsidR="00C30580" w:rsidRPr="00C30580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="00C30580" w:rsidRPr="00C30580">
              <w:rPr>
                <w:rFonts w:ascii="Times New Roman" w:hAnsi="Times New Roman" w:cs="Times New Roman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="00C30580" w:rsidRPr="00C30580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="00C30580" w:rsidRPr="00C30580">
              <w:rPr>
                <w:rFonts w:ascii="Times New Roman" w:hAnsi="Times New Roman" w:cs="Times New Roman"/>
              </w:rPr>
              <w:t xml:space="preserve"> по действующей региональной адресной программе переселения граждан из аварийного </w:t>
            </w:r>
            <w:r w:rsidR="00C30580" w:rsidRPr="00C30580">
              <w:rPr>
                <w:rFonts w:ascii="Times New Roman" w:hAnsi="Times New Roman" w:cs="Times New Roman"/>
              </w:rPr>
              <w:lastRenderedPageBreak/>
              <w:t xml:space="preserve">жилищного фонда и на </w:t>
            </w:r>
            <w:proofErr w:type="spellStart"/>
            <w:r w:rsidR="00C30580" w:rsidRPr="00C30580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C30580" w:rsidRPr="00C30580">
              <w:rPr>
                <w:rFonts w:ascii="Times New Roman" w:hAnsi="Times New Roman" w:cs="Times New Roman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r w:rsidRPr="00C305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 w:rsidR="00C3058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A22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26F75" w:rsidRDefault="00964575" w:rsidP="001031B4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C30580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C30580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C30580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2 772,0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575" w:rsidRPr="00C30580" w:rsidRDefault="00964575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1695A" w:rsidRDefault="00C1695A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D66245" w:rsidRPr="00BF540A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D66245" w:rsidRDefault="00D66245" w:rsidP="00D6624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2021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D66245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Ответственный исполнитель (соисполнитель) 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 xml:space="preserve">Всего по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В том числе по источникам</w:t>
            </w:r>
          </w:p>
        </w:tc>
      </w:tr>
      <w:tr w:rsidR="00D66245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D66245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6245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rPr>
                <w:rFonts w:ascii="Times New Roman" w:hAnsi="Times New Roman" w:cs="Times New Roman"/>
                <w:b/>
                <w:bCs/>
              </w:rPr>
            </w:pPr>
            <w:r w:rsidRPr="000A2283">
              <w:rPr>
                <w:rFonts w:ascii="Times New Roman" w:hAnsi="Times New Roman" w:cs="Times New Roman"/>
                <w:b/>
                <w:bCs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rPr>
                <w:rFonts w:ascii="Times New Roman" w:hAnsi="Times New Roman" w:cs="Times New Roman"/>
                <w:b/>
                <w:bCs/>
              </w:rPr>
            </w:pPr>
            <w:r w:rsidRPr="000A2283">
              <w:rPr>
                <w:rFonts w:ascii="Times New Roman" w:hAnsi="Times New Roman" w:cs="Times New Roman"/>
                <w:b/>
                <w:bCs/>
              </w:rPr>
              <w:t xml:space="preserve">Всего по Программе </w:t>
            </w:r>
            <w:r w:rsidRPr="000A2283">
              <w:rPr>
                <w:rFonts w:ascii="Times New Roman" w:hAnsi="Times New Roman" w:cs="Times New Roman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F83AA0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45,6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0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1F51BE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060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6A047A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5422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A2283" w:rsidRDefault="00354223" w:rsidP="00A56538">
            <w:pPr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A2283" w:rsidRDefault="00354223" w:rsidP="00A5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450825" w:rsidRDefault="00354223" w:rsidP="00A56538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имущест</w:t>
            </w:r>
            <w:r>
              <w:rPr>
                <w:rFonts w:ascii="Times New Roman" w:hAnsi="Times New Roman" w:cs="Times New Roman"/>
              </w:rPr>
              <w:t>ва</w:t>
            </w:r>
            <w:r w:rsidRPr="00F37C04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C9F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Pr="000A2283" w:rsidRDefault="00A76C9F" w:rsidP="001031B4">
            <w:pPr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Pr="000A2283" w:rsidRDefault="00A76C9F" w:rsidP="001031B4">
            <w:pPr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Pr="00585B7A" w:rsidRDefault="00A76C9F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Pr="000E4BBC" w:rsidRDefault="00A76C9F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Pr="000A2283" w:rsidRDefault="00A76C9F" w:rsidP="001031B4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Default="00793F54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A76C9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76C9F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Pr="007061F8" w:rsidRDefault="00793F54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Default="00A76C9F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93F54">
              <w:rPr>
                <w:rFonts w:ascii="Times New Roman" w:hAnsi="Times New Roman" w:cs="Times New Roman"/>
                <w:sz w:val="22"/>
                <w:szCs w:val="22"/>
              </w:rPr>
              <w:t>056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Default="00A76C9F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F" w:rsidRDefault="00A76C9F" w:rsidP="001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28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Default="000A2283" w:rsidP="000A2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Pr="00C30580" w:rsidRDefault="000A2283" w:rsidP="000A2283">
            <w:pPr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 xml:space="preserve">Основное мероприятие 2 «Мероприятия по </w:t>
            </w:r>
            <w:proofErr w:type="spellStart"/>
            <w:r w:rsidRPr="00C30580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C30580">
              <w:rPr>
                <w:rFonts w:ascii="Times New Roman" w:hAnsi="Times New Roman" w:cs="Times New Roman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30580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C30580">
              <w:rPr>
                <w:rFonts w:ascii="Times New Roman" w:hAnsi="Times New Roman" w:cs="Times New Roman"/>
              </w:rPr>
              <w:t xml:space="preserve"> по действующей региональной адресной программе переселения граждан из аварийного </w:t>
            </w:r>
            <w:r w:rsidRPr="00C30580">
              <w:rPr>
                <w:rFonts w:ascii="Times New Roman" w:hAnsi="Times New Roman" w:cs="Times New Roman"/>
              </w:rPr>
              <w:lastRenderedPageBreak/>
              <w:t xml:space="preserve">жилищного фонда и на </w:t>
            </w:r>
            <w:proofErr w:type="spellStart"/>
            <w:r w:rsidRPr="00C30580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C30580">
              <w:rPr>
                <w:rFonts w:ascii="Times New Roman" w:hAnsi="Times New Roman" w:cs="Times New Roman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Pr="007917D3" w:rsidRDefault="000A2283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Pr="00EE0699" w:rsidRDefault="000A2283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Pr="00C26F75" w:rsidRDefault="000A2283" w:rsidP="001031B4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Default="000A2283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Pr="007061F8" w:rsidRDefault="000A2283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Default="000A2283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2 772,0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Default="000A2283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83" w:rsidRDefault="000A2283" w:rsidP="001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64575" w:rsidRDefault="00D66245" w:rsidP="008A7F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»   </w:t>
      </w:r>
    </w:p>
    <w:p w:rsidR="00D66245" w:rsidRDefault="00D66245" w:rsidP="008A7F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D74B4" w:rsidRDefault="004D74B4" w:rsidP="00D606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Механизме </w:t>
      </w:r>
      <w:r w:rsidR="008643A0">
        <w:rPr>
          <w:rFonts w:ascii="Times New Roman" w:hAnsi="Times New Roman" w:cs="Times New Roman"/>
          <w:sz w:val="28"/>
          <w:szCs w:val="28"/>
        </w:rPr>
        <w:t>реализации Подпрограммы, являющемся приложением к Подпрограмме 1 «Обеспечение жильём молодых семей», абзац третий изложить в следующей редакции</w:t>
      </w:r>
      <w:r w:rsidR="008643A0" w:rsidRPr="006C6E8E">
        <w:rPr>
          <w:rFonts w:ascii="Times New Roman" w:hAnsi="Times New Roman" w:cs="Times New Roman"/>
          <w:sz w:val="28"/>
          <w:szCs w:val="28"/>
        </w:rPr>
        <w:t>:</w:t>
      </w:r>
      <w:r w:rsidR="00864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A0" w:rsidRDefault="008643A0" w:rsidP="00D606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 на улучшение жилищных условий с использованием социальной выплаты предоставляется молодой семье только один раз</w:t>
      </w:r>
      <w:r w:rsidR="00A76C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6C9F">
        <w:rPr>
          <w:rFonts w:ascii="Times New Roman" w:hAnsi="Times New Roman" w:cs="Times New Roman"/>
          <w:sz w:val="28"/>
          <w:szCs w:val="28"/>
        </w:rPr>
        <w:t>.</w:t>
      </w:r>
    </w:p>
    <w:p w:rsidR="00D66245" w:rsidRDefault="004D74B4" w:rsidP="00D606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6245">
        <w:rPr>
          <w:rFonts w:ascii="Times New Roman" w:hAnsi="Times New Roman" w:cs="Times New Roman"/>
          <w:sz w:val="28"/>
          <w:szCs w:val="28"/>
        </w:rPr>
        <w:t xml:space="preserve">. В Подпрограмме </w:t>
      </w:r>
      <w:r w:rsidR="00A76C9F">
        <w:rPr>
          <w:rFonts w:ascii="Times New Roman" w:hAnsi="Times New Roman" w:cs="Times New Roman"/>
          <w:sz w:val="28"/>
          <w:szCs w:val="28"/>
        </w:rPr>
        <w:t>3</w:t>
      </w:r>
      <w:r w:rsidR="00D66245">
        <w:rPr>
          <w:rFonts w:ascii="Times New Roman" w:hAnsi="Times New Roman" w:cs="Times New Roman"/>
          <w:sz w:val="28"/>
          <w:szCs w:val="28"/>
        </w:rPr>
        <w:t xml:space="preserve"> </w:t>
      </w:r>
      <w:r w:rsidR="00A76C9F">
        <w:rPr>
          <w:rFonts w:ascii="Times New Roman" w:hAnsi="Times New Roman" w:cs="Times New Roman"/>
          <w:sz w:val="28"/>
          <w:szCs w:val="28"/>
        </w:rPr>
        <w:t>«</w:t>
      </w:r>
      <w:r w:rsidR="00A76C9F" w:rsidRPr="006C6E8E">
        <w:rPr>
          <w:rFonts w:ascii="Times New Roman" w:hAnsi="Times New Roman" w:cs="Times New Roman"/>
          <w:bCs/>
          <w:sz w:val="28"/>
          <w:szCs w:val="28"/>
        </w:rPr>
        <w:t>П</w:t>
      </w:r>
      <w:r w:rsidR="00A76C9F">
        <w:rPr>
          <w:rFonts w:ascii="Times New Roman" w:hAnsi="Times New Roman" w:cs="Times New Roman"/>
          <w:bCs/>
          <w:sz w:val="28"/>
          <w:szCs w:val="28"/>
        </w:rPr>
        <w:t>е</w:t>
      </w:r>
      <w:r w:rsidR="00A76C9F" w:rsidRPr="006C6E8E">
        <w:rPr>
          <w:rFonts w:ascii="Times New Roman" w:hAnsi="Times New Roman" w:cs="Times New Roman"/>
          <w:bCs/>
          <w:sz w:val="28"/>
          <w:szCs w:val="28"/>
        </w:rPr>
        <w:t>ре</w:t>
      </w:r>
      <w:r w:rsidR="00A76C9F">
        <w:rPr>
          <w:rFonts w:ascii="Times New Roman" w:hAnsi="Times New Roman" w:cs="Times New Roman"/>
          <w:bCs/>
          <w:sz w:val="28"/>
          <w:szCs w:val="28"/>
        </w:rPr>
        <w:t>селе</w:t>
      </w:r>
      <w:r w:rsidR="00A76C9F" w:rsidRPr="006C6E8E">
        <w:rPr>
          <w:rFonts w:ascii="Times New Roman" w:hAnsi="Times New Roman" w:cs="Times New Roman"/>
          <w:bCs/>
          <w:sz w:val="28"/>
          <w:szCs w:val="28"/>
        </w:rPr>
        <w:t xml:space="preserve">ние граждан </w:t>
      </w:r>
      <w:r w:rsidR="00A76C9F">
        <w:rPr>
          <w:rFonts w:ascii="Times New Roman" w:hAnsi="Times New Roman" w:cs="Times New Roman"/>
          <w:bCs/>
          <w:sz w:val="28"/>
          <w:szCs w:val="28"/>
        </w:rPr>
        <w:t>из аварийного жилищного фонда»</w:t>
      </w:r>
      <w:r w:rsidR="00A76C9F" w:rsidRPr="006C6E8E">
        <w:rPr>
          <w:rFonts w:ascii="Times New Roman" w:hAnsi="Times New Roman" w:cs="Times New Roman"/>
          <w:sz w:val="28"/>
          <w:szCs w:val="28"/>
        </w:rPr>
        <w:t>:</w:t>
      </w:r>
    </w:p>
    <w:p w:rsidR="00D66245" w:rsidRDefault="004D74B4" w:rsidP="00D606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6245"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="00D66245"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 w:rsidR="00D66245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6245"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D66245" w:rsidRDefault="00D66245" w:rsidP="00D66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D66245"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0A228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2283">
              <w:rPr>
                <w:rFonts w:ascii="Times New Roman" w:hAnsi="Times New Roman" w:cs="Times New Roman"/>
                <w:sz w:val="24"/>
                <w:szCs w:val="24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DE0825" w:rsidRPr="00DE0825" w:rsidTr="00DE0825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DE0825" w:rsidRPr="00DE0825" w:rsidTr="00DE0825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825" w:rsidRDefault="00D66245" w:rsidP="00DE0825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</w:tr>
            <w:tr w:rsidR="00DE0825" w:rsidRPr="00A34217" w:rsidTr="00DE0825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3069E1" w:rsidRPr="00DE0825" w:rsidRDefault="003069E1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133 290,1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80 278,1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33 290,7</w:t>
                  </w:r>
                </w:p>
              </w:tc>
            </w:tr>
            <w:tr w:rsidR="00DE0825" w:rsidRPr="00DE0825" w:rsidTr="00DE0825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10 972,0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5 221,8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DE0825" w:rsidRPr="00DE0825" w:rsidTr="00DE0825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122 318,1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75 056,3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69E1" w:rsidRPr="00DE0825" w:rsidRDefault="003069E1" w:rsidP="00DE082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30 361,7</w:t>
                  </w:r>
                </w:p>
              </w:tc>
            </w:tr>
            <w:tr w:rsidR="00DE0825" w:rsidRPr="00DE0825" w:rsidTr="00DE0825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DE0825" w:rsidRDefault="00A76C9F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E0825" w:rsidRPr="00DE0825" w:rsidTr="00DE0825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DE0825" w:rsidRDefault="00A76C9F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DE0825" w:rsidRDefault="00A76C9F" w:rsidP="00DE082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E082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538" w:rsidRDefault="00D66245" w:rsidP="00A565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Default="00D66245" w:rsidP="00A56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66245" w:rsidRDefault="00D66245" w:rsidP="00D66245"/>
    <w:p w:rsidR="00D66245" w:rsidRDefault="00D66245"/>
    <w:sectPr w:rsidR="00D66245" w:rsidSect="00BD4B0C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0D180F"/>
    <w:multiLevelType w:val="hybridMultilevel"/>
    <w:tmpl w:val="F90CF042"/>
    <w:lvl w:ilvl="0" w:tplc="B2E0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CFA8800">
      <w:numFmt w:val="none"/>
      <w:lvlText w:val=""/>
      <w:lvlJc w:val="left"/>
      <w:pPr>
        <w:tabs>
          <w:tab w:val="num" w:pos="360"/>
        </w:tabs>
      </w:pPr>
    </w:lvl>
    <w:lvl w:ilvl="2" w:tplc="DFB6D490">
      <w:numFmt w:val="none"/>
      <w:lvlText w:val=""/>
      <w:lvlJc w:val="left"/>
      <w:pPr>
        <w:tabs>
          <w:tab w:val="num" w:pos="360"/>
        </w:tabs>
      </w:pPr>
    </w:lvl>
    <w:lvl w:ilvl="3" w:tplc="574C5258">
      <w:numFmt w:val="none"/>
      <w:lvlText w:val=""/>
      <w:lvlJc w:val="left"/>
      <w:pPr>
        <w:tabs>
          <w:tab w:val="num" w:pos="360"/>
        </w:tabs>
      </w:pPr>
    </w:lvl>
    <w:lvl w:ilvl="4" w:tplc="92704810">
      <w:numFmt w:val="none"/>
      <w:lvlText w:val=""/>
      <w:lvlJc w:val="left"/>
      <w:pPr>
        <w:tabs>
          <w:tab w:val="num" w:pos="360"/>
        </w:tabs>
      </w:pPr>
    </w:lvl>
    <w:lvl w:ilvl="5" w:tplc="E516F88E">
      <w:numFmt w:val="none"/>
      <w:lvlText w:val=""/>
      <w:lvlJc w:val="left"/>
      <w:pPr>
        <w:tabs>
          <w:tab w:val="num" w:pos="360"/>
        </w:tabs>
      </w:pPr>
    </w:lvl>
    <w:lvl w:ilvl="6" w:tplc="06C652C8">
      <w:numFmt w:val="none"/>
      <w:lvlText w:val=""/>
      <w:lvlJc w:val="left"/>
      <w:pPr>
        <w:tabs>
          <w:tab w:val="num" w:pos="360"/>
        </w:tabs>
      </w:pPr>
    </w:lvl>
    <w:lvl w:ilvl="7" w:tplc="386252FE">
      <w:numFmt w:val="none"/>
      <w:lvlText w:val=""/>
      <w:lvlJc w:val="left"/>
      <w:pPr>
        <w:tabs>
          <w:tab w:val="num" w:pos="360"/>
        </w:tabs>
      </w:pPr>
    </w:lvl>
    <w:lvl w:ilvl="8" w:tplc="708056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245"/>
    <w:rsid w:val="000500E7"/>
    <w:rsid w:val="000A2283"/>
    <w:rsid w:val="000B2846"/>
    <w:rsid w:val="000E2C18"/>
    <w:rsid w:val="001010C8"/>
    <w:rsid w:val="001031B4"/>
    <w:rsid w:val="0019248E"/>
    <w:rsid w:val="001A59DE"/>
    <w:rsid w:val="001B20B7"/>
    <w:rsid w:val="001B3F6F"/>
    <w:rsid w:val="001F51BE"/>
    <w:rsid w:val="00233A31"/>
    <w:rsid w:val="00275808"/>
    <w:rsid w:val="003069E1"/>
    <w:rsid w:val="003233EA"/>
    <w:rsid w:val="00352877"/>
    <w:rsid w:val="00354223"/>
    <w:rsid w:val="00371A12"/>
    <w:rsid w:val="003B7BFC"/>
    <w:rsid w:val="003E07FE"/>
    <w:rsid w:val="004817DC"/>
    <w:rsid w:val="0049257B"/>
    <w:rsid w:val="004D74B4"/>
    <w:rsid w:val="00521443"/>
    <w:rsid w:val="00523999"/>
    <w:rsid w:val="005574C9"/>
    <w:rsid w:val="005A5817"/>
    <w:rsid w:val="005C6F21"/>
    <w:rsid w:val="005D175B"/>
    <w:rsid w:val="005E3031"/>
    <w:rsid w:val="005F1911"/>
    <w:rsid w:val="006948AD"/>
    <w:rsid w:val="006A047A"/>
    <w:rsid w:val="00706BB7"/>
    <w:rsid w:val="00717CEE"/>
    <w:rsid w:val="007374AD"/>
    <w:rsid w:val="00793F54"/>
    <w:rsid w:val="007A6607"/>
    <w:rsid w:val="00840B75"/>
    <w:rsid w:val="008643A0"/>
    <w:rsid w:val="00865BE3"/>
    <w:rsid w:val="00893EB4"/>
    <w:rsid w:val="00897008"/>
    <w:rsid w:val="008A7F4B"/>
    <w:rsid w:val="008C3694"/>
    <w:rsid w:val="008C616F"/>
    <w:rsid w:val="008E4679"/>
    <w:rsid w:val="00964575"/>
    <w:rsid w:val="009802DB"/>
    <w:rsid w:val="009805A0"/>
    <w:rsid w:val="009C1B57"/>
    <w:rsid w:val="009D1C91"/>
    <w:rsid w:val="00A56538"/>
    <w:rsid w:val="00A678DC"/>
    <w:rsid w:val="00A74A09"/>
    <w:rsid w:val="00A76C9F"/>
    <w:rsid w:val="00AB22D4"/>
    <w:rsid w:val="00AC5A0C"/>
    <w:rsid w:val="00AD6780"/>
    <w:rsid w:val="00AF5705"/>
    <w:rsid w:val="00B31557"/>
    <w:rsid w:val="00B36B3B"/>
    <w:rsid w:val="00BD4B0C"/>
    <w:rsid w:val="00C1695A"/>
    <w:rsid w:val="00C219B8"/>
    <w:rsid w:val="00C30580"/>
    <w:rsid w:val="00C56B92"/>
    <w:rsid w:val="00C8589D"/>
    <w:rsid w:val="00D078CC"/>
    <w:rsid w:val="00D203EF"/>
    <w:rsid w:val="00D27B9C"/>
    <w:rsid w:val="00D35CBA"/>
    <w:rsid w:val="00D606D1"/>
    <w:rsid w:val="00D66245"/>
    <w:rsid w:val="00DB37A0"/>
    <w:rsid w:val="00DB74FD"/>
    <w:rsid w:val="00DD5701"/>
    <w:rsid w:val="00DE0825"/>
    <w:rsid w:val="00E8291C"/>
    <w:rsid w:val="00E92687"/>
    <w:rsid w:val="00EC0F8E"/>
    <w:rsid w:val="00EE7139"/>
    <w:rsid w:val="00F83AA0"/>
    <w:rsid w:val="00F851ED"/>
    <w:rsid w:val="00F8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24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6245"/>
    <w:rPr>
      <w:color w:val="0000FF"/>
      <w:u w:val="single"/>
    </w:rPr>
  </w:style>
  <w:style w:type="paragraph" w:styleId="a4">
    <w:name w:val="Body Text Indent"/>
    <w:basedOn w:val="a"/>
    <w:rsid w:val="00D66245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6624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662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D66245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D66245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D66245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D66245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a6">
    <w:name w:val="Balloon Text"/>
    <w:basedOn w:val="a"/>
    <w:semiHidden/>
    <w:rsid w:val="00717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12249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3</cp:revision>
  <cp:lastPrinted>2021-08-25T12:30:00Z</cp:lastPrinted>
  <dcterms:created xsi:type="dcterms:W3CDTF">2021-09-02T10:00:00Z</dcterms:created>
  <dcterms:modified xsi:type="dcterms:W3CDTF">2021-09-02T10:40:00Z</dcterms:modified>
</cp:coreProperties>
</file>