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0" w:rsidRDefault="000226E0" w:rsidP="000226E0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0226E0" w:rsidRPr="00BF5120" w:rsidRDefault="000226E0" w:rsidP="000226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226E0" w:rsidRDefault="000226E0" w:rsidP="000226E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161"/>
      </w:tblGrid>
      <w:tr w:rsidR="000226E0" w:rsidRPr="00706DFB">
        <w:tc>
          <w:tcPr>
            <w:tcW w:w="4559" w:type="dxa"/>
          </w:tcPr>
          <w:p w:rsidR="000226E0" w:rsidRPr="00706DFB" w:rsidRDefault="00BF5120" w:rsidP="00A61C2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01.09.2022</w:t>
            </w:r>
          </w:p>
        </w:tc>
        <w:tc>
          <w:tcPr>
            <w:tcW w:w="5161" w:type="dxa"/>
          </w:tcPr>
          <w:p w:rsidR="000226E0" w:rsidRPr="00706DFB" w:rsidRDefault="00BF5120" w:rsidP="00A61C2A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4412</w:t>
            </w:r>
          </w:p>
        </w:tc>
      </w:tr>
      <w:tr w:rsidR="00022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120" w:rsidRPr="00BF5120" w:rsidRDefault="00BF5120" w:rsidP="00A61C2A">
            <w:pPr>
              <w:ind w:left="33" w:hanging="33"/>
              <w:jc w:val="center"/>
              <w:rPr>
                <w:b/>
                <w:sz w:val="20"/>
                <w:szCs w:val="20"/>
              </w:rPr>
            </w:pPr>
          </w:p>
          <w:p w:rsidR="00A54AE1" w:rsidRDefault="000226E0" w:rsidP="00A61C2A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 w:rsidRPr="00FC1D35">
              <w:rPr>
                <w:b/>
                <w:sz w:val="28"/>
                <w:szCs w:val="28"/>
              </w:rPr>
              <w:t xml:space="preserve">О внесении изменений в </w:t>
            </w:r>
            <w:r w:rsidR="00FC1D35" w:rsidRPr="00FC1D35">
              <w:rPr>
                <w:b/>
                <w:sz w:val="28"/>
                <w:szCs w:val="28"/>
              </w:rPr>
              <w:t>Правила использования водных объектов общего пользования для личных и бытовых нужд на территории городского округа</w:t>
            </w:r>
            <w:r w:rsidR="00FC1D35">
              <w:rPr>
                <w:b/>
                <w:sz w:val="28"/>
                <w:szCs w:val="28"/>
              </w:rPr>
              <w:t xml:space="preserve"> </w:t>
            </w:r>
            <w:r w:rsidR="00FC1D35" w:rsidRPr="00FC1D35">
              <w:rPr>
                <w:b/>
                <w:sz w:val="28"/>
                <w:szCs w:val="28"/>
              </w:rPr>
              <w:t xml:space="preserve">город Бор Нижегородской области, утвержденные </w:t>
            </w:r>
            <w:r w:rsidRPr="00FC1D35">
              <w:rPr>
                <w:b/>
                <w:sz w:val="28"/>
                <w:szCs w:val="28"/>
              </w:rPr>
              <w:t>постановление</w:t>
            </w:r>
            <w:r w:rsidR="00FC1D35" w:rsidRPr="00FC1D35">
              <w:rPr>
                <w:b/>
                <w:sz w:val="28"/>
                <w:szCs w:val="28"/>
              </w:rPr>
              <w:t>м</w:t>
            </w:r>
            <w:r w:rsidRPr="00FC1D35">
              <w:rPr>
                <w:b/>
                <w:sz w:val="28"/>
                <w:szCs w:val="28"/>
              </w:rPr>
              <w:t xml:space="preserve"> администрации </w:t>
            </w:r>
            <w:r w:rsidR="00FC1D35" w:rsidRPr="00FC1D35">
              <w:rPr>
                <w:b/>
                <w:sz w:val="28"/>
                <w:szCs w:val="28"/>
              </w:rPr>
              <w:t>городского округа г.Бор</w:t>
            </w:r>
          </w:p>
          <w:p w:rsidR="000226E0" w:rsidRPr="003666EF" w:rsidRDefault="00FC1D35" w:rsidP="00A61C2A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 w:rsidRPr="00FC1D35">
              <w:rPr>
                <w:b/>
                <w:sz w:val="28"/>
                <w:szCs w:val="28"/>
              </w:rPr>
              <w:t xml:space="preserve"> от 01.06</w:t>
            </w:r>
            <w:r w:rsidR="000226E0" w:rsidRPr="00FC1D35">
              <w:rPr>
                <w:b/>
                <w:sz w:val="28"/>
                <w:szCs w:val="28"/>
              </w:rPr>
              <w:t>.201</w:t>
            </w:r>
            <w:r w:rsidRPr="00FC1D35">
              <w:rPr>
                <w:b/>
                <w:sz w:val="28"/>
                <w:szCs w:val="28"/>
              </w:rPr>
              <w:t>1</w:t>
            </w:r>
            <w:r w:rsidR="000226E0" w:rsidRPr="00FC1D35">
              <w:rPr>
                <w:b/>
                <w:sz w:val="28"/>
                <w:szCs w:val="28"/>
              </w:rPr>
              <w:t xml:space="preserve"> № </w:t>
            </w:r>
            <w:r w:rsidRPr="00FC1D35">
              <w:rPr>
                <w:b/>
                <w:sz w:val="28"/>
                <w:szCs w:val="28"/>
              </w:rPr>
              <w:t>245</w:t>
            </w:r>
            <w:r w:rsidR="00A61C2A" w:rsidRPr="00FC1D35">
              <w:rPr>
                <w:b/>
                <w:sz w:val="28"/>
                <w:szCs w:val="28"/>
              </w:rPr>
              <w:t>1</w:t>
            </w:r>
            <w:r w:rsidR="000226E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226E0" w:rsidRDefault="000226E0" w:rsidP="000A1CBE">
      <w:pPr>
        <w:spacing w:line="312" w:lineRule="auto"/>
        <w:ind w:firstLine="709"/>
        <w:jc w:val="both"/>
        <w:rPr>
          <w:sz w:val="28"/>
          <w:szCs w:val="28"/>
        </w:rPr>
      </w:pPr>
    </w:p>
    <w:p w:rsidR="00FC1D35" w:rsidRDefault="006E538E" w:rsidP="00BF5120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 основании </w:t>
      </w:r>
      <w:r w:rsidRPr="006E538E">
        <w:rPr>
          <w:snapToGrid w:val="0"/>
          <w:color w:val="000000"/>
          <w:sz w:val="28"/>
          <w:szCs w:val="28"/>
        </w:rPr>
        <w:t>Федеральн</w:t>
      </w:r>
      <w:r>
        <w:rPr>
          <w:snapToGrid w:val="0"/>
          <w:color w:val="000000"/>
          <w:sz w:val="28"/>
          <w:szCs w:val="28"/>
        </w:rPr>
        <w:t>ого</w:t>
      </w:r>
      <w:r w:rsidRPr="006E538E">
        <w:rPr>
          <w:snapToGrid w:val="0"/>
          <w:color w:val="000000"/>
          <w:sz w:val="28"/>
          <w:szCs w:val="28"/>
        </w:rPr>
        <w:t xml:space="preserve"> закон</w:t>
      </w:r>
      <w:r>
        <w:rPr>
          <w:snapToGrid w:val="0"/>
          <w:color w:val="000000"/>
          <w:sz w:val="28"/>
          <w:szCs w:val="28"/>
        </w:rPr>
        <w:t>а</w:t>
      </w:r>
      <w:r w:rsidRPr="006E538E">
        <w:rPr>
          <w:snapToGrid w:val="0"/>
          <w:color w:val="000000"/>
          <w:sz w:val="28"/>
          <w:szCs w:val="28"/>
        </w:rPr>
        <w:t xml:space="preserve"> от 11.06.2021 N 207-ФЗ "О внесении изменений в Водный кодекс Российской Федерации и статью 5 Федерального закона "О введении в действие Водного кодекса Российской Федерации"</w:t>
      </w:r>
      <w:r w:rsidR="008F1235">
        <w:rPr>
          <w:snapToGrid w:val="0"/>
          <w:color w:val="000000"/>
          <w:sz w:val="28"/>
          <w:szCs w:val="28"/>
        </w:rPr>
        <w:t xml:space="preserve">, в связи с протестом Борской городской прокуратуры от </w:t>
      </w:r>
      <w:r>
        <w:rPr>
          <w:snapToGrid w:val="0"/>
          <w:color w:val="000000"/>
          <w:sz w:val="28"/>
          <w:szCs w:val="28"/>
        </w:rPr>
        <w:t>30</w:t>
      </w:r>
      <w:r w:rsidR="008F1235">
        <w:rPr>
          <w:snapToGrid w:val="0"/>
          <w:color w:val="000000"/>
          <w:sz w:val="28"/>
          <w:szCs w:val="28"/>
        </w:rPr>
        <w:t>.0</w:t>
      </w:r>
      <w:r>
        <w:rPr>
          <w:snapToGrid w:val="0"/>
          <w:color w:val="000000"/>
          <w:sz w:val="28"/>
          <w:szCs w:val="28"/>
        </w:rPr>
        <w:t>6</w:t>
      </w:r>
      <w:r w:rsidR="008F1235">
        <w:rPr>
          <w:snapToGrid w:val="0"/>
          <w:color w:val="000000"/>
          <w:sz w:val="28"/>
          <w:szCs w:val="28"/>
        </w:rPr>
        <w:t>.202</w:t>
      </w:r>
      <w:r>
        <w:rPr>
          <w:snapToGrid w:val="0"/>
          <w:color w:val="000000"/>
          <w:sz w:val="28"/>
          <w:szCs w:val="28"/>
        </w:rPr>
        <w:t>2 №01-25-2022</w:t>
      </w:r>
      <w:r w:rsidR="008F1235">
        <w:rPr>
          <w:snapToGrid w:val="0"/>
          <w:color w:val="000000"/>
          <w:sz w:val="28"/>
          <w:szCs w:val="28"/>
        </w:rPr>
        <w:t xml:space="preserve"> на </w:t>
      </w:r>
      <w:r w:rsidR="008F1235" w:rsidRPr="008F1235">
        <w:rPr>
          <w:snapToGrid w:val="0"/>
          <w:color w:val="000000"/>
          <w:sz w:val="28"/>
          <w:szCs w:val="28"/>
        </w:rPr>
        <w:t>Правил</w:t>
      </w:r>
      <w:r w:rsidR="008F1235">
        <w:rPr>
          <w:snapToGrid w:val="0"/>
          <w:color w:val="000000"/>
          <w:sz w:val="28"/>
          <w:szCs w:val="28"/>
        </w:rPr>
        <w:t>а</w:t>
      </w:r>
      <w:r w:rsidR="008F1235" w:rsidRPr="008F1235">
        <w:rPr>
          <w:snapToGrid w:val="0"/>
          <w:color w:val="000000"/>
          <w:sz w:val="28"/>
          <w:szCs w:val="28"/>
        </w:rPr>
        <w:t xml:space="preserve"> использования водных объектов общего пользования для личных и бытовых нужд на территории городского округа город Бор Нижегородской области</w:t>
      </w:r>
      <w:r w:rsidR="008F1235">
        <w:rPr>
          <w:snapToGrid w:val="0"/>
          <w:color w:val="000000"/>
          <w:sz w:val="28"/>
          <w:szCs w:val="28"/>
        </w:rPr>
        <w:t>, утвержденные п</w:t>
      </w:r>
      <w:r w:rsidR="008F1235" w:rsidRPr="008F1235">
        <w:rPr>
          <w:snapToGrid w:val="0"/>
          <w:color w:val="000000"/>
          <w:sz w:val="28"/>
          <w:szCs w:val="28"/>
        </w:rPr>
        <w:t>остановление</w:t>
      </w:r>
      <w:r w:rsidR="008F1235">
        <w:rPr>
          <w:snapToGrid w:val="0"/>
          <w:color w:val="000000"/>
          <w:sz w:val="28"/>
          <w:szCs w:val="28"/>
        </w:rPr>
        <w:t>м</w:t>
      </w:r>
      <w:r w:rsidR="008F1235" w:rsidRPr="008F1235">
        <w:rPr>
          <w:snapToGrid w:val="0"/>
          <w:color w:val="000000"/>
          <w:sz w:val="28"/>
          <w:szCs w:val="28"/>
        </w:rPr>
        <w:t xml:space="preserve"> администрации городского округа </w:t>
      </w:r>
      <w:r>
        <w:rPr>
          <w:snapToGrid w:val="0"/>
          <w:color w:val="000000"/>
          <w:sz w:val="28"/>
          <w:szCs w:val="28"/>
        </w:rPr>
        <w:t xml:space="preserve">       </w:t>
      </w:r>
      <w:r w:rsidR="008F1235" w:rsidRPr="008F1235">
        <w:rPr>
          <w:snapToGrid w:val="0"/>
          <w:color w:val="000000"/>
          <w:sz w:val="28"/>
          <w:szCs w:val="28"/>
        </w:rPr>
        <w:t>г. Бор Нижегородской области от 01.06.2011 N 2451</w:t>
      </w:r>
      <w:r w:rsidR="008F1235">
        <w:rPr>
          <w:snapToGrid w:val="0"/>
          <w:color w:val="000000"/>
          <w:sz w:val="28"/>
          <w:szCs w:val="28"/>
        </w:rPr>
        <w:t xml:space="preserve">, </w:t>
      </w:r>
      <w:r w:rsidR="00FC1D35" w:rsidRPr="00FC1D35">
        <w:rPr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FC1D35" w:rsidRPr="00FC1D35">
        <w:rPr>
          <w:bCs/>
          <w:snapToGrid w:val="0"/>
          <w:color w:val="000000"/>
          <w:sz w:val="28"/>
          <w:szCs w:val="28"/>
        </w:rPr>
        <w:t>постановляет</w:t>
      </w:r>
      <w:r w:rsidR="00FC1D35" w:rsidRPr="00FC1D35">
        <w:rPr>
          <w:snapToGrid w:val="0"/>
          <w:color w:val="000000"/>
          <w:sz w:val="28"/>
          <w:szCs w:val="28"/>
        </w:rPr>
        <w:t>:</w:t>
      </w:r>
    </w:p>
    <w:p w:rsidR="00FC1D35" w:rsidRPr="00FC1D35" w:rsidRDefault="00FC1D35" w:rsidP="00BF5120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C1D35">
        <w:rPr>
          <w:bCs/>
          <w:snapToGrid w:val="0"/>
          <w:color w:val="000000"/>
          <w:sz w:val="28"/>
          <w:szCs w:val="28"/>
        </w:rPr>
        <w:t xml:space="preserve">1. Внести изменения в </w:t>
      </w:r>
      <w:r w:rsidRPr="00FC1D35">
        <w:rPr>
          <w:sz w:val="28"/>
          <w:szCs w:val="28"/>
        </w:rPr>
        <w:t>Правила использования водных объектов общего пользования для личных и бытовых нужд на территории городского округа город Бор Нижегородской области</w:t>
      </w:r>
      <w:r w:rsidRPr="00FC1D35">
        <w:rPr>
          <w:color w:val="000000"/>
          <w:sz w:val="28"/>
          <w:szCs w:val="28"/>
        </w:rPr>
        <w:t xml:space="preserve">, </w:t>
      </w:r>
      <w:r w:rsidRPr="00FC1D35">
        <w:rPr>
          <w:sz w:val="28"/>
          <w:szCs w:val="28"/>
        </w:rPr>
        <w:t>утвержденные постановлением администрации городского округа г.Бор от 01.06.2011 № 2451</w:t>
      </w:r>
      <w:r w:rsidR="000D66B1">
        <w:rPr>
          <w:sz w:val="28"/>
          <w:szCs w:val="28"/>
        </w:rPr>
        <w:t xml:space="preserve"> </w:t>
      </w:r>
      <w:r w:rsidR="000D66B1">
        <w:rPr>
          <w:snapToGrid w:val="0"/>
          <w:color w:val="000000"/>
          <w:sz w:val="28"/>
          <w:szCs w:val="28"/>
        </w:rPr>
        <w:t>(в редакции постановления от 02.03.2021 №1036)</w:t>
      </w:r>
      <w:r w:rsidRPr="00FC1D35">
        <w:rPr>
          <w:color w:val="000000"/>
          <w:sz w:val="28"/>
          <w:szCs w:val="28"/>
        </w:rPr>
        <w:t xml:space="preserve">, </w:t>
      </w:r>
      <w:r w:rsidRPr="00FC1D35">
        <w:rPr>
          <w:bCs/>
          <w:color w:val="000000"/>
          <w:sz w:val="28"/>
          <w:szCs w:val="28"/>
        </w:rPr>
        <w:t>согласно приложению к настоящему постановлению.</w:t>
      </w:r>
    </w:p>
    <w:p w:rsidR="0024351D" w:rsidRPr="00BE0118" w:rsidRDefault="0024351D" w:rsidP="00BF51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0B9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подлежит опубликованию в газете «Бор сегодня», сетевом издании «Бор-оффициал» и размещению на официальном сайте органов местного самоуправления </w:t>
      </w:r>
      <w:r>
        <w:rPr>
          <w:sz w:val="28"/>
          <w:szCs w:val="28"/>
          <w:lang w:val="en-US"/>
        </w:rPr>
        <w:t>www</w:t>
      </w:r>
      <w:r w:rsidRPr="00BE011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 w:rsidRPr="00BE011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BE0118">
        <w:rPr>
          <w:sz w:val="28"/>
          <w:szCs w:val="28"/>
        </w:rPr>
        <w:t>.</w:t>
      </w:r>
    </w:p>
    <w:p w:rsidR="00BF54A8" w:rsidRDefault="00BF54A8" w:rsidP="000A1CBE">
      <w:pPr>
        <w:pStyle w:val="5"/>
        <w:spacing w:line="312" w:lineRule="auto"/>
      </w:pPr>
    </w:p>
    <w:p w:rsidR="00FF74CC" w:rsidRDefault="00FF74CC" w:rsidP="000A1CBE">
      <w:pPr>
        <w:pStyle w:val="5"/>
        <w:spacing w:line="312" w:lineRule="auto"/>
      </w:pPr>
      <w:r>
        <w:t xml:space="preserve">Глава </w:t>
      </w:r>
      <w:r w:rsidR="00FC1D35">
        <w:t xml:space="preserve">местного самоуправления </w:t>
      </w:r>
      <w:r>
        <w:tab/>
      </w:r>
      <w:r>
        <w:tab/>
      </w:r>
      <w:r>
        <w:tab/>
      </w:r>
      <w:r w:rsidR="00FC1D35">
        <w:t xml:space="preserve">         </w:t>
      </w:r>
      <w:r>
        <w:tab/>
        <w:t xml:space="preserve"> </w:t>
      </w:r>
      <w:r w:rsidR="00BF54A8">
        <w:t xml:space="preserve">        </w:t>
      </w:r>
      <w:r>
        <w:t xml:space="preserve">   </w:t>
      </w:r>
      <w:r w:rsidR="00BF5120">
        <w:t xml:space="preserve"> </w:t>
      </w:r>
      <w:r>
        <w:t xml:space="preserve"> </w:t>
      </w:r>
      <w:r w:rsidR="00FC1D35">
        <w:t xml:space="preserve">     </w:t>
      </w:r>
      <w:r>
        <w:t>А.В.</w:t>
      </w:r>
      <w:r w:rsidR="00FC1D35">
        <w:t>Боровский</w:t>
      </w:r>
    </w:p>
    <w:p w:rsidR="00FF74CC" w:rsidRPr="00157B6A" w:rsidRDefault="00FF74CC" w:rsidP="00FF74CC">
      <w:pPr>
        <w:jc w:val="both"/>
        <w:rPr>
          <w:sz w:val="20"/>
          <w:szCs w:val="20"/>
        </w:rPr>
      </w:pPr>
      <w:r w:rsidRPr="00157B6A">
        <w:rPr>
          <w:sz w:val="20"/>
          <w:szCs w:val="20"/>
        </w:rPr>
        <w:t>Е.Л. Панкова</w:t>
      </w:r>
    </w:p>
    <w:p w:rsidR="00FF74CC" w:rsidRPr="00157B6A" w:rsidRDefault="000D66B1" w:rsidP="00FF74CC">
      <w:pPr>
        <w:jc w:val="both"/>
        <w:rPr>
          <w:sz w:val="20"/>
          <w:szCs w:val="20"/>
        </w:rPr>
      </w:pPr>
      <w:r w:rsidRPr="00157B6A">
        <w:rPr>
          <w:sz w:val="20"/>
          <w:szCs w:val="20"/>
        </w:rPr>
        <w:t>21863</w:t>
      </w:r>
    </w:p>
    <w:p w:rsidR="004675D4" w:rsidRDefault="004675D4" w:rsidP="00D909C8">
      <w:pPr>
        <w:ind w:left="540" w:hanging="540"/>
        <w:jc w:val="right"/>
        <w:rPr>
          <w:lang w:eastAsia="ar-SA"/>
        </w:rPr>
      </w:pPr>
    </w:p>
    <w:p w:rsidR="004675D4" w:rsidRDefault="004675D4" w:rsidP="00D909C8">
      <w:pPr>
        <w:ind w:left="540" w:hanging="540"/>
        <w:jc w:val="right"/>
        <w:rPr>
          <w:lang w:eastAsia="ar-SA"/>
        </w:rPr>
      </w:pPr>
    </w:p>
    <w:p w:rsidR="004675D4" w:rsidRDefault="004675D4" w:rsidP="00D909C8">
      <w:pPr>
        <w:ind w:left="540" w:hanging="540"/>
        <w:jc w:val="right"/>
        <w:rPr>
          <w:lang w:eastAsia="ar-SA"/>
        </w:rPr>
      </w:pPr>
    </w:p>
    <w:p w:rsidR="004675D4" w:rsidRDefault="004675D4" w:rsidP="00D909C8">
      <w:pPr>
        <w:ind w:left="540" w:hanging="540"/>
        <w:jc w:val="right"/>
        <w:rPr>
          <w:lang w:eastAsia="ar-SA"/>
        </w:rPr>
      </w:pPr>
    </w:p>
    <w:p w:rsidR="00D909C8" w:rsidRPr="00C121F3" w:rsidRDefault="00D909C8" w:rsidP="00D909C8">
      <w:pPr>
        <w:ind w:left="540" w:hanging="540"/>
        <w:jc w:val="right"/>
        <w:rPr>
          <w:lang w:eastAsia="ar-SA"/>
        </w:rPr>
      </w:pPr>
      <w:r w:rsidRPr="00C121F3">
        <w:rPr>
          <w:lang w:eastAsia="ar-SA"/>
        </w:rPr>
        <w:lastRenderedPageBreak/>
        <w:t>ПРИЛОЖЕНИЕ</w:t>
      </w:r>
    </w:p>
    <w:p w:rsidR="00D909C8" w:rsidRPr="002908A3" w:rsidRDefault="00D909C8" w:rsidP="00D909C8">
      <w:pPr>
        <w:jc w:val="right"/>
        <w:rPr>
          <w:sz w:val="28"/>
          <w:szCs w:val="28"/>
          <w:lang w:eastAsia="ar-SA"/>
        </w:rPr>
      </w:pPr>
      <w:r w:rsidRPr="002908A3">
        <w:rPr>
          <w:sz w:val="28"/>
          <w:szCs w:val="28"/>
          <w:lang w:eastAsia="ar-SA"/>
        </w:rPr>
        <w:t>к постановлению администрации</w:t>
      </w:r>
    </w:p>
    <w:p w:rsidR="00D909C8" w:rsidRPr="002908A3" w:rsidRDefault="00D909C8" w:rsidP="00D909C8">
      <w:pPr>
        <w:jc w:val="right"/>
        <w:rPr>
          <w:sz w:val="28"/>
          <w:szCs w:val="28"/>
          <w:lang w:eastAsia="ar-SA"/>
        </w:rPr>
      </w:pPr>
      <w:r w:rsidRPr="002908A3">
        <w:rPr>
          <w:sz w:val="28"/>
          <w:szCs w:val="28"/>
          <w:lang w:eastAsia="ar-SA"/>
        </w:rPr>
        <w:t>городского округа г. Бор</w:t>
      </w:r>
    </w:p>
    <w:p w:rsidR="00D909C8" w:rsidRPr="000B41B6" w:rsidRDefault="00BF5120" w:rsidP="00D909C8">
      <w:pPr>
        <w:jc w:val="right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от 01.09.2022 № 4412</w:t>
      </w:r>
    </w:p>
    <w:p w:rsidR="00BF5120" w:rsidRDefault="00BF5120" w:rsidP="00D909C8">
      <w:pPr>
        <w:jc w:val="center"/>
        <w:rPr>
          <w:sz w:val="28"/>
          <w:szCs w:val="28"/>
        </w:rPr>
      </w:pPr>
    </w:p>
    <w:p w:rsidR="00D909C8" w:rsidRPr="00D909C8" w:rsidRDefault="00D909C8" w:rsidP="00D909C8">
      <w:pPr>
        <w:jc w:val="center"/>
        <w:rPr>
          <w:sz w:val="28"/>
          <w:szCs w:val="28"/>
        </w:rPr>
      </w:pPr>
      <w:r w:rsidRPr="00D909C8">
        <w:rPr>
          <w:sz w:val="28"/>
          <w:szCs w:val="28"/>
        </w:rPr>
        <w:t>ИЗМЕНЕНИЯ В ПРАВИЛА ИСПОЛЬЗОВАНИЯ ВОДНЫХ ОБЪЕКТОВ ОБЩЕГО ПОЛЬЗОВАНИЯ ДЛЯ ЛИЧНЫХ И БЫТОВЫХ НУЖД НА ТЕРРИТОРИИ ГОРОДСКОГО ОКРУГА ГОРОД БОР НИЖЕГОРОДСКОЙ ОБЛАСТИ, УТВЕРЖДЕННЫЕ ПОСТАНОВЛЕНИЕМ АДМИНИСТРАЦИИ ГОРОДСКОГО ОКРУГА Г. БОР ОТ 01.06.2011 № 2451</w:t>
      </w:r>
    </w:p>
    <w:p w:rsidR="006D4C4C" w:rsidRDefault="006D4C4C" w:rsidP="00D909C8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C3A70" w:rsidRPr="00453788" w:rsidRDefault="007C3A70" w:rsidP="007C3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53788">
        <w:rPr>
          <w:sz w:val="28"/>
          <w:szCs w:val="28"/>
        </w:rPr>
        <w:t xml:space="preserve">1. Абзац </w:t>
      </w:r>
      <w:r w:rsidR="00790E99">
        <w:rPr>
          <w:sz w:val="28"/>
          <w:szCs w:val="28"/>
        </w:rPr>
        <w:t>4</w:t>
      </w:r>
      <w:r w:rsidRPr="00453788">
        <w:rPr>
          <w:sz w:val="28"/>
          <w:szCs w:val="28"/>
        </w:rPr>
        <w:t xml:space="preserve"> пункта 1.1. Правил изложить в следующей редакции:</w:t>
      </w:r>
    </w:p>
    <w:p w:rsidR="007C3A70" w:rsidRPr="003907FD" w:rsidRDefault="007C3A70" w:rsidP="007C3A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3788">
        <w:rPr>
          <w:sz w:val="28"/>
          <w:szCs w:val="28"/>
        </w:rPr>
        <w:t>«</w:t>
      </w:r>
      <w:r w:rsidRPr="00453788">
        <w:rPr>
          <w:color w:val="000000"/>
          <w:spacing w:val="1"/>
          <w:sz w:val="28"/>
          <w:szCs w:val="28"/>
        </w:rPr>
        <w:t xml:space="preserve">поверхностные водные объекты - расположенные на территории </w:t>
      </w:r>
      <w:r w:rsidRPr="00453788">
        <w:rPr>
          <w:color w:val="000000"/>
          <w:sz w:val="28"/>
          <w:szCs w:val="28"/>
        </w:rPr>
        <w:t xml:space="preserve">городского округа г. Бор </w:t>
      </w:r>
      <w:r w:rsidRPr="00453788">
        <w:rPr>
          <w:color w:val="000000"/>
          <w:spacing w:val="5"/>
          <w:sz w:val="28"/>
          <w:szCs w:val="28"/>
        </w:rPr>
        <w:t xml:space="preserve">водотоки (реки, ручьи, каналы), водоемы (озера, пруды, обводненные карьеры, </w:t>
      </w:r>
      <w:r w:rsidRPr="00453788">
        <w:rPr>
          <w:color w:val="000000"/>
          <w:spacing w:val="1"/>
          <w:sz w:val="28"/>
          <w:szCs w:val="28"/>
        </w:rPr>
        <w:t xml:space="preserve">водохранилища), болота </w:t>
      </w:r>
      <w:r w:rsidRPr="00453788">
        <w:rPr>
          <w:sz w:val="28"/>
          <w:szCs w:val="28"/>
        </w:rPr>
        <w:t>(низинные, переходные, верховые)</w:t>
      </w:r>
      <w:r w:rsidRPr="00453788">
        <w:rPr>
          <w:color w:val="000000"/>
          <w:spacing w:val="1"/>
          <w:sz w:val="28"/>
          <w:szCs w:val="28"/>
        </w:rPr>
        <w:t xml:space="preserve">, природные выходы подземных вод (родники), состоящие из </w:t>
      </w:r>
      <w:r w:rsidRPr="003907FD">
        <w:rPr>
          <w:color w:val="000000"/>
          <w:spacing w:val="1"/>
          <w:sz w:val="28"/>
          <w:szCs w:val="28"/>
        </w:rPr>
        <w:t>поверхностных вод и покрытых ими земель в пределах береговой линии;»</w:t>
      </w:r>
      <w:r w:rsidR="000D4737" w:rsidRPr="003907FD">
        <w:rPr>
          <w:color w:val="000000"/>
          <w:spacing w:val="1"/>
          <w:sz w:val="28"/>
          <w:szCs w:val="28"/>
        </w:rPr>
        <w:t>;</w:t>
      </w:r>
    </w:p>
    <w:p w:rsidR="007C3A70" w:rsidRPr="003907FD" w:rsidRDefault="003561B4" w:rsidP="006946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07FD">
        <w:rPr>
          <w:sz w:val="28"/>
          <w:szCs w:val="28"/>
        </w:rPr>
        <w:t>2. Абзац 4 п.п. 2.2.2. Правил изложить в следующей редакции:</w:t>
      </w:r>
    </w:p>
    <w:p w:rsidR="003561B4" w:rsidRDefault="003561B4" w:rsidP="003907FD">
      <w:pPr>
        <w:shd w:val="clear" w:color="auto" w:fill="FFFFFF"/>
        <w:spacing w:before="5" w:line="274" w:lineRule="exact"/>
        <w:ind w:left="10" w:right="14"/>
        <w:jc w:val="both"/>
        <w:rPr>
          <w:color w:val="000000"/>
          <w:spacing w:val="-1"/>
          <w:sz w:val="28"/>
          <w:szCs w:val="28"/>
        </w:rPr>
      </w:pPr>
      <w:r w:rsidRPr="003907FD">
        <w:rPr>
          <w:color w:val="000000"/>
          <w:spacing w:val="1"/>
          <w:sz w:val="28"/>
          <w:szCs w:val="28"/>
        </w:rPr>
        <w:t xml:space="preserve">«не допускать нарушения прав других граждан, </w:t>
      </w:r>
      <w:r w:rsidRPr="003907FD">
        <w:rPr>
          <w:sz w:val="28"/>
          <w:szCs w:val="28"/>
        </w:rPr>
        <w:t>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</w:t>
      </w:r>
      <w:r w:rsidRPr="003907FD">
        <w:rPr>
          <w:color w:val="000000"/>
          <w:spacing w:val="-1"/>
          <w:sz w:val="28"/>
          <w:szCs w:val="28"/>
        </w:rPr>
        <w:t>;»</w:t>
      </w:r>
      <w:r w:rsidR="000D4737" w:rsidRPr="003907FD">
        <w:rPr>
          <w:color w:val="000000"/>
          <w:spacing w:val="-1"/>
          <w:sz w:val="28"/>
          <w:szCs w:val="28"/>
        </w:rPr>
        <w:t>;</w:t>
      </w:r>
    </w:p>
    <w:p w:rsidR="0013452F" w:rsidRDefault="0013452F" w:rsidP="0013452F">
      <w:pPr>
        <w:shd w:val="clear" w:color="auto" w:fill="FFFFFF"/>
        <w:spacing w:before="5" w:line="274" w:lineRule="exact"/>
        <w:ind w:left="10" w:right="14" w:firstLine="71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 </w:t>
      </w:r>
      <w:r w:rsidR="00E50763">
        <w:rPr>
          <w:color w:val="000000"/>
          <w:spacing w:val="-1"/>
          <w:sz w:val="28"/>
          <w:szCs w:val="28"/>
        </w:rPr>
        <w:t xml:space="preserve">Абзац 3 п.п. 2.2.4 дополнить </w:t>
      </w:r>
      <w:r w:rsidR="00E50763">
        <w:rPr>
          <w:sz w:val="28"/>
          <w:szCs w:val="28"/>
        </w:rPr>
        <w:t xml:space="preserve">словами </w:t>
      </w:r>
      <w:r w:rsidR="00E50763" w:rsidRPr="003907FD">
        <w:rPr>
          <w:color w:val="000000"/>
          <w:spacing w:val="1"/>
          <w:sz w:val="28"/>
          <w:szCs w:val="28"/>
        </w:rPr>
        <w:t>«</w:t>
      </w:r>
      <w:r w:rsidR="00E50763">
        <w:rPr>
          <w:sz w:val="28"/>
          <w:szCs w:val="28"/>
        </w:rPr>
        <w:t>, объектам культурного наследия».</w:t>
      </w:r>
    </w:p>
    <w:p w:rsidR="00BF5120" w:rsidRDefault="00BF5120" w:rsidP="0013452F">
      <w:pPr>
        <w:shd w:val="clear" w:color="auto" w:fill="FFFFFF"/>
        <w:spacing w:before="5" w:line="274" w:lineRule="exact"/>
        <w:ind w:left="10" w:right="14" w:firstLine="7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BF5120" w:rsidSect="00BF5120">
      <w:headerReference w:type="even" r:id="rId7"/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2C" w:rsidRDefault="008D6C2C">
      <w:r>
        <w:separator/>
      </w:r>
    </w:p>
  </w:endnote>
  <w:endnote w:type="continuationSeparator" w:id="1">
    <w:p w:rsidR="008D6C2C" w:rsidRDefault="008D6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2C" w:rsidRDefault="008D6C2C">
      <w:r>
        <w:separator/>
      </w:r>
    </w:p>
  </w:footnote>
  <w:footnote w:type="continuationSeparator" w:id="1">
    <w:p w:rsidR="008D6C2C" w:rsidRDefault="008D6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99" w:rsidRDefault="00790E99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0E99" w:rsidRDefault="00790E99" w:rsidP="00A61C2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99" w:rsidRDefault="00790E99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75D4">
      <w:rPr>
        <w:rStyle w:val="a4"/>
        <w:noProof/>
      </w:rPr>
      <w:t>2</w:t>
    </w:r>
    <w:r>
      <w:rPr>
        <w:rStyle w:val="a4"/>
      </w:rPr>
      <w:fldChar w:fldCharType="end"/>
    </w:r>
  </w:p>
  <w:p w:rsidR="00790E99" w:rsidRDefault="00790E99" w:rsidP="00A61C2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DFE"/>
    <w:multiLevelType w:val="hybridMultilevel"/>
    <w:tmpl w:val="E97CE064"/>
    <w:lvl w:ilvl="0" w:tplc="49523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2D26E2"/>
    <w:multiLevelType w:val="hybridMultilevel"/>
    <w:tmpl w:val="D6400F8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E0"/>
    <w:rsid w:val="000226E0"/>
    <w:rsid w:val="000654DA"/>
    <w:rsid w:val="000863E4"/>
    <w:rsid w:val="00090D63"/>
    <w:rsid w:val="000A1CBE"/>
    <w:rsid w:val="000C4A5E"/>
    <w:rsid w:val="000D4737"/>
    <w:rsid w:val="000D66B1"/>
    <w:rsid w:val="000E2888"/>
    <w:rsid w:val="00101F8E"/>
    <w:rsid w:val="0013452F"/>
    <w:rsid w:val="0015362F"/>
    <w:rsid w:val="00157B6A"/>
    <w:rsid w:val="002002E2"/>
    <w:rsid w:val="0024351D"/>
    <w:rsid w:val="0025326A"/>
    <w:rsid w:val="00295B5D"/>
    <w:rsid w:val="002A43C0"/>
    <w:rsid w:val="002B55C2"/>
    <w:rsid w:val="002C1A0D"/>
    <w:rsid w:val="002C42D9"/>
    <w:rsid w:val="00337FD3"/>
    <w:rsid w:val="003561B4"/>
    <w:rsid w:val="00383FDE"/>
    <w:rsid w:val="003907FD"/>
    <w:rsid w:val="003B7093"/>
    <w:rsid w:val="00453788"/>
    <w:rsid w:val="004675D4"/>
    <w:rsid w:val="004810BE"/>
    <w:rsid w:val="004B71DD"/>
    <w:rsid w:val="0050570D"/>
    <w:rsid w:val="005436D5"/>
    <w:rsid w:val="00571C8E"/>
    <w:rsid w:val="0067709D"/>
    <w:rsid w:val="006946DD"/>
    <w:rsid w:val="006D4C4C"/>
    <w:rsid w:val="006E538E"/>
    <w:rsid w:val="006F1CBB"/>
    <w:rsid w:val="00790E99"/>
    <w:rsid w:val="007954B8"/>
    <w:rsid w:val="007B06A6"/>
    <w:rsid w:val="007B14D0"/>
    <w:rsid w:val="007C3A70"/>
    <w:rsid w:val="007E0F76"/>
    <w:rsid w:val="0084485D"/>
    <w:rsid w:val="00871B65"/>
    <w:rsid w:val="008B4577"/>
    <w:rsid w:val="008D6C2C"/>
    <w:rsid w:val="008F1235"/>
    <w:rsid w:val="008F6612"/>
    <w:rsid w:val="00954694"/>
    <w:rsid w:val="00984649"/>
    <w:rsid w:val="00984666"/>
    <w:rsid w:val="009A7961"/>
    <w:rsid w:val="009B3B89"/>
    <w:rsid w:val="00A00A5F"/>
    <w:rsid w:val="00A157DB"/>
    <w:rsid w:val="00A22DC5"/>
    <w:rsid w:val="00A41CD7"/>
    <w:rsid w:val="00A42A23"/>
    <w:rsid w:val="00A54AE1"/>
    <w:rsid w:val="00A61C2A"/>
    <w:rsid w:val="00A735C6"/>
    <w:rsid w:val="00A849C2"/>
    <w:rsid w:val="00A91E43"/>
    <w:rsid w:val="00AC21E9"/>
    <w:rsid w:val="00AC2B7B"/>
    <w:rsid w:val="00AF1074"/>
    <w:rsid w:val="00B47FFE"/>
    <w:rsid w:val="00BF5120"/>
    <w:rsid w:val="00BF54A8"/>
    <w:rsid w:val="00C14113"/>
    <w:rsid w:val="00C32CCC"/>
    <w:rsid w:val="00C753AD"/>
    <w:rsid w:val="00CC74DF"/>
    <w:rsid w:val="00CE09DF"/>
    <w:rsid w:val="00D37979"/>
    <w:rsid w:val="00D77D7E"/>
    <w:rsid w:val="00D909C8"/>
    <w:rsid w:val="00D92557"/>
    <w:rsid w:val="00DC369C"/>
    <w:rsid w:val="00DF5A3A"/>
    <w:rsid w:val="00E170B1"/>
    <w:rsid w:val="00E30A59"/>
    <w:rsid w:val="00E50763"/>
    <w:rsid w:val="00E97992"/>
    <w:rsid w:val="00EE0DA4"/>
    <w:rsid w:val="00EE62DA"/>
    <w:rsid w:val="00F322E2"/>
    <w:rsid w:val="00F34D41"/>
    <w:rsid w:val="00F50B46"/>
    <w:rsid w:val="00F952CC"/>
    <w:rsid w:val="00FC1D35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6E0"/>
    <w:rPr>
      <w:sz w:val="24"/>
      <w:szCs w:val="24"/>
    </w:rPr>
  </w:style>
  <w:style w:type="paragraph" w:styleId="2">
    <w:name w:val="heading 2"/>
    <w:basedOn w:val="a"/>
    <w:next w:val="a"/>
    <w:qFormat/>
    <w:rsid w:val="006F1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0226E0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226E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022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26E0"/>
  </w:style>
  <w:style w:type="character" w:styleId="a5">
    <w:name w:val="Strong"/>
    <w:basedOn w:val="a0"/>
    <w:qFormat/>
    <w:rsid w:val="00090D63"/>
    <w:rPr>
      <w:b/>
      <w:bCs/>
    </w:rPr>
  </w:style>
  <w:style w:type="paragraph" w:customStyle="1" w:styleId="a6">
    <w:name w:val="Заголовок"/>
    <w:rsid w:val="00090D63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7">
    <w:name w:val="Normal (Web)"/>
    <w:basedOn w:val="a"/>
    <w:rsid w:val="00D909C8"/>
    <w:pPr>
      <w:spacing w:before="100" w:beforeAutospacing="1" w:after="100" w:afterAutospacing="1"/>
    </w:pPr>
  </w:style>
  <w:style w:type="paragraph" w:customStyle="1" w:styleId="ConsPlusNormal">
    <w:name w:val="ConsPlusNormal"/>
    <w:next w:val="a"/>
    <w:rsid w:val="006D4C4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2022-09-01T08:21:00Z</cp:lastPrinted>
  <dcterms:created xsi:type="dcterms:W3CDTF">2022-09-02T06:11:00Z</dcterms:created>
  <dcterms:modified xsi:type="dcterms:W3CDTF">2022-09-02T06:11:00Z</dcterms:modified>
</cp:coreProperties>
</file>