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1F" w:rsidRDefault="00B76E1F" w:rsidP="00A41DD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76E1F" w:rsidRDefault="00B76E1F" w:rsidP="00A41DD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76E1F" w:rsidRDefault="00B76E1F" w:rsidP="00A41DD9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76E1F" w:rsidRDefault="00B76E1F" w:rsidP="00A41DD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B76E1F" w:rsidRDefault="00B76E1F" w:rsidP="00A41DD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76E1F" w:rsidRDefault="00B76E1F" w:rsidP="00A41DD9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02.02.2022                                                                                                   № 499</w:t>
      </w:r>
    </w:p>
    <w:p w:rsidR="00B76E1F" w:rsidRDefault="00B76E1F" w:rsidP="00A41DD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6E1F" w:rsidRDefault="00B76E1F" w:rsidP="00A41DD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6E1F" w:rsidRDefault="00B76E1F" w:rsidP="00A41DD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тарифы на платные услуги, не относящиеся к основным видам деятельности, оказываемые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</w:t>
      </w:r>
    </w:p>
    <w:p w:rsidR="00B76E1F" w:rsidRDefault="00B76E1F" w:rsidP="00A41DD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Бор, утвержденные постановлением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городского округа город Бор Нижегородской области </w:t>
      </w:r>
    </w:p>
    <w:p w:rsidR="00B76E1F" w:rsidRDefault="00B76E1F" w:rsidP="00A41DD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от 27.11.2019 № 6378 </w:t>
      </w:r>
    </w:p>
    <w:p w:rsidR="00B76E1F" w:rsidRDefault="00B76E1F" w:rsidP="00A41DD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76E1F" w:rsidRDefault="00B76E1F" w:rsidP="00A41DD9">
      <w:pPr>
        <w:pStyle w:val="8464"/>
        <w:widowControl w:val="0"/>
        <w:spacing w:before="0" w:beforeAutospacing="0" w:after="0" w:afterAutospacing="0" w:line="360" w:lineRule="auto"/>
        <w:ind w:firstLine="720"/>
        <w:jc w:val="both"/>
      </w:pPr>
      <w:proofErr w:type="gramStart"/>
      <w:r>
        <w:rPr>
          <w:color w:val="000000"/>
          <w:sz w:val="28"/>
          <w:szCs w:val="28"/>
        </w:rPr>
        <w:t xml:space="preserve">В соответствии с Федеральными законами от 29 декабря 2012 года </w:t>
      </w:r>
      <w:hyperlink r:id="rId5" w:tooltip="consultantplus://offline/ref=5D0CCB544FCD8DA7C7F02F2E85A7F33774BD59D9E1A4CCD1E672B99B1236FA5B4250C896D7A5D05DD6214A633Aw7J0N" w:history="1">
        <w:r>
          <w:rPr>
            <w:rStyle w:val="a7"/>
            <w:color w:val="000000"/>
          </w:rPr>
          <w:t>№ 273-ФЗ</w:t>
        </w:r>
      </w:hyperlink>
      <w:r>
        <w:rPr>
          <w:color w:val="000000"/>
          <w:sz w:val="28"/>
          <w:szCs w:val="28"/>
        </w:rPr>
        <w:t xml:space="preserve"> "Об образовании в Российской Федерации", от 06 октября 2003 года </w:t>
      </w:r>
      <w:hyperlink r:id="rId6" w:tooltip="consultantplus://offline/ref=5D0CCB544FCD8DA7C7F02F2E85A7F33774BD58DAEEA2CCD1E672B99B1236FA5B4250C896D7A5D05DD6214A633Aw7J0N" w:history="1">
        <w:r>
          <w:rPr>
            <w:rStyle w:val="a7"/>
            <w:color w:val="000000"/>
          </w:rPr>
          <w:t>№ 131-ФЗ</w:t>
        </w:r>
      </w:hyperlink>
      <w:r>
        <w:rPr>
          <w:color w:val="000000"/>
          <w:sz w:val="28"/>
          <w:szCs w:val="28"/>
        </w:rPr>
        <w:t xml:space="preserve"> "Об общих принципах организации местного самоуправления в Российской Федерации", от 12 января 1996 года № 7-ФЗ "О некоммерческих организациях", постановлением администрации городского округа город Бор Нижегородской области от 27.06.2011 № 3005 «Об утверждении порядка осуществления органами местного самоуправления городского округа</w:t>
      </w:r>
      <w:proofErr w:type="gramEnd"/>
      <w:r>
        <w:rPr>
          <w:color w:val="000000"/>
          <w:sz w:val="28"/>
          <w:szCs w:val="28"/>
        </w:rPr>
        <w:t xml:space="preserve"> город Бор Нижегородской области функций и полномочий учредителя муниципальных учреждений городского округа город Бор Нижегородской области» администрация городского округа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 xml:space="preserve">. Бор </w:t>
      </w:r>
      <w:r>
        <w:rPr>
          <w:b/>
          <w:bCs/>
          <w:color w:val="000000"/>
          <w:sz w:val="28"/>
          <w:szCs w:val="28"/>
        </w:rPr>
        <w:t>постановляет:</w:t>
      </w:r>
    </w:p>
    <w:p w:rsidR="00B76E1F" w:rsidRPr="003113BD" w:rsidRDefault="00B76E1F" w:rsidP="00A41DD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3113B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3113BD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тарифы </w:t>
      </w:r>
      <w:r w:rsidRPr="003113B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платные услуги, не относящиеся к основным видам деятельности, оказываемые</w:t>
      </w:r>
      <w:r w:rsidRPr="003113BD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муниципальными образовательными организациями, подведомственными Управлению образования и молодежной политики администрации городского округа г. Бор</w:t>
      </w:r>
      <w:r w:rsidRPr="003113BD">
        <w:rPr>
          <w:rFonts w:ascii="Times New Roman" w:hAnsi="Times New Roman" w:cs="Times New Roman"/>
          <w:color w:val="000000"/>
          <w:sz w:val="28"/>
          <w:szCs w:val="28"/>
        </w:rPr>
        <w:t>, утвержденные постановлением администрации городского округа город Бор Нижегородской области от 27.11.2019 № 6378 «Об утверждении тарифов на платные услуги, не относящиеся к основным видам деятельности, оказываемые муниципальными образовательными организациями, подведомственными Управлению образования и</w:t>
      </w:r>
      <w:proofErr w:type="gramEnd"/>
      <w:r w:rsidRPr="003113BD">
        <w:rPr>
          <w:rFonts w:ascii="Times New Roman" w:hAnsi="Times New Roman" w:cs="Times New Roman"/>
          <w:color w:val="000000"/>
          <w:sz w:val="28"/>
          <w:szCs w:val="28"/>
        </w:rPr>
        <w:t xml:space="preserve"> молодежной политики </w:t>
      </w:r>
      <w:r w:rsidRPr="003113BD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администрации городского округа г</w:t>
      </w:r>
      <w:proofErr w:type="gramStart"/>
      <w:r w:rsidRPr="003113BD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3113BD">
        <w:rPr>
          <w:rFonts w:ascii="Times New Roman" w:hAnsi="Times New Roman" w:cs="Times New Roman"/>
          <w:color w:val="000000"/>
          <w:sz w:val="28"/>
          <w:szCs w:val="28"/>
        </w:rPr>
        <w:t>ор» (в редакции постановлений администрации городского округа г. Бор Нижегородской области от 01.10.2020 № 4406, от 01.04.2021 № 1623, от 12.05.2021 № 2380, от 04.08.2021 № 3924, от 19.08.2021 № 4177, от18.11.2021 №5776, от 24.12.2021 № 6646), изложив пункт 111 в новой редакции:</w:t>
      </w:r>
    </w:p>
    <w:p w:rsidR="00B76E1F" w:rsidRDefault="00B76E1F" w:rsidP="00A41DD9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2"/>
        <w:gridCol w:w="4898"/>
        <w:gridCol w:w="2185"/>
        <w:gridCol w:w="1607"/>
      </w:tblGrid>
      <w:tr w:rsidR="00B76E1F" w:rsidRPr="003E0048">
        <w:tc>
          <w:tcPr>
            <w:tcW w:w="912" w:type="dxa"/>
            <w:vAlign w:val="center"/>
          </w:tcPr>
          <w:p w:rsidR="00B76E1F" w:rsidRPr="003E0048" w:rsidRDefault="00B76E1F" w:rsidP="00A41D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004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898" w:type="dxa"/>
            <w:vAlign w:val="center"/>
          </w:tcPr>
          <w:p w:rsidR="00B76E1F" w:rsidRPr="003E0048" w:rsidRDefault="00B76E1F" w:rsidP="00A41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048">
              <w:rPr>
                <w:rFonts w:ascii="Times New Roman" w:hAnsi="Times New Roman" w:cs="Times New Roman"/>
                <w:sz w:val="24"/>
                <w:szCs w:val="24"/>
              </w:rPr>
              <w:t>"Школа будущего первоклассника"</w:t>
            </w:r>
          </w:p>
        </w:tc>
        <w:tc>
          <w:tcPr>
            <w:tcW w:w="2185" w:type="dxa"/>
            <w:vAlign w:val="center"/>
          </w:tcPr>
          <w:p w:rsidR="00B76E1F" w:rsidRPr="003E0048" w:rsidRDefault="00B76E1F" w:rsidP="00A41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048">
              <w:rPr>
                <w:rFonts w:ascii="Times New Roman" w:hAnsi="Times New Roman" w:cs="Times New Roman"/>
                <w:sz w:val="24"/>
                <w:szCs w:val="24"/>
              </w:rPr>
              <w:t>30 мин.</w:t>
            </w:r>
          </w:p>
        </w:tc>
        <w:tc>
          <w:tcPr>
            <w:tcW w:w="1607" w:type="dxa"/>
            <w:vAlign w:val="center"/>
          </w:tcPr>
          <w:p w:rsidR="00B76E1F" w:rsidRPr="003E0048" w:rsidRDefault="00B76E1F" w:rsidP="00A41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048">
              <w:rPr>
                <w:rFonts w:ascii="Times New Roman" w:hAnsi="Times New Roman" w:cs="Times New Roman"/>
                <w:sz w:val="24"/>
                <w:szCs w:val="24"/>
              </w:rPr>
              <w:t>62,50</w:t>
            </w:r>
          </w:p>
        </w:tc>
      </w:tr>
    </w:tbl>
    <w:p w:rsidR="00B76E1F" w:rsidRDefault="00B76E1F" w:rsidP="00A41DD9">
      <w:pPr>
        <w:widowControl w:val="0"/>
        <w:autoSpaceDE w:val="0"/>
        <w:autoSpaceDN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76E1F" w:rsidRDefault="00B76E1F" w:rsidP="004728E6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Общему   отделу   администрации   городского   округа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Бор   (Е.А.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опубликование  настоящего постановления в газете «БОР сегодня», сетевом издании «Бор-официал» и размещение на официальном сайте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www.borcity.ru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B76E1F" w:rsidRDefault="00B76E1F" w:rsidP="00A41DD9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76E1F" w:rsidRDefault="00B76E1F" w:rsidP="00A41DD9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76E1F" w:rsidRDefault="00B76E1F" w:rsidP="00A41DD9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местного самоуправления                                                   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  <w:proofErr w:type="gramEnd"/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76E1F" w:rsidRDefault="00B76E1F" w:rsidP="00A41D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С.П.Чайко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22854</w:t>
      </w:r>
    </w:p>
    <w:sectPr w:rsidR="00B76E1F" w:rsidSect="00B36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548EF"/>
    <w:multiLevelType w:val="hybridMultilevel"/>
    <w:tmpl w:val="DC58B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9CA"/>
    <w:rsid w:val="001C482C"/>
    <w:rsid w:val="001D7FDC"/>
    <w:rsid w:val="001E747D"/>
    <w:rsid w:val="002B123B"/>
    <w:rsid w:val="002F0562"/>
    <w:rsid w:val="003113BD"/>
    <w:rsid w:val="003E0048"/>
    <w:rsid w:val="004323AB"/>
    <w:rsid w:val="00435B9D"/>
    <w:rsid w:val="00436D36"/>
    <w:rsid w:val="004728E6"/>
    <w:rsid w:val="00714E40"/>
    <w:rsid w:val="00796E74"/>
    <w:rsid w:val="008A3B89"/>
    <w:rsid w:val="009479CA"/>
    <w:rsid w:val="00A16D33"/>
    <w:rsid w:val="00A41DD9"/>
    <w:rsid w:val="00B36F39"/>
    <w:rsid w:val="00B374CB"/>
    <w:rsid w:val="00B76E1F"/>
    <w:rsid w:val="00DF6AEB"/>
    <w:rsid w:val="00EB2937"/>
    <w:rsid w:val="00F266E3"/>
    <w:rsid w:val="00F8682F"/>
    <w:rsid w:val="00FE6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E3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F266E3"/>
    <w:pPr>
      <w:keepNext/>
      <w:keepLines/>
      <w:autoSpaceDE w:val="0"/>
      <w:autoSpaceDN w:val="0"/>
      <w:spacing w:before="200" w:after="0" w:line="480" w:lineRule="auto"/>
      <w:jc w:val="both"/>
      <w:outlineLvl w:val="2"/>
    </w:pPr>
    <w:rPr>
      <w:rFonts w:ascii="Cambria" w:eastAsia="Times New Roman" w:hAnsi="Cambria" w:cs="Cambria"/>
      <w:b/>
      <w:b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F266E3"/>
    <w:rPr>
      <w:rFonts w:ascii="Cambria" w:hAnsi="Cambria" w:cs="Cambria"/>
      <w:b/>
      <w:bCs/>
      <w:color w:val="4F81BD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266E3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F266E3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semiHidden/>
    <w:rsid w:val="00F266E3"/>
    <w:pPr>
      <w:spacing w:after="12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266E3"/>
    <w:rPr>
      <w:rFonts w:ascii="Calibri" w:hAnsi="Calibri" w:cs="Calibri"/>
    </w:rPr>
  </w:style>
  <w:style w:type="paragraph" w:customStyle="1" w:styleId="ConsPlusNormal">
    <w:name w:val="ConsPlusNormal"/>
    <w:uiPriority w:val="99"/>
    <w:rsid w:val="00F266E3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character" w:customStyle="1" w:styleId="docdata">
    <w:name w:val="docdata"/>
    <w:aliases w:val="docy,v5,2350,bqiaagaaeyqcaaagiaiaaantbgaabweg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F266E3"/>
  </w:style>
  <w:style w:type="character" w:styleId="a7">
    <w:name w:val="Hyperlink"/>
    <w:basedOn w:val="a0"/>
    <w:uiPriority w:val="99"/>
    <w:semiHidden/>
    <w:rsid w:val="00F266E3"/>
    <w:rPr>
      <w:color w:val="0000FF"/>
      <w:u w:val="single"/>
    </w:rPr>
  </w:style>
  <w:style w:type="paragraph" w:customStyle="1" w:styleId="8464">
    <w:name w:val="8464"/>
    <w:aliases w:val="bqiaagaaeyqcaaagiaiaaankiaaabvgg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rsid w:val="001D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D0CCB544FCD8DA7C7F02F2E85A7F33774BD58DAEEA2CCD1E672B99B1236FA5B4250C896D7A5D05DD6214A633Aw7J0N" TargetMode="External"/><Relationship Id="rId5" Type="http://schemas.openxmlformats.org/officeDocument/2006/relationships/hyperlink" Target="consultantplus://offline/ref=5D0CCB544FCD8DA7C7F02F2E85A7F33774BD59D9E1A4CCD1E672B99B1236FA5B4250C896D7A5D05DD6214A633Aw7J0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464</Words>
  <Characters>2648</Characters>
  <Application>Microsoft Office Word</Application>
  <DocSecurity>0</DocSecurity>
  <Lines>22</Lines>
  <Paragraphs>6</Paragraphs>
  <ScaleCrop>false</ScaleCrop>
  <Company>1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2022-01-19T12:42:00Z</cp:lastPrinted>
  <dcterms:created xsi:type="dcterms:W3CDTF">2022-01-13T13:07:00Z</dcterms:created>
  <dcterms:modified xsi:type="dcterms:W3CDTF">2022-02-03T06:44:00Z</dcterms:modified>
</cp:coreProperties>
</file>