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FB" w:rsidRDefault="00F538FB" w:rsidP="009F7DA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538FB" w:rsidRDefault="00F538FB" w:rsidP="009F7DA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538FB" w:rsidRDefault="00F538FB" w:rsidP="009F7DA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538FB" w:rsidRDefault="00F538FB" w:rsidP="009F7DA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538FB" w:rsidRPr="00E972DA" w:rsidRDefault="00F538FB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F538FB" w:rsidTr="009F7DA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538FB" w:rsidRPr="00EA0DBC" w:rsidRDefault="00F538FB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02.11.2022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538FB" w:rsidRDefault="00F538FB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5648</w:t>
            </w:r>
          </w:p>
        </w:tc>
      </w:tr>
      <w:tr w:rsidR="00F538FB" w:rsidTr="009F7DA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538FB" w:rsidRDefault="00F538FB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538FB" w:rsidRDefault="00F538FB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F538FB" w:rsidRPr="00A91230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>. Бор», утвержденную  постановлением администрации городского округа г. Бор от 07.11.2016  № 5202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F538FB" w:rsidRPr="0096441A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</w:t>
      </w:r>
      <w:bookmarkStart w:id="0" w:name="_GoBack"/>
      <w:bookmarkEnd w:id="0"/>
      <w:r>
        <w:rPr>
          <w:sz w:val="28"/>
          <w:szCs w:val="28"/>
        </w:rPr>
        <w:t>), изложив ее в новой редакции согласно приложению к настоящему постановлению.</w:t>
      </w:r>
    </w:p>
    <w:p w:rsidR="00F538FB" w:rsidRPr="009F7DA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F7DAB">
          <w:rPr>
            <w:rStyle w:val="a3"/>
            <w:color w:val="000000"/>
            <w:sz w:val="28"/>
            <w:szCs w:val="28"/>
          </w:rPr>
          <w:t>www.borcity.ru</w:t>
        </w:r>
      </w:hyperlink>
      <w:r w:rsidRPr="009F7DAB">
        <w:rPr>
          <w:color w:val="000000"/>
          <w:sz w:val="28"/>
          <w:szCs w:val="28"/>
        </w:rPr>
        <w:t>.</w:t>
      </w:r>
    </w:p>
    <w:p w:rsidR="00F538FB" w:rsidRDefault="00F538FB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8FB" w:rsidRDefault="00F538FB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8FB" w:rsidRDefault="00F538FB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Default="00F538F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38FB" w:rsidRPr="009F7DAB" w:rsidRDefault="00F538FB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F7DAB">
        <w:rPr>
          <w:rFonts w:ascii="Times New Roman" w:hAnsi="Times New Roman" w:cs="Times New Roman"/>
          <w:sz w:val="24"/>
          <w:szCs w:val="24"/>
        </w:rPr>
        <w:t>Хнуев Д.И.</w:t>
      </w:r>
    </w:p>
    <w:p w:rsidR="00F538FB" w:rsidRPr="009F7DAB" w:rsidRDefault="00F538FB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F538FB" w:rsidRPr="009F7DAB" w:rsidSect="009F7DAB">
          <w:pgSz w:w="11906" w:h="16838"/>
          <w:pgMar w:top="1135" w:right="850" w:bottom="851" w:left="1440" w:header="708" w:footer="708" w:gutter="0"/>
          <w:cols w:space="708"/>
          <w:docGrid w:linePitch="360"/>
        </w:sectPr>
      </w:pPr>
      <w:r w:rsidRPr="009F7DAB">
        <w:rPr>
          <w:rFonts w:ascii="Times New Roman" w:hAnsi="Times New Roman" w:cs="Times New Roman"/>
          <w:sz w:val="24"/>
          <w:szCs w:val="24"/>
        </w:rPr>
        <w:t>9-13-87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02.11.2022  №5648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8FB" w:rsidRPr="00CF1B03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F538FB" w:rsidRPr="00CF1B03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F1B0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CF1B03">
        <w:rPr>
          <w:sz w:val="28"/>
          <w:szCs w:val="28"/>
        </w:rPr>
        <w:t xml:space="preserve"> администрации</w:t>
      </w:r>
    </w:p>
    <w:p w:rsidR="00F538FB" w:rsidRPr="00CF1B03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F1B03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CF1B03">
        <w:rPr>
          <w:sz w:val="28"/>
          <w:szCs w:val="28"/>
        </w:rPr>
        <w:t xml:space="preserve"> округа г.Бор</w:t>
      </w:r>
    </w:p>
    <w:p w:rsidR="00F538FB" w:rsidRPr="0057567C" w:rsidRDefault="00F538FB" w:rsidP="009F7DAB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57567C">
        <w:rPr>
          <w:color w:val="000000"/>
          <w:sz w:val="28"/>
          <w:szCs w:val="28"/>
        </w:rPr>
        <w:t>от 07.11.2016  № 5202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538FB" w:rsidRPr="00286FCC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both"/>
      </w:pPr>
    </w:p>
    <w:p w:rsidR="00F538FB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86FCC">
        <w:rPr>
          <w:b/>
          <w:bCs/>
          <w:sz w:val="28"/>
          <w:szCs w:val="28"/>
        </w:rPr>
        <w:t>«</w:t>
      </w:r>
      <w:r w:rsidRPr="00286FCC">
        <w:rPr>
          <w:b/>
          <w:bCs/>
          <w:color w:val="000000"/>
          <w:sz w:val="28"/>
          <w:szCs w:val="28"/>
        </w:rPr>
        <w:t xml:space="preserve">Адресная инвестиционная программа капитальных вложений 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6FCC">
        <w:rPr>
          <w:b/>
          <w:bCs/>
          <w:color w:val="000000"/>
          <w:sz w:val="28"/>
          <w:szCs w:val="28"/>
        </w:rPr>
        <w:t>городского округа г</w:t>
      </w:r>
      <w:r>
        <w:rPr>
          <w:b/>
          <w:bCs/>
          <w:color w:val="000000"/>
          <w:sz w:val="28"/>
          <w:szCs w:val="28"/>
        </w:rPr>
        <w:t>.</w:t>
      </w:r>
      <w:r w:rsidRPr="00286FCC">
        <w:rPr>
          <w:b/>
          <w:bCs/>
          <w:color w:val="000000"/>
          <w:sz w:val="28"/>
          <w:szCs w:val="28"/>
        </w:rPr>
        <w:t xml:space="preserve"> Бор»</w:t>
      </w:r>
    </w:p>
    <w:p w:rsidR="00F538FB" w:rsidRPr="00B915FF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5CE0">
        <w:t>(</w:t>
      </w:r>
      <w:r w:rsidRPr="00D95CE0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 xml:space="preserve">й администрации городского округа г.Бор от </w:t>
      </w:r>
      <w:r>
        <w:rPr>
          <w:color w:val="000000"/>
          <w:sz w:val="28"/>
          <w:szCs w:val="28"/>
        </w:rPr>
        <w:t>03</w:t>
      </w:r>
      <w:r w:rsidRPr="00B76D95">
        <w:rPr>
          <w:color w:val="000000"/>
          <w:sz w:val="28"/>
          <w:szCs w:val="28"/>
        </w:rPr>
        <w:t>.02.201</w:t>
      </w:r>
      <w:r>
        <w:rPr>
          <w:color w:val="000000"/>
          <w:sz w:val="28"/>
          <w:szCs w:val="28"/>
        </w:rPr>
        <w:t>7</w:t>
      </w:r>
      <w:r w:rsidRPr="00B76D9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522, от 06.03.2017 № 1075, от </w:t>
      </w:r>
      <w:r w:rsidRPr="007872FA">
        <w:rPr>
          <w:sz w:val="28"/>
          <w:szCs w:val="28"/>
        </w:rPr>
        <w:t>31.03.2017 №</w:t>
      </w:r>
      <w:r>
        <w:rPr>
          <w:sz w:val="28"/>
          <w:szCs w:val="28"/>
        </w:rPr>
        <w:t xml:space="preserve"> </w:t>
      </w:r>
      <w:r w:rsidRPr="007872FA">
        <w:rPr>
          <w:sz w:val="28"/>
          <w:szCs w:val="28"/>
        </w:rPr>
        <w:t>1578</w:t>
      </w:r>
      <w:r>
        <w:rPr>
          <w:sz w:val="28"/>
          <w:szCs w:val="28"/>
        </w:rPr>
        <w:t xml:space="preserve">, от 28.04.2017 № 2161, от 31.05.2017 № 2919, от 30.06.2017 № 3627, от </w:t>
      </w:r>
      <w:r>
        <w:rPr>
          <w:color w:val="000000"/>
          <w:sz w:val="28"/>
          <w:szCs w:val="28"/>
        </w:rPr>
        <w:t>28</w:t>
      </w:r>
      <w:r w:rsidRPr="00183167">
        <w:rPr>
          <w:color w:val="000000"/>
          <w:sz w:val="28"/>
          <w:szCs w:val="28"/>
        </w:rPr>
        <w:t>.07.2017 №</w:t>
      </w:r>
      <w:r>
        <w:rPr>
          <w:color w:val="000000"/>
          <w:sz w:val="28"/>
          <w:szCs w:val="28"/>
        </w:rPr>
        <w:t xml:space="preserve"> 4192, от 01.09.2017 № 4958, от 29.09.2017 № 5633, от </w:t>
      </w:r>
      <w:r w:rsidRPr="00E76B69">
        <w:rPr>
          <w:color w:val="000000"/>
          <w:sz w:val="28"/>
          <w:szCs w:val="28"/>
        </w:rPr>
        <w:t>30.10.2017 №</w:t>
      </w:r>
      <w:r>
        <w:rPr>
          <w:color w:val="000000"/>
          <w:sz w:val="28"/>
          <w:szCs w:val="28"/>
        </w:rPr>
        <w:t xml:space="preserve"> </w:t>
      </w:r>
      <w:r w:rsidRPr="00E76B69">
        <w:rPr>
          <w:color w:val="000000"/>
          <w:sz w:val="28"/>
          <w:szCs w:val="28"/>
        </w:rPr>
        <w:t>6327, от 08.11.2017 №</w:t>
      </w:r>
      <w:r>
        <w:rPr>
          <w:color w:val="000000"/>
          <w:sz w:val="28"/>
          <w:szCs w:val="28"/>
        </w:rPr>
        <w:t xml:space="preserve"> </w:t>
      </w:r>
      <w:r w:rsidRPr="00E76B69">
        <w:rPr>
          <w:color w:val="000000"/>
          <w:sz w:val="28"/>
          <w:szCs w:val="28"/>
        </w:rPr>
        <w:t>6534</w:t>
      </w:r>
      <w:r>
        <w:rPr>
          <w:color w:val="000000"/>
          <w:sz w:val="28"/>
          <w:szCs w:val="28"/>
        </w:rPr>
        <w:t xml:space="preserve">, от 26.12.2017 № 7800, от 05.02.2018 № 601, от 06.03.2018 №1256, от 03.04.2018 №1805, от 28.04.2018 №2464, от 01.06.2018 №3143, от 02.07.2018 №3749, от 30.07.2018 №4398, </w:t>
      </w:r>
      <w:r w:rsidRPr="00B915FF">
        <w:rPr>
          <w:color w:val="000000"/>
          <w:sz w:val="28"/>
          <w:szCs w:val="28"/>
        </w:rPr>
        <w:t>от 03.09.2018 №</w:t>
      </w:r>
      <w:r>
        <w:rPr>
          <w:color w:val="000000"/>
          <w:sz w:val="28"/>
          <w:szCs w:val="28"/>
        </w:rPr>
        <w:t xml:space="preserve"> </w:t>
      </w:r>
      <w:r w:rsidRPr="00B915FF">
        <w:rPr>
          <w:color w:val="000000"/>
          <w:sz w:val="28"/>
          <w:szCs w:val="28"/>
        </w:rPr>
        <w:t>5158</w:t>
      </w:r>
      <w:r>
        <w:rPr>
          <w:color w:val="000000"/>
          <w:sz w:val="28"/>
          <w:szCs w:val="28"/>
        </w:rPr>
        <w:t xml:space="preserve">, от 01.10.2018 № 5708, от 06.11.2018 № 6321, от 09.11.2018 № 6450, от 04.12.2018 № 6910, от 25.12.2018 № 7541, от 04.02.2019 № 525, от 02.04.2019 № 1763, от 08.05.2019 № 2541,  от 03.06.2019 № 2974, от 01.07.2019 № 3505, от 05.08.2019 № 4256, </w:t>
      </w:r>
      <w:r w:rsidRPr="00DC6888">
        <w:rPr>
          <w:color w:val="000000"/>
          <w:sz w:val="28"/>
          <w:szCs w:val="28"/>
        </w:rPr>
        <w:t>от 02.09.2019 № 4784</w:t>
      </w:r>
      <w:r>
        <w:rPr>
          <w:color w:val="000000"/>
          <w:sz w:val="28"/>
          <w:szCs w:val="28"/>
        </w:rPr>
        <w:t xml:space="preserve">, от 30.09.2019 № 5314, от 05.11.2019 № 5981, от 02.12.2019 № 6480, от 26.12.2019 № 7076, от 20.01.2020 № 160, от 03.02.2020 № 493, от 03.03.2020 № 1034, </w:t>
      </w:r>
      <w:r w:rsidRPr="00AE05E7">
        <w:rPr>
          <w:color w:val="000000"/>
          <w:sz w:val="28"/>
          <w:szCs w:val="28"/>
        </w:rPr>
        <w:t>от 07.04.2020 №</w:t>
      </w:r>
      <w:r>
        <w:rPr>
          <w:color w:val="000000"/>
          <w:sz w:val="28"/>
          <w:szCs w:val="28"/>
        </w:rPr>
        <w:t xml:space="preserve"> </w:t>
      </w:r>
      <w:r w:rsidRPr="00AE05E7">
        <w:rPr>
          <w:color w:val="000000"/>
          <w:sz w:val="28"/>
          <w:szCs w:val="28"/>
        </w:rPr>
        <w:t>1668</w:t>
      </w:r>
      <w:r>
        <w:rPr>
          <w:color w:val="000000"/>
          <w:sz w:val="28"/>
          <w:szCs w:val="28"/>
        </w:rPr>
        <w:t xml:space="preserve">, от 29.05.2020 № 2258, от 31.07.2020 № 3212, </w:t>
      </w:r>
      <w:r w:rsidRPr="009C204E">
        <w:rPr>
          <w:color w:val="000000"/>
          <w:sz w:val="28"/>
          <w:szCs w:val="28"/>
        </w:rPr>
        <w:t>от 31.08.2020 №</w:t>
      </w:r>
      <w:r>
        <w:rPr>
          <w:color w:val="000000"/>
          <w:sz w:val="28"/>
          <w:szCs w:val="28"/>
        </w:rPr>
        <w:t xml:space="preserve"> </w:t>
      </w:r>
      <w:r w:rsidRPr="009C204E">
        <w:rPr>
          <w:color w:val="000000"/>
          <w:sz w:val="28"/>
          <w:szCs w:val="28"/>
        </w:rPr>
        <w:t>3745</w:t>
      </w:r>
      <w:r>
        <w:rPr>
          <w:color w:val="000000"/>
          <w:sz w:val="28"/>
          <w:szCs w:val="28"/>
        </w:rPr>
        <w:t>, от 29.09.2020 № 4358, от 02.11.2020 № 4995, от 13.01.2021 № 26, от 01.02.2021 № 428, от 03.03.2021 № 1070, от 11.05.2021 № 2368, от 28.05.2021 № 2735, от 02.07.2021 № 3344, от 02.08.2021 № 3867, от 06.09.2021 № 4496, от 04.10.2021 № 4952, от 01.11.2021 № 5526, от 06.12.2021 № 6127, от 28.12.2021 № 6774, от 31.01.2022 № 442, от 04.03.2022 № 1071, от 04.04.2022 № 1673, от 29.04.2022 № 2289, от 04.07.2022 № 3427, от 29.07.2022 № 3900, от 05.09.2022 № 4467, от 03.10.2022 № 5041)</w:t>
      </w:r>
    </w:p>
    <w:p w:rsidR="00F538FB" w:rsidRDefault="00F538FB" w:rsidP="009F7DA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8FB" w:rsidRPr="00286FCC" w:rsidRDefault="00F538FB" w:rsidP="009F7DA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1" w:name="Par43"/>
      <w:bookmarkEnd w:id="1"/>
      <w:r>
        <w:rPr>
          <w:b/>
          <w:bCs/>
          <w:sz w:val="28"/>
          <w:szCs w:val="28"/>
        </w:rPr>
        <w:t>1.Паспорт программы</w:t>
      </w:r>
    </w:p>
    <w:p w:rsidR="00F538FB" w:rsidRPr="00F066B4" w:rsidRDefault="00F538FB" w:rsidP="009F7DAB">
      <w:pPr>
        <w:widowControl w:val="0"/>
        <w:autoSpaceDE w:val="0"/>
        <w:autoSpaceDN w:val="0"/>
        <w:adjustRightInd w:val="0"/>
        <w:jc w:val="center"/>
      </w:pPr>
      <w:r w:rsidRPr="00F066B4">
        <w:t>(далее - Программа)</w:t>
      </w:r>
    </w:p>
    <w:tbl>
      <w:tblPr>
        <w:tblW w:w="15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4252"/>
        <w:gridCol w:w="3784"/>
        <w:gridCol w:w="1574"/>
        <w:gridCol w:w="1276"/>
        <w:gridCol w:w="1418"/>
        <w:gridCol w:w="1275"/>
        <w:gridCol w:w="142"/>
        <w:gridCol w:w="1134"/>
        <w:gridCol w:w="15"/>
      </w:tblGrid>
      <w:tr w:rsidR="00F538FB" w:rsidRPr="00C1155C" w:rsidTr="00CF1799">
        <w:trPr>
          <w:gridAfter w:val="1"/>
          <w:wAfter w:w="15" w:type="dxa"/>
          <w:trHeight w:val="758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10603" w:type="dxa"/>
            <w:gridSpan w:val="7"/>
          </w:tcPr>
          <w:p w:rsidR="00F538FB" w:rsidRPr="00C1155C" w:rsidRDefault="00F538FB" w:rsidP="00CF1799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Администрация городского округа г</w:t>
            </w:r>
            <w:r>
              <w:rPr>
                <w:sz w:val="26"/>
                <w:szCs w:val="26"/>
              </w:rPr>
              <w:t>.</w:t>
            </w:r>
            <w:r w:rsidRPr="00C1155C">
              <w:rPr>
                <w:sz w:val="26"/>
                <w:szCs w:val="26"/>
              </w:rPr>
              <w:t xml:space="preserve"> Бор</w:t>
            </w:r>
            <w:r w:rsidRPr="00704CEC">
              <w:rPr>
                <w:sz w:val="26"/>
                <w:szCs w:val="26"/>
              </w:rPr>
              <w:t xml:space="preserve"> (МКУ«Борстройзаказчик»)</w:t>
            </w:r>
          </w:p>
        </w:tc>
      </w:tr>
      <w:tr w:rsidR="00F538FB" w:rsidRPr="00C1155C" w:rsidTr="00CF1799">
        <w:trPr>
          <w:gridAfter w:val="1"/>
          <w:wAfter w:w="15" w:type="dxa"/>
          <w:trHeight w:val="510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10603" w:type="dxa"/>
            <w:gridSpan w:val="7"/>
          </w:tcPr>
          <w:p w:rsidR="00F538FB" w:rsidRPr="003509B5" w:rsidRDefault="00F538FB" w:rsidP="00CF1799">
            <w:pPr>
              <w:ind w:firstLine="1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sz w:val="26"/>
                <w:szCs w:val="26"/>
              </w:rPr>
              <w:t>, далее МКУ«Борстройзаказчик»</w:t>
            </w:r>
          </w:p>
        </w:tc>
      </w:tr>
      <w:tr w:rsidR="00F538FB" w:rsidRPr="00C1155C" w:rsidTr="00CF1799">
        <w:trPr>
          <w:gridAfter w:val="1"/>
          <w:wAfter w:w="15" w:type="dxa"/>
          <w:trHeight w:val="775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10603" w:type="dxa"/>
            <w:gridSpan w:val="7"/>
            <w:vAlign w:val="center"/>
          </w:tcPr>
          <w:p w:rsidR="00F538FB" w:rsidRPr="00C1155C" w:rsidRDefault="00F538FB" w:rsidP="009F7DAB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«Развитие социальной и инженерной инфраструктуры городского округа г</w:t>
            </w:r>
            <w:r>
              <w:rPr>
                <w:sz w:val="26"/>
                <w:szCs w:val="26"/>
              </w:rPr>
              <w:t>.</w:t>
            </w:r>
            <w:r w:rsidRPr="00C1155C">
              <w:rPr>
                <w:sz w:val="26"/>
                <w:szCs w:val="26"/>
              </w:rPr>
              <w:t xml:space="preserve"> Бор»</w:t>
            </w:r>
          </w:p>
          <w:p w:rsidR="00F538FB" w:rsidRPr="00C1155C" w:rsidRDefault="00F538FB" w:rsidP="009F7DAB">
            <w:pPr>
              <w:numPr>
                <w:ilvl w:val="0"/>
                <w:numId w:val="4"/>
              </w:numPr>
              <w:tabs>
                <w:tab w:val="clear" w:pos="360"/>
                <w:tab w:val="num" w:pos="72"/>
                <w:tab w:val="num" w:pos="252"/>
              </w:tabs>
              <w:ind w:left="252" w:hanging="25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«Обеспечение реализации адресной инвестиционной программы»</w:t>
            </w:r>
          </w:p>
        </w:tc>
      </w:tr>
      <w:tr w:rsidR="00F538FB" w:rsidRPr="00C1155C" w:rsidTr="00CF1799">
        <w:trPr>
          <w:gridAfter w:val="1"/>
          <w:wAfter w:w="15" w:type="dxa"/>
          <w:trHeight w:val="1322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10603" w:type="dxa"/>
            <w:gridSpan w:val="7"/>
            <w:vAlign w:val="center"/>
          </w:tcPr>
          <w:p w:rsidR="00F538FB" w:rsidRPr="00C1155C" w:rsidRDefault="00F538FB" w:rsidP="00CF1799">
            <w:pPr>
              <w:pStyle w:val="ConsPlusCell"/>
              <w:ind w:firstLine="12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материальной базы 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</w:p>
        </w:tc>
      </w:tr>
      <w:tr w:rsidR="00F538FB" w:rsidRPr="00C1155C" w:rsidTr="00CF1799">
        <w:trPr>
          <w:gridAfter w:val="1"/>
          <w:wAfter w:w="15" w:type="dxa"/>
          <w:trHeight w:val="450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10603" w:type="dxa"/>
            <w:gridSpan w:val="7"/>
          </w:tcPr>
          <w:p w:rsidR="00F538FB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F538FB" w:rsidRPr="00DF7C1F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F538FB" w:rsidRPr="00DF7C1F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8.</w:t>
            </w:r>
            <w:r w:rsidRPr="00DF7C1F">
              <w:rPr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объектов.</w:t>
            </w:r>
          </w:p>
          <w:p w:rsidR="00F538FB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9. </w:t>
            </w:r>
            <w:r w:rsidRPr="00142848">
              <w:rPr>
                <w:color w:val="000000"/>
                <w:sz w:val="26"/>
                <w:szCs w:val="26"/>
              </w:rPr>
              <w:t>Увеличение доли обеспечения граждан жильем, чьи дома попадают под снос в ходе строительства</w:t>
            </w:r>
          </w:p>
          <w:p w:rsidR="00F538FB" w:rsidRPr="006A14E2" w:rsidRDefault="00F538FB" w:rsidP="00CF17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10. </w:t>
            </w:r>
            <w:r w:rsidRPr="00DF7C1F">
              <w:rPr>
                <w:color w:val="000000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F538FB" w:rsidRPr="00C1155C" w:rsidTr="00CF1799">
        <w:trPr>
          <w:gridAfter w:val="1"/>
          <w:wAfter w:w="15" w:type="dxa"/>
          <w:trHeight w:val="645"/>
          <w:jc w:val="center"/>
        </w:trPr>
        <w:tc>
          <w:tcPr>
            <w:tcW w:w="665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10603" w:type="dxa"/>
            <w:gridSpan w:val="7"/>
          </w:tcPr>
          <w:p w:rsidR="00F538FB" w:rsidRPr="0067439D" w:rsidRDefault="00F538FB" w:rsidP="00CF1799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67439D">
              <w:rPr>
                <w:color w:val="000000"/>
                <w:sz w:val="26"/>
                <w:szCs w:val="26"/>
              </w:rPr>
              <w:t>20</w:t>
            </w:r>
            <w:r w:rsidRPr="00B1253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67439D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67439D">
              <w:rPr>
                <w:color w:val="000000"/>
                <w:sz w:val="26"/>
                <w:szCs w:val="26"/>
              </w:rPr>
              <w:t xml:space="preserve"> гг., без разделения на этапы</w:t>
            </w:r>
          </w:p>
        </w:tc>
      </w:tr>
      <w:tr w:rsidR="00F538FB" w:rsidRPr="00C1155C" w:rsidTr="00CF1799">
        <w:trPr>
          <w:gridAfter w:val="1"/>
          <w:wAfter w:w="15" w:type="dxa"/>
          <w:trHeight w:val="1239"/>
          <w:jc w:val="center"/>
        </w:trPr>
        <w:tc>
          <w:tcPr>
            <w:tcW w:w="665" w:type="dxa"/>
            <w:vMerge w:val="restart"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  <w:vMerge w:val="restart"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10603" w:type="dxa"/>
            <w:gridSpan w:val="7"/>
          </w:tcPr>
          <w:p w:rsidR="00F538FB" w:rsidRPr="00C1155C" w:rsidRDefault="00F538FB" w:rsidP="00CF179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 финансирования Программы за счет средств местного</w:t>
            </w:r>
            <w:r>
              <w:rPr>
                <w:sz w:val="26"/>
                <w:szCs w:val="26"/>
              </w:rPr>
              <w:t>, областного</w:t>
            </w:r>
            <w:r w:rsidRPr="00C115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федерального</w:t>
            </w:r>
            <w:r w:rsidRPr="00C1155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ов</w:t>
            </w:r>
            <w:r w:rsidRPr="00C1155C">
              <w:rPr>
                <w:sz w:val="26"/>
                <w:szCs w:val="26"/>
              </w:rPr>
              <w:t xml:space="preserve"> составит</w:t>
            </w:r>
            <w:r w:rsidRPr="00C1155C">
              <w:rPr>
                <w:color w:val="000000"/>
                <w:sz w:val="26"/>
                <w:szCs w:val="26"/>
              </w:rPr>
              <w:t xml:space="preserve"> в тыс.руб. </w:t>
            </w:r>
          </w:p>
          <w:p w:rsidR="00F538FB" w:rsidRPr="00C1155C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Объемы финансирования Программы подлежат корректировке на текущий финансовый год</w:t>
            </w:r>
          </w:p>
        </w:tc>
      </w:tr>
      <w:tr w:rsidR="00F538FB" w:rsidRPr="00C1155C" w:rsidTr="00CF1799">
        <w:trPr>
          <w:gridAfter w:val="1"/>
          <w:wAfter w:w="15" w:type="dxa"/>
          <w:trHeight w:val="675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Merge w:val="restart"/>
            <w:vAlign w:val="center"/>
          </w:tcPr>
          <w:p w:rsidR="00F538FB" w:rsidRPr="00C1155C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574" w:type="dxa"/>
            <w:vMerge w:val="restart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 w:rsidRPr="00A6628B">
              <w:rPr>
                <w:color w:val="000000"/>
              </w:rPr>
              <w:t>Всего</w:t>
            </w:r>
          </w:p>
        </w:tc>
        <w:tc>
          <w:tcPr>
            <w:tcW w:w="5245" w:type="dxa"/>
            <w:gridSpan w:val="5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 w:rsidRPr="00A6628B">
              <w:rPr>
                <w:color w:val="000000"/>
              </w:rPr>
              <w:t>В том числе по годам реализации программы</w:t>
            </w:r>
          </w:p>
        </w:tc>
      </w:tr>
      <w:tr w:rsidR="00F538FB" w:rsidRPr="00C1155C" w:rsidTr="00CF1799">
        <w:trPr>
          <w:gridAfter w:val="1"/>
          <w:wAfter w:w="15" w:type="dxa"/>
          <w:trHeight w:val="433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Merge/>
            <w:vAlign w:val="center"/>
          </w:tcPr>
          <w:p w:rsidR="00F538FB" w:rsidRPr="00C1155C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4" w:type="dxa"/>
            <w:vMerge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 w:rsidRPr="00A6628B">
              <w:rPr>
                <w:color w:val="000000"/>
              </w:rPr>
              <w:t>20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</w:t>
            </w:r>
            <w:r w:rsidRPr="00A6628B">
              <w:rPr>
                <w:color w:val="000000"/>
              </w:rPr>
              <w:t>год</w:t>
            </w:r>
          </w:p>
        </w:tc>
        <w:tc>
          <w:tcPr>
            <w:tcW w:w="1418" w:type="dxa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 w:rsidRPr="00A6628B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A6628B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A6628B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A6628B" w:rsidRDefault="00F538FB" w:rsidP="00CF1799">
            <w:pPr>
              <w:jc w:val="center"/>
              <w:rPr>
                <w:color w:val="000000"/>
              </w:rPr>
            </w:pPr>
            <w:r w:rsidRPr="00A6628B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A6628B">
              <w:rPr>
                <w:color w:val="000000"/>
              </w:rPr>
              <w:t xml:space="preserve"> год</w:t>
            </w:r>
          </w:p>
        </w:tc>
      </w:tr>
      <w:tr w:rsidR="00F538FB" w:rsidRPr="00A4703F" w:rsidTr="00CF1799">
        <w:trPr>
          <w:gridAfter w:val="1"/>
          <w:wAfter w:w="15" w:type="dxa"/>
          <w:trHeight w:val="451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</w:tcPr>
          <w:p w:rsidR="00F538FB" w:rsidRPr="00C1155C" w:rsidRDefault="00F538FB" w:rsidP="00CF17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2 101 025,6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1 028 630,5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828 619,2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194 240,3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49 535,6</w:t>
            </w:r>
          </w:p>
        </w:tc>
      </w:tr>
      <w:tr w:rsidR="00F538FB" w:rsidRPr="00A4703F" w:rsidTr="00CF1799">
        <w:trPr>
          <w:gridAfter w:val="1"/>
          <w:wAfter w:w="15" w:type="dxa"/>
          <w:trHeight w:val="461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316 580,4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84 453,8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109 918,5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72 672,5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49 535,6</w:t>
            </w:r>
          </w:p>
        </w:tc>
      </w:tr>
      <w:tr w:rsidR="00F538FB" w:rsidRPr="00A4703F" w:rsidTr="00CF1799">
        <w:trPr>
          <w:gridAfter w:val="1"/>
          <w:wAfter w:w="15" w:type="dxa"/>
          <w:trHeight w:val="938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1 287 045,6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446 777,1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718 700,7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121 567,8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0,0</w:t>
            </w:r>
          </w:p>
        </w:tc>
      </w:tr>
      <w:tr w:rsidR="00F538FB" w:rsidRPr="00A4703F" w:rsidTr="00CF1799">
        <w:trPr>
          <w:gridAfter w:val="1"/>
          <w:wAfter w:w="15" w:type="dxa"/>
          <w:trHeight w:val="272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497 399,6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497 399,6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555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556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2 016 610,0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1 009 241,1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27 860,2</w:t>
            </w:r>
          </w:p>
        </w:tc>
      </w:tr>
      <w:tr w:rsidR="00F538FB" w:rsidRPr="00A4703F" w:rsidTr="00CF1799">
        <w:trPr>
          <w:gridAfter w:val="1"/>
          <w:wAfter w:w="15" w:type="dxa"/>
          <w:trHeight w:val="550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232 164,8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65 064,4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88 243,1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50 997,1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27 860,2</w:t>
            </w:r>
          </w:p>
        </w:tc>
      </w:tr>
      <w:tr w:rsidR="00F538FB" w:rsidRPr="00A4703F" w:rsidTr="00CF1799">
        <w:trPr>
          <w:gridAfter w:val="1"/>
          <w:wAfter w:w="15" w:type="dxa"/>
          <w:trHeight w:val="416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1 287 045,6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446 777,1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718 700,7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121 567,8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743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497 399,6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497 399,6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423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477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84 415,6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19 389,4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7C5146">
              <w:rPr>
                <w:b/>
                <w:bCs/>
                <w:color w:val="000000"/>
              </w:rPr>
              <w:t>21 675,4</w:t>
            </w:r>
          </w:p>
        </w:tc>
      </w:tr>
      <w:tr w:rsidR="00F538FB" w:rsidRPr="00A4703F" w:rsidTr="00CF1799">
        <w:trPr>
          <w:gridAfter w:val="1"/>
          <w:wAfter w:w="15" w:type="dxa"/>
          <w:trHeight w:val="459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84 415,6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19 389,4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21 675,4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21 675,4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21 675,4</w:t>
            </w:r>
          </w:p>
        </w:tc>
      </w:tr>
      <w:tr w:rsidR="00F538FB" w:rsidRPr="00A4703F" w:rsidTr="00CF1799">
        <w:trPr>
          <w:gridAfter w:val="1"/>
          <w:wAfter w:w="15" w:type="dxa"/>
          <w:trHeight w:val="723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76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A4703F" w:rsidTr="00CF1799">
        <w:trPr>
          <w:gridAfter w:val="1"/>
          <w:wAfter w:w="15" w:type="dxa"/>
          <w:trHeight w:val="367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84" w:type="dxa"/>
            <w:vAlign w:val="center"/>
          </w:tcPr>
          <w:p w:rsidR="00F538FB" w:rsidRPr="00C1155C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74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F538FB" w:rsidRPr="007C5146" w:rsidRDefault="00F538FB" w:rsidP="00CF1799">
            <w:pPr>
              <w:jc w:val="center"/>
              <w:rPr>
                <w:color w:val="000000"/>
              </w:rPr>
            </w:pPr>
            <w:r w:rsidRPr="007C5146">
              <w:rPr>
                <w:color w:val="000000"/>
              </w:rPr>
              <w:t>0</w:t>
            </w:r>
          </w:p>
        </w:tc>
      </w:tr>
      <w:tr w:rsidR="00F538FB" w:rsidRPr="00C1155C" w:rsidTr="00CF1799">
        <w:trPr>
          <w:gridAfter w:val="1"/>
          <w:wAfter w:w="15" w:type="dxa"/>
          <w:trHeight w:val="804"/>
          <w:jc w:val="center"/>
        </w:trPr>
        <w:tc>
          <w:tcPr>
            <w:tcW w:w="665" w:type="dxa"/>
            <w:vMerge w:val="restart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52" w:type="dxa"/>
            <w:vMerge w:val="restart"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603" w:type="dxa"/>
            <w:gridSpan w:val="7"/>
            <w:vAlign w:val="center"/>
          </w:tcPr>
          <w:p w:rsidR="00F538FB" w:rsidRPr="00A67856" w:rsidRDefault="00F538FB" w:rsidP="00CF1799">
            <w:pPr>
              <w:jc w:val="center"/>
              <w:rPr>
                <w:sz w:val="26"/>
                <w:szCs w:val="26"/>
              </w:rPr>
            </w:pPr>
          </w:p>
          <w:p w:rsidR="00F538FB" w:rsidRPr="003509B5" w:rsidRDefault="00F538FB" w:rsidP="00CF179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F538FB" w:rsidRPr="00C1155C" w:rsidTr="00CF1799">
        <w:trPr>
          <w:trHeight w:val="89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91,36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73,6</w:t>
            </w:r>
          </w:p>
        </w:tc>
      </w:tr>
      <w:tr w:rsidR="00F538FB" w:rsidRPr="00C1155C" w:rsidTr="00CF1799">
        <w:trPr>
          <w:trHeight w:val="285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81,0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390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6</w:t>
            </w:r>
            <w:r w:rsidRPr="007735D9">
              <w:rPr>
                <w:sz w:val="26"/>
                <w:szCs w:val="26"/>
                <w:lang w:val="en-US"/>
              </w:rPr>
              <w:t>7</w:t>
            </w:r>
            <w:r w:rsidRPr="007735D9">
              <w:rPr>
                <w:sz w:val="26"/>
                <w:szCs w:val="26"/>
              </w:rPr>
              <w:t>,</w:t>
            </w:r>
            <w:r w:rsidRPr="007735D9">
              <w:rPr>
                <w:sz w:val="26"/>
                <w:szCs w:val="26"/>
                <w:lang w:val="en-US"/>
              </w:rPr>
              <w:t>9</w:t>
            </w:r>
            <w:r w:rsidRPr="007735D9">
              <w:rPr>
                <w:sz w:val="26"/>
                <w:szCs w:val="26"/>
              </w:rPr>
              <w:t>3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2022 г.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70,2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63*</w:t>
            </w:r>
          </w:p>
        </w:tc>
      </w:tr>
      <w:tr w:rsidR="00F538FB" w:rsidRPr="00C1155C" w:rsidTr="00CF1799">
        <w:trPr>
          <w:trHeight w:val="244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7735D9">
              <w:rPr>
                <w:sz w:val="26"/>
                <w:szCs w:val="26"/>
              </w:rPr>
              <w:t>00</w:t>
            </w:r>
          </w:p>
        </w:tc>
      </w:tr>
      <w:tr w:rsidR="00F538FB" w:rsidRPr="00C1155C" w:rsidTr="00CF1799">
        <w:trPr>
          <w:trHeight w:val="270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100</w:t>
            </w:r>
          </w:p>
        </w:tc>
      </w:tr>
      <w:tr w:rsidR="00F538FB" w:rsidRPr="00C1155C" w:rsidTr="00CF1799">
        <w:trPr>
          <w:trHeight w:val="270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100</w:t>
            </w:r>
          </w:p>
        </w:tc>
      </w:tr>
      <w:tr w:rsidR="00F538FB" w:rsidRPr="00C1155C" w:rsidTr="00CF1799">
        <w:trPr>
          <w:trHeight w:val="270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7735D9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F538FB" w:rsidRPr="007735D9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90</w:t>
            </w:r>
          </w:p>
        </w:tc>
      </w:tr>
      <w:tr w:rsidR="00F538FB" w:rsidRPr="00C1155C" w:rsidTr="00CF1799">
        <w:trPr>
          <w:gridAfter w:val="1"/>
          <w:wAfter w:w="15" w:type="dxa"/>
          <w:trHeight w:val="419"/>
          <w:jc w:val="center"/>
        </w:trPr>
        <w:tc>
          <w:tcPr>
            <w:tcW w:w="665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F538FB" w:rsidRPr="00C1155C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603" w:type="dxa"/>
            <w:gridSpan w:val="7"/>
            <w:tcBorders>
              <w:top w:val="nil"/>
            </w:tcBorders>
          </w:tcPr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Непосредственные результаты: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2023 год – 1 (газоснабжение д.Тугарино).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2024 год – 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2025 год – 0.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2022 год – 0.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 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</w:t>
            </w:r>
            <w:r>
              <w:rPr>
                <w:sz w:val="26"/>
                <w:szCs w:val="26"/>
              </w:rPr>
              <w:t>, д</w:t>
            </w:r>
            <w:r w:rsidRPr="006A198C">
              <w:rPr>
                <w:sz w:val="26"/>
                <w:szCs w:val="26"/>
              </w:rPr>
              <w:t>етский сад на 90 мест в г</w:t>
            </w:r>
            <w:r>
              <w:rPr>
                <w:sz w:val="26"/>
                <w:szCs w:val="26"/>
              </w:rPr>
              <w:t>.</w:t>
            </w:r>
            <w:r w:rsidRPr="006A198C">
              <w:rPr>
                <w:sz w:val="26"/>
                <w:szCs w:val="26"/>
              </w:rPr>
              <w:t>Бор в районе с.Городищи</w:t>
            </w:r>
            <w:r w:rsidRPr="007735D9">
              <w:rPr>
                <w:sz w:val="26"/>
                <w:szCs w:val="26"/>
              </w:rPr>
              <w:t>); - 3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2023 год – 0 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2022 год – 1 (строительство пешеходного моста в г.Бор,), 2023 год – 3 (строительство </w:t>
            </w:r>
            <w:r w:rsidRPr="007735D9">
              <w:rPr>
                <w:sz w:val="26"/>
                <w:szCs w:val="26"/>
              </w:rPr>
              <w:lastRenderedPageBreak/>
              <w:t>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2023 год-0.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2024 год – 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2025 год – 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7. Строительство дома культуры - 1* шт.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</w:t>
            </w:r>
            <w:r>
              <w:rPr>
                <w:sz w:val="26"/>
                <w:szCs w:val="26"/>
              </w:rPr>
              <w:t>с</w:t>
            </w:r>
            <w:r w:rsidRPr="007735D9"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 xml:space="preserve">     10. Разработка проектно-сметной документации - 7 шт: 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F538FB" w:rsidRPr="007735D9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7735D9">
              <w:rPr>
                <w:sz w:val="26"/>
                <w:szCs w:val="26"/>
              </w:rPr>
              <w:t>2022 - 5 шт., 2023 - 9 шт., 2024 – 5 шт., 2025 год – 5 шт.</w:t>
            </w:r>
          </w:p>
          <w:p w:rsidR="00F538FB" w:rsidRPr="00746578" w:rsidRDefault="00F538FB" w:rsidP="00CF1799">
            <w:r w:rsidRPr="007735D9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</w:rPr>
      </w:pPr>
    </w:p>
    <w:p w:rsidR="00F538FB" w:rsidRPr="00525A39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5A39">
        <w:rPr>
          <w:b/>
          <w:bCs/>
          <w:sz w:val="28"/>
          <w:szCs w:val="28"/>
        </w:rPr>
        <w:t xml:space="preserve">2. Муниципальная программа </w:t>
      </w:r>
    </w:p>
    <w:p w:rsidR="00F538FB" w:rsidRPr="00525A39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5A39">
        <w:rPr>
          <w:b/>
          <w:bCs/>
          <w:sz w:val="28"/>
          <w:szCs w:val="28"/>
        </w:rPr>
        <w:t>«</w:t>
      </w:r>
      <w:r w:rsidRPr="00525A39">
        <w:rPr>
          <w:b/>
          <w:bCs/>
          <w:color w:val="000000"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color w:val="000000"/>
          <w:sz w:val="28"/>
          <w:szCs w:val="28"/>
        </w:rPr>
        <w:t>.</w:t>
      </w:r>
      <w:r w:rsidRPr="00525A39">
        <w:rPr>
          <w:b/>
          <w:bCs/>
          <w:color w:val="000000"/>
          <w:sz w:val="28"/>
          <w:szCs w:val="28"/>
        </w:rPr>
        <w:t>Бор»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>2.1. Характеристика текущего состояния.</w:t>
      </w:r>
    </w:p>
    <w:p w:rsidR="00F538FB" w:rsidRPr="0077569C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lastRenderedPageBreak/>
        <w:t>На качество жизни населения значительно влияют обеспеченность жильем, услугами образования, здравоохранения, физкультуры и спорта, бытового, транспортного, культурного обслуживания.</w:t>
      </w:r>
    </w:p>
    <w:p w:rsidR="00F538FB" w:rsidRPr="0077569C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t xml:space="preserve">Недостаточный уровень обеспеченности территорий городского округа г.Бор объектами социальной, инженерной и транспортной инфраструктуры и неравномерность их размещения – главная проблема социально-экономической дифференциации развития территорий. </w:t>
      </w:r>
    </w:p>
    <w:p w:rsidR="00F538FB" w:rsidRPr="0077569C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77569C">
        <w:rPr>
          <w:sz w:val="26"/>
          <w:szCs w:val="26"/>
        </w:rPr>
        <w:t>Выравнивание существующего уровня различий в обеспеченности объектами социальной и инженерной инфраструктуры – задача, на решение которой непосредственно направлена Адресная инвестиционная программа городского округа г.Бор.</w:t>
      </w:r>
    </w:p>
    <w:p w:rsidR="00F538FB" w:rsidRPr="00C1155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 основании анализа уровня обеспеченности городского округа город Бор объектами социальной</w:t>
      </w:r>
      <w:r>
        <w:rPr>
          <w:sz w:val="26"/>
          <w:szCs w:val="26"/>
        </w:rPr>
        <w:t>,</w:t>
      </w:r>
      <w:r w:rsidRPr="00C1155C">
        <w:rPr>
          <w:sz w:val="26"/>
          <w:szCs w:val="26"/>
        </w:rPr>
        <w:t xml:space="preserve"> инженерной</w:t>
      </w:r>
      <w:r>
        <w:rPr>
          <w:sz w:val="26"/>
          <w:szCs w:val="26"/>
        </w:rPr>
        <w:t xml:space="preserve"> и транспортной</w:t>
      </w:r>
      <w:r w:rsidRPr="00C1155C">
        <w:rPr>
          <w:sz w:val="26"/>
          <w:szCs w:val="26"/>
        </w:rPr>
        <w:t xml:space="preserve"> инфраструктуры выявлены следующие проблемы:</w:t>
      </w:r>
    </w:p>
    <w:p w:rsidR="00F538FB" w:rsidRPr="00C1155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1) объекты социальной и инженерной инфраструктуры в ряде территорий имеют высокую степень физического и морального износа;</w:t>
      </w:r>
    </w:p>
    <w:p w:rsidR="00F538FB" w:rsidRPr="00C1155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2) объекты социальной и инженерной инфраструктуры неравномерно размещены по территории городского округа город Бор и не полностью соответствуют современным требованиям.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3) несоответствие уровня развития сети автомобильных дорог на территории городского округа г.Бор растущим потребностям в транспортных сообщениях;</w:t>
      </w:r>
    </w:p>
    <w:p w:rsidR="00F538FB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3318AA">
        <w:rPr>
          <w:sz w:val="26"/>
          <w:szCs w:val="26"/>
        </w:rPr>
        <w:t>4) наличие населенных пунктов без постоянной круглогодичной связи с сетью автомобильных дорог общего пользования по дорогам с твердым  покрытием.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Настоящая Программа включает в себя комплекс мероприятий (строительство объектов социальной</w:t>
      </w:r>
      <w:r>
        <w:rPr>
          <w:sz w:val="26"/>
          <w:szCs w:val="26"/>
        </w:rPr>
        <w:t xml:space="preserve">, инженерной </w:t>
      </w:r>
      <w:r w:rsidRPr="00C1155C">
        <w:rPr>
          <w:sz w:val="26"/>
          <w:szCs w:val="26"/>
        </w:rPr>
        <w:t xml:space="preserve"> и </w:t>
      </w:r>
      <w:r>
        <w:rPr>
          <w:sz w:val="26"/>
          <w:szCs w:val="26"/>
        </w:rPr>
        <w:t>транспортной</w:t>
      </w:r>
      <w:r w:rsidRPr="00C1155C">
        <w:rPr>
          <w:sz w:val="26"/>
          <w:szCs w:val="26"/>
        </w:rPr>
        <w:t xml:space="preserve"> инфраструктуры, </w:t>
      </w:r>
      <w:r>
        <w:rPr>
          <w:sz w:val="26"/>
          <w:szCs w:val="26"/>
        </w:rPr>
        <w:t>выполнение инженерных изысканий и подготовку</w:t>
      </w:r>
      <w:r w:rsidRPr="00C1155C">
        <w:rPr>
          <w:sz w:val="26"/>
          <w:szCs w:val="26"/>
        </w:rPr>
        <w:t xml:space="preserve"> проектной документации), повышающих обеспеченность населения городского округа город Бор объектами социальной</w:t>
      </w:r>
      <w:r>
        <w:rPr>
          <w:sz w:val="26"/>
          <w:szCs w:val="26"/>
        </w:rPr>
        <w:t>, инженерной и транспортной</w:t>
      </w:r>
      <w:r w:rsidRPr="00C1155C">
        <w:rPr>
          <w:sz w:val="26"/>
          <w:szCs w:val="26"/>
        </w:rPr>
        <w:t xml:space="preserve"> инфраструктуры и оснащенность системами </w:t>
      </w:r>
      <w:r>
        <w:rPr>
          <w:sz w:val="26"/>
          <w:szCs w:val="26"/>
        </w:rPr>
        <w:t xml:space="preserve">отопления, </w:t>
      </w:r>
      <w:r w:rsidRPr="00C1155C">
        <w:rPr>
          <w:sz w:val="26"/>
          <w:szCs w:val="26"/>
        </w:rPr>
        <w:t>водо- и газоснабжения</w:t>
      </w:r>
      <w:r>
        <w:rPr>
          <w:sz w:val="26"/>
          <w:szCs w:val="26"/>
        </w:rPr>
        <w:t>, водоотведения</w:t>
      </w:r>
      <w:r w:rsidRPr="00C1155C">
        <w:rPr>
          <w:sz w:val="26"/>
          <w:szCs w:val="26"/>
        </w:rPr>
        <w:t>.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В первоочередном порядке в Программу включаются:</w:t>
      </w:r>
    </w:p>
    <w:p w:rsidR="00F538FB" w:rsidRPr="00C1155C" w:rsidRDefault="00F538FB" w:rsidP="009F7DAB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объекты, включенные в утвержденн</w:t>
      </w:r>
      <w:r>
        <w:rPr>
          <w:sz w:val="26"/>
          <w:szCs w:val="26"/>
        </w:rPr>
        <w:t>ую</w:t>
      </w:r>
      <w:r w:rsidRPr="00C1155C">
        <w:rPr>
          <w:sz w:val="26"/>
          <w:szCs w:val="26"/>
        </w:rPr>
        <w:t xml:space="preserve"> </w:t>
      </w:r>
      <w:r>
        <w:rPr>
          <w:sz w:val="26"/>
          <w:szCs w:val="26"/>
        </w:rPr>
        <w:t>адресную</w:t>
      </w:r>
      <w:r w:rsidRPr="00C11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инвестиционную </w:t>
      </w:r>
      <w:r w:rsidRPr="00C1155C">
        <w:rPr>
          <w:sz w:val="26"/>
          <w:szCs w:val="26"/>
        </w:rPr>
        <w:t>программ</w:t>
      </w:r>
      <w:r>
        <w:rPr>
          <w:sz w:val="26"/>
          <w:szCs w:val="26"/>
        </w:rPr>
        <w:t>у</w:t>
      </w:r>
      <w:r w:rsidRPr="00C1155C">
        <w:rPr>
          <w:sz w:val="26"/>
          <w:szCs w:val="26"/>
        </w:rPr>
        <w:t xml:space="preserve"> Нижегородской области, предполагаемые к реализации на текущий и плановый период и при обеспечении софинансирования из местного бюджета;</w:t>
      </w:r>
    </w:p>
    <w:p w:rsidR="00F538FB" w:rsidRPr="00C1155C" w:rsidRDefault="00F538FB" w:rsidP="009F7DAB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объекты, обеспеченные софинансированием из федерального бюджета;</w:t>
      </w:r>
    </w:p>
    <w:p w:rsidR="00F538FB" w:rsidRPr="00C1155C" w:rsidRDefault="00F538FB" w:rsidP="009F7D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объекты городского округа г.</w:t>
      </w:r>
      <w:r w:rsidRPr="00C1155C">
        <w:rPr>
          <w:sz w:val="26"/>
          <w:szCs w:val="26"/>
        </w:rPr>
        <w:t>Бор, имеющих низкий уровень обеспеченности объектами социальной, инженерной и транспортной инфраструктуры и высокую степень их изношенности;</w:t>
      </w:r>
    </w:p>
    <w:p w:rsidR="00F538FB" w:rsidRPr="00C1155C" w:rsidRDefault="00F538FB" w:rsidP="009F7DAB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переходящие объекты, подлежащие завершению и вводу в эксплуатацию в планируемом году;</w:t>
      </w:r>
    </w:p>
    <w:p w:rsidR="00F538FB" w:rsidRPr="00C1155C" w:rsidRDefault="00F538FB" w:rsidP="009F7DAB">
      <w:pPr>
        <w:ind w:firstLine="72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объекты высокой степени технической готовности (более 70 %).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Наибольший объем средств местного бюджета направляется на: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 объектов газификации и коммунальной инфраструктуры в сельской местности,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</w:t>
      </w:r>
      <w:r>
        <w:rPr>
          <w:sz w:val="26"/>
          <w:szCs w:val="26"/>
        </w:rPr>
        <w:t xml:space="preserve"> и проектирование </w:t>
      </w:r>
      <w:r w:rsidRPr="00C1155C">
        <w:rPr>
          <w:sz w:val="26"/>
          <w:szCs w:val="26"/>
        </w:rPr>
        <w:t xml:space="preserve"> объектов транспортной инфраструктуры,</w:t>
      </w:r>
    </w:p>
    <w:p w:rsidR="00F538FB" w:rsidRDefault="00F538FB" w:rsidP="009F7DAB">
      <w:pPr>
        <w:ind w:firstLine="709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- строительство и проектировани</w:t>
      </w:r>
      <w:r>
        <w:rPr>
          <w:sz w:val="26"/>
          <w:szCs w:val="26"/>
        </w:rPr>
        <w:t>е</w:t>
      </w:r>
      <w:r w:rsidRPr="00C1155C">
        <w:rPr>
          <w:sz w:val="26"/>
          <w:szCs w:val="26"/>
        </w:rPr>
        <w:t xml:space="preserve"> объектов образования</w:t>
      </w:r>
      <w:r>
        <w:rPr>
          <w:sz w:val="26"/>
          <w:szCs w:val="26"/>
        </w:rPr>
        <w:t xml:space="preserve"> и культуры</w:t>
      </w:r>
      <w:r w:rsidRPr="00C1155C">
        <w:rPr>
          <w:sz w:val="26"/>
          <w:szCs w:val="26"/>
        </w:rPr>
        <w:t>.</w:t>
      </w:r>
    </w:p>
    <w:p w:rsidR="00F538FB" w:rsidRPr="00BF57DF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lastRenderedPageBreak/>
        <w:t>Одним из направлений Программы является укрепление и развитие материально-технической базы учреждений культуры городского округа г.Бор, так как ежегодно растет число зданий этих учреждений, находящихся в  неудовлетворительном состоянии.</w:t>
      </w:r>
    </w:p>
    <w:p w:rsidR="00F538FB" w:rsidRPr="00BF57DF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t>Состояние муниципальных учреждений культуры оказывает непосредственное влияние на формирование культурных предпочтений жителей городского округа, особенно детей и молодежи.</w:t>
      </w:r>
    </w:p>
    <w:p w:rsidR="00F538FB" w:rsidRPr="00C1155C" w:rsidRDefault="00F538FB" w:rsidP="009F7DAB">
      <w:pPr>
        <w:ind w:firstLine="709"/>
        <w:jc w:val="both"/>
        <w:rPr>
          <w:sz w:val="26"/>
          <w:szCs w:val="26"/>
        </w:rPr>
      </w:pPr>
      <w:r w:rsidRPr="00BF57DF">
        <w:rPr>
          <w:sz w:val="26"/>
          <w:szCs w:val="26"/>
        </w:rPr>
        <w:t>Проведение модернизации, развитие материально-технической базы учреждений культуры городского округа будет способствовать обеспечению должного развития культуры в области.</w:t>
      </w:r>
    </w:p>
    <w:p w:rsidR="00F538FB" w:rsidRPr="00096628" w:rsidRDefault="00F538FB" w:rsidP="009F7DAB">
      <w:pPr>
        <w:shd w:val="clear" w:color="auto" w:fill="FFFFFF"/>
        <w:spacing w:line="312" w:lineRule="auto"/>
        <w:ind w:firstLine="709"/>
        <w:jc w:val="both"/>
        <w:rPr>
          <w:sz w:val="26"/>
          <w:szCs w:val="26"/>
        </w:rPr>
      </w:pPr>
      <w:r w:rsidRPr="00096628">
        <w:rPr>
          <w:sz w:val="26"/>
          <w:szCs w:val="26"/>
        </w:rPr>
        <w:t>Для разрешения существующих проблем по несоответствию уровня развития сети автомобильных дорог на территории городского округа  растущим потребностям в транспортных сообщениях, которое приводит к снижению скоростей движения транспортных потоков, простоям в автомобильных заторах и значительным потерям времени участниками дорожного движения, направлена реализация мероприятий по развитию транспортной инфраструктуры округа.</w:t>
      </w:r>
    </w:p>
    <w:p w:rsidR="00F538FB" w:rsidRPr="009421F9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Одной из приоритетных задач, решаемых в рамках Программы, традиционно является устойчивое развитие сельских территорий, в том числе за счет повышения уровня и качества жизни сельского населения.</w:t>
      </w:r>
    </w:p>
    <w:p w:rsidR="00F538FB" w:rsidRPr="009421F9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В рамках решения данной задачи Администрацией городского округа г.Бор реализуется комплекс мероприятий при активной поддержке областного и федерального бюджетов.</w:t>
      </w:r>
    </w:p>
    <w:p w:rsidR="00F538FB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9421F9">
        <w:rPr>
          <w:sz w:val="26"/>
          <w:szCs w:val="26"/>
        </w:rPr>
        <w:t>Это, прежде всего, повышение уровня комплексного обустройства населенных пунктов, расположенных в сельской местности, объектами  социальной и инженерной инфраструктуры, а именно обеспечение сетями газоснабжения.</w:t>
      </w:r>
    </w:p>
    <w:p w:rsidR="00F538FB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одной из основных задач Программы в 2021-2024 годах является реализация закона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области». </w:t>
      </w:r>
    </w:p>
    <w:p w:rsidR="00F538FB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A67856">
        <w:rPr>
          <w:sz w:val="26"/>
          <w:szCs w:val="26"/>
        </w:rPr>
        <w:t>Большое количество многодетных семей ожидает получение земельных участков на территории городского округа г.Бор.</w:t>
      </w:r>
      <w:r>
        <w:rPr>
          <w:sz w:val="26"/>
          <w:szCs w:val="26"/>
        </w:rPr>
        <w:t xml:space="preserve"> </w:t>
      </w:r>
    </w:p>
    <w:p w:rsidR="00F538FB" w:rsidRDefault="00F538FB" w:rsidP="009F7DAB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sz w:val="26"/>
          <w:szCs w:val="26"/>
        </w:rPr>
        <w:t xml:space="preserve">Для решения данной задачи ведется разработка проектно-сметной документации по обеспечению </w:t>
      </w:r>
      <w:r w:rsidRPr="004230BB">
        <w:rPr>
          <w:b w:val="0"/>
          <w:bCs w:val="0"/>
        </w:rPr>
        <w:t>инженерной и дорожной инфраструктурой земельных участков, предназначенных для предоставления многодетным семьям у д.Оманово городского округа г.Бор  Нижегородской области</w:t>
      </w:r>
      <w:r>
        <w:rPr>
          <w:b w:val="0"/>
          <w:bCs w:val="0"/>
        </w:rPr>
        <w:t>.</w:t>
      </w:r>
    </w:p>
    <w:p w:rsidR="00F538FB" w:rsidRDefault="00F538FB" w:rsidP="009F7DAB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  <w:sz w:val="26"/>
          <w:szCs w:val="26"/>
        </w:rPr>
      </w:pPr>
      <w:r>
        <w:rPr>
          <w:b w:val="0"/>
          <w:bCs w:val="0"/>
        </w:rPr>
        <w:tab/>
      </w:r>
      <w:r w:rsidRPr="00544713">
        <w:rPr>
          <w:b w:val="0"/>
          <w:bCs w:val="0"/>
          <w:sz w:val="26"/>
          <w:szCs w:val="26"/>
        </w:rPr>
        <w:t>В ходе своей реализации Программа позволит увеличить число действующих в настоящее время важных социальных и инфраструктурных объектов, наиболее востребованных населением.</w:t>
      </w:r>
    </w:p>
    <w:p w:rsidR="00F538FB" w:rsidRPr="00544713" w:rsidRDefault="00F538FB" w:rsidP="009F7DAB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bCs w:val="0"/>
          <w:sz w:val="26"/>
          <w:szCs w:val="26"/>
        </w:rPr>
      </w:pPr>
    </w:p>
    <w:p w:rsidR="00F538FB" w:rsidRPr="00F94713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sz w:val="28"/>
          <w:szCs w:val="28"/>
        </w:rPr>
      </w:pPr>
      <w:bookmarkStart w:id="2" w:name="Par141"/>
      <w:bookmarkStart w:id="3" w:name="Par154"/>
      <w:bookmarkEnd w:id="2"/>
      <w:bookmarkEnd w:id="3"/>
      <w:r w:rsidRPr="00F94713">
        <w:rPr>
          <w:b/>
          <w:bCs/>
          <w:sz w:val="28"/>
          <w:szCs w:val="28"/>
        </w:rPr>
        <w:t>2.2. Цели, задачи.</w:t>
      </w:r>
    </w:p>
    <w:p w:rsidR="00F538FB" w:rsidRPr="00C1155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 xml:space="preserve">Главной целью реализации Программы является </w:t>
      </w:r>
      <w:r>
        <w:rPr>
          <w:sz w:val="26"/>
          <w:szCs w:val="26"/>
        </w:rPr>
        <w:t xml:space="preserve">создание материальной базы </w:t>
      </w:r>
      <w:r w:rsidRPr="00C1155C">
        <w:rPr>
          <w:sz w:val="26"/>
          <w:szCs w:val="26"/>
        </w:rPr>
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</w:r>
      <w:r>
        <w:rPr>
          <w:sz w:val="26"/>
          <w:szCs w:val="26"/>
        </w:rPr>
        <w:t>.</w:t>
      </w:r>
      <w:r w:rsidRPr="00C1155C">
        <w:rPr>
          <w:sz w:val="26"/>
          <w:szCs w:val="26"/>
        </w:rPr>
        <w:t>Бор.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Для достижения цели Программы необходимо решить следующие задачи:</w:t>
      </w:r>
    </w:p>
    <w:p w:rsidR="00F538FB" w:rsidRPr="00DF7C1F" w:rsidRDefault="00F538FB" w:rsidP="009F7DA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1. Увеличение протяженности газовых сетей в городском округе г.Бор.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lastRenderedPageBreak/>
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 xml:space="preserve">3. Обеспечение населения централизованными услугами водоотведения в городском округе г.Бор. 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4. Увеличение мест в дошкольных образовательных учреждениях городского округа г.Бор за счет строительства новых объектов.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5. Развитие транспортной инфраструктуры в соответствии с потребностями экономического развития городского округа г.Бор.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6. Обеспечение населения централизованными услугами водоснабжения  и теплоснабжения в городском округе г.Бор.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7. Строительство учреждений культуры в городском округе г.Бор.</w:t>
      </w:r>
    </w:p>
    <w:p w:rsidR="00F538FB" w:rsidRPr="00DF7C1F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>8.</w:t>
      </w:r>
      <w:r w:rsidRPr="00DF7C1F">
        <w:rPr>
          <w:spacing w:val="2"/>
          <w:sz w:val="26"/>
          <w:szCs w:val="26"/>
          <w:shd w:val="clear" w:color="auto" w:fill="FFFFFF"/>
        </w:rPr>
        <w:t xml:space="preserve"> </w:t>
      </w:r>
      <w:r w:rsidRPr="00DF7C1F">
        <w:rPr>
          <w:color w:val="000000"/>
          <w:sz w:val="26"/>
          <w:szCs w:val="26"/>
        </w:rPr>
        <w:t>Увеличение мест в общеобразовательных учреждениях городского округа г.Бор за счет строительства новых объектов.</w:t>
      </w:r>
    </w:p>
    <w:p w:rsidR="00F538FB" w:rsidRDefault="00F538FB" w:rsidP="009F7DAB">
      <w:pPr>
        <w:rPr>
          <w:color w:val="000000"/>
          <w:sz w:val="26"/>
          <w:szCs w:val="26"/>
        </w:rPr>
      </w:pPr>
      <w:r w:rsidRPr="00DF7C1F">
        <w:rPr>
          <w:color w:val="000000"/>
          <w:sz w:val="26"/>
          <w:szCs w:val="26"/>
        </w:rPr>
        <w:t xml:space="preserve">9. </w:t>
      </w:r>
      <w:r w:rsidRPr="00142848">
        <w:rPr>
          <w:color w:val="000000"/>
          <w:sz w:val="26"/>
          <w:szCs w:val="26"/>
        </w:rPr>
        <w:t>Увеличение доли обеспечения граждан жильем, чьи дома попадают под снос в ходе строительства</w:t>
      </w:r>
    </w:p>
    <w:p w:rsidR="00F538FB" w:rsidRDefault="00F538FB" w:rsidP="009F7DA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Pr="00DF7C1F">
        <w:rPr>
          <w:rFonts w:ascii="Times New Roman" w:hAnsi="Times New Roman" w:cs="Times New Roman"/>
          <w:color w:val="000000"/>
          <w:sz w:val="26"/>
          <w:szCs w:val="26"/>
        </w:rPr>
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>2.3. Сроки и этапы реализации Программы.</w:t>
      </w:r>
    </w:p>
    <w:p w:rsidR="00F538FB" w:rsidRPr="000A6A3E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  <w:r w:rsidRPr="000A6A3E">
        <w:rPr>
          <w:sz w:val="26"/>
          <w:szCs w:val="26"/>
        </w:rPr>
        <w:t>Действие Программы предусмотрено на 20</w:t>
      </w:r>
      <w:r w:rsidRPr="00C23F88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0A6A3E">
        <w:rPr>
          <w:sz w:val="26"/>
          <w:szCs w:val="26"/>
        </w:rPr>
        <w:t xml:space="preserve"> – 202</w:t>
      </w:r>
      <w:r>
        <w:rPr>
          <w:sz w:val="26"/>
          <w:szCs w:val="26"/>
        </w:rPr>
        <w:t>5 годы, без разделения на этапы</w:t>
      </w:r>
      <w:r w:rsidRPr="000A6A3E">
        <w:rPr>
          <w:sz w:val="26"/>
          <w:szCs w:val="26"/>
        </w:rPr>
        <w:t xml:space="preserve"> </w:t>
      </w:r>
    </w:p>
    <w:p w:rsidR="00F538FB" w:rsidRPr="000A6A3E" w:rsidRDefault="00F538FB" w:rsidP="009F7DA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538FB" w:rsidRPr="00F94713" w:rsidRDefault="00F538FB" w:rsidP="009F7DAB">
      <w:pPr>
        <w:tabs>
          <w:tab w:val="center" w:pos="5040"/>
          <w:tab w:val="left" w:pos="7020"/>
        </w:tabs>
        <w:suppressAutoHyphens/>
        <w:ind w:left="567"/>
        <w:jc w:val="both"/>
        <w:outlineLvl w:val="0"/>
        <w:rPr>
          <w:b/>
          <w:bCs/>
          <w:sz w:val="28"/>
          <w:szCs w:val="28"/>
        </w:rPr>
      </w:pPr>
      <w:r w:rsidRPr="00F94713">
        <w:rPr>
          <w:b/>
          <w:bCs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О</w:t>
      </w:r>
      <w:r w:rsidRPr="00F94713">
        <w:rPr>
          <w:b/>
          <w:bCs/>
          <w:sz w:val="28"/>
          <w:szCs w:val="28"/>
        </w:rPr>
        <w:t>сновны</w:t>
      </w:r>
      <w:r>
        <w:rPr>
          <w:b/>
          <w:bCs/>
          <w:sz w:val="28"/>
          <w:szCs w:val="28"/>
        </w:rPr>
        <w:t>е</w:t>
      </w:r>
      <w:r w:rsidRPr="00F94713">
        <w:rPr>
          <w:b/>
          <w:bCs/>
          <w:sz w:val="28"/>
          <w:szCs w:val="28"/>
        </w:rPr>
        <w:t xml:space="preserve"> мероприяти</w:t>
      </w:r>
      <w:r>
        <w:rPr>
          <w:b/>
          <w:bCs/>
          <w:sz w:val="28"/>
          <w:szCs w:val="28"/>
        </w:rPr>
        <w:t>я</w:t>
      </w:r>
      <w:r w:rsidRPr="00F94713">
        <w:rPr>
          <w:b/>
          <w:bCs/>
          <w:sz w:val="28"/>
          <w:szCs w:val="28"/>
        </w:rPr>
        <w:t xml:space="preserve"> Программы.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b/>
          <w:bCs/>
          <w:sz w:val="26"/>
          <w:szCs w:val="26"/>
        </w:rPr>
      </w:pPr>
      <w:r w:rsidRPr="00C1155C">
        <w:rPr>
          <w:sz w:val="26"/>
          <w:szCs w:val="26"/>
        </w:rPr>
        <w:t xml:space="preserve">Информация об основных мероприятиях муниципальной программы отражается по форме согласно </w:t>
      </w:r>
      <w:r w:rsidRPr="00C1155C">
        <w:rPr>
          <w:b/>
          <w:bCs/>
          <w:sz w:val="26"/>
          <w:szCs w:val="26"/>
        </w:rPr>
        <w:t>таблице 1.</w:t>
      </w:r>
    </w:p>
    <w:p w:rsidR="00F538FB" w:rsidRPr="00C1155C" w:rsidRDefault="00F538FB" w:rsidP="009F7DAB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b/>
          <w:bCs/>
          <w:sz w:val="26"/>
          <w:szCs w:val="26"/>
        </w:rPr>
      </w:pPr>
    </w:p>
    <w:tbl>
      <w:tblPr>
        <w:tblW w:w="15720" w:type="dxa"/>
        <w:tblInd w:w="2" w:type="dxa"/>
        <w:tblLayout w:type="fixed"/>
        <w:tblLook w:val="0000"/>
      </w:tblPr>
      <w:tblGrid>
        <w:gridCol w:w="546"/>
        <w:gridCol w:w="4134"/>
        <w:gridCol w:w="1209"/>
        <w:gridCol w:w="1092"/>
        <w:gridCol w:w="1779"/>
        <w:gridCol w:w="1602"/>
        <w:gridCol w:w="1560"/>
        <w:gridCol w:w="1417"/>
        <w:gridCol w:w="1276"/>
        <w:gridCol w:w="1105"/>
      </w:tblGrid>
      <w:tr w:rsidR="00F538FB" w:rsidRPr="006D6B36" w:rsidTr="009F7DAB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№ п/п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Сроки выполнения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Ответственный исполнитель (соисполнитель) Наименование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Всего по муниципальной программе за весь период реализации, тыс.руб.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В том числе по годам реализации, тыс. руб.</w:t>
            </w:r>
          </w:p>
        </w:tc>
      </w:tr>
      <w:tr w:rsidR="00F538FB" w:rsidRPr="006D6B36" w:rsidTr="009F7DAB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4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2022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2024 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2025</w:t>
            </w:r>
            <w:r w:rsidRPr="006D6B36">
              <w:rPr>
                <w:lang w:val="en-US"/>
              </w:rPr>
              <w:t xml:space="preserve"> </w:t>
            </w:r>
            <w:r w:rsidRPr="006D6B36">
              <w:t>г</w:t>
            </w:r>
          </w:p>
        </w:tc>
      </w:tr>
      <w:tr w:rsidR="00F538FB" w:rsidRPr="006D6B36" w:rsidTr="009F7DA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1.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Всего по муниципальной программе: «</w:t>
            </w:r>
            <w:r w:rsidRPr="006D6B36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6D6B36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lang w:val="en-US"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2 101 025,6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1 028 630,5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828 619,2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194 240,3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49 535,6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497 399,6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497 399,6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1 287 045,6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446 777,1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718 700,7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121 567,8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316 580,4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84 453,8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109 918,5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72 672,5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49 535,6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lastRenderedPageBreak/>
              <w:t>2.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Подпрограмма 1</w:t>
            </w:r>
            <w:r w:rsidRPr="006D6B36">
              <w:t xml:space="preserve"> </w:t>
            </w:r>
            <w:r w:rsidRPr="006D6B36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6D6B36">
              <w:t>,</w:t>
            </w:r>
            <w:r w:rsidRPr="006D6B36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2 016 610,0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1 009 241,1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27 860,2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497 399,6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497 399,6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1 287 045,6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446 777,1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718 700,7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121 567,8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232 164,8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65 064,4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88 243,1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50 997,1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27 860,2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Основное мероприятие 1. </w:t>
            </w:r>
            <w:r w:rsidRPr="006D6B36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12 255,0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3 705,0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2 850,0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12 255,0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3 705,0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2 850,0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2 850,0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2. </w:t>
            </w:r>
            <w:r w:rsidRPr="006D6B36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479 520,5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60 349,7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419 170,8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456 349,6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56 528,8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399 820,8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23 170,9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3 820,9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19 350,0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2.3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3. </w:t>
            </w:r>
            <w:r w:rsidRPr="006D6B36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427 357,8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247 807,7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130 932,5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31 607,4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17 010,2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131 053,0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131 053,0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171 764,2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75 682,8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96 081,4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124 540,6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41 071,9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34 851,1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31 607,4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17 010,2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2.4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Основное мероприятие 4. </w:t>
            </w:r>
            <w:r w:rsidRPr="006D6B36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136 182,8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92 682,8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14 500,0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8 000,0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84 966,0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84 966,0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51 216,8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14 500,0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8 000,0</w:t>
            </w:r>
          </w:p>
        </w:tc>
      </w:tr>
      <w:tr w:rsidR="00F538FB" w:rsidRPr="006D6B36" w:rsidTr="009F7DA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2.5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rPr>
                <w:b/>
                <w:bCs/>
              </w:rPr>
              <w:t xml:space="preserve">Основное мероприятие 5. </w:t>
            </w:r>
            <w:r w:rsidRPr="006D6B36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3 811,8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811,8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3 811,8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811,8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/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t>2.6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rPr>
                <w:b/>
                <w:bCs/>
              </w:rPr>
              <w:t xml:space="preserve">Основное мероприятие 6 (Р2). </w:t>
            </w:r>
            <w:r w:rsidRPr="006D6B36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37 647,6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37 647,6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1 568,7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1 568,7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396,1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lastRenderedPageBreak/>
              <w:t>2.7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rPr>
                <w:b/>
                <w:bCs/>
              </w:rPr>
              <w:t>Основное мероприятие 7.</w:t>
            </w:r>
            <w:r w:rsidRPr="006D6B36">
              <w:t xml:space="preserve"> Строительство, реконструкция, проектно-изыскательские</w:t>
            </w:r>
          </w:p>
          <w:p w:rsidR="00F538FB" w:rsidRPr="006D6B36" w:rsidRDefault="00F538FB" w:rsidP="00CF1799">
            <w:r w:rsidRPr="006D6B36">
              <w:t>работы в рамках реализации Национального проекта " Жилье и городская</w:t>
            </w:r>
          </w:p>
          <w:p w:rsidR="00F538FB" w:rsidRPr="006D6B36" w:rsidRDefault="00F538FB" w:rsidP="00CF1799">
            <w:r w:rsidRPr="006D6B36">
              <w:t>среда", федерального проекта "Обеспечение устойчивого сокращения</w:t>
            </w:r>
          </w:p>
          <w:p w:rsidR="00F538FB" w:rsidRPr="006D6B36" w:rsidRDefault="00F538FB" w:rsidP="00CF1799">
            <w:r w:rsidRPr="006D6B36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</w:t>
            </w:r>
            <w:r w:rsidRPr="006D6B36">
              <w:rPr>
                <w:b/>
                <w:bCs/>
                <w:lang w:val="en-US"/>
              </w:rPr>
              <w:t xml:space="preserve"> </w:t>
            </w:r>
            <w:r w:rsidRPr="006D6B36">
              <w:rPr>
                <w:b/>
                <w:bCs/>
              </w:rPr>
              <w:t>1</w:t>
            </w:r>
            <w:r w:rsidRPr="006D6B36">
              <w:rPr>
                <w:b/>
                <w:bCs/>
                <w:lang w:val="en-US"/>
              </w:rPr>
              <w:t xml:space="preserve"> </w:t>
            </w:r>
            <w:r w:rsidRPr="006D6B36">
              <w:rPr>
                <w:b/>
                <w:bCs/>
              </w:rPr>
              <w:t>F3</w:t>
            </w:r>
            <w:r w:rsidRPr="006D6B36">
              <w:rPr>
                <w:b/>
                <w:bCs/>
                <w:lang w:val="en-US"/>
              </w:rPr>
              <w:t xml:space="preserve"> </w:t>
            </w:r>
            <w:r w:rsidRPr="006D6B36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 xml:space="preserve">Администрация городского округа г.Бор </w:t>
            </w:r>
          </w:p>
          <w:p w:rsidR="00F538FB" w:rsidRPr="006D6B36" w:rsidRDefault="00F538FB" w:rsidP="00CF1799">
            <w:pPr>
              <w:jc w:val="center"/>
            </w:pPr>
            <w:r w:rsidRPr="006D6B36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282 974,4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119 623,7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163 350,7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279 153,2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117 873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161 280,1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3 821,2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1 750,6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2 070,6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2.8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rPr>
                <w:b/>
                <w:bCs/>
              </w:rPr>
              <w:t>Основное мероприятие 8.</w:t>
            </w:r>
            <w:r w:rsidRPr="006D6B36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lang w:val="en-US"/>
              </w:rPr>
            </w:pPr>
            <w:r w:rsidRPr="006D6B36">
              <w:rPr>
                <w:b/>
                <w:bCs/>
              </w:rPr>
              <w:t xml:space="preserve">02 1 </w:t>
            </w:r>
            <w:r w:rsidRPr="006D6B36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lang w:val="en-US"/>
              </w:rPr>
            </w:pPr>
            <w:r w:rsidRPr="006D6B36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 xml:space="preserve">Администрация городского округа г.Бор </w:t>
            </w:r>
          </w:p>
          <w:p w:rsidR="00F538FB" w:rsidRPr="006D6B36" w:rsidRDefault="00F538FB" w:rsidP="00CF1799">
            <w:pPr>
              <w:jc w:val="center"/>
            </w:pPr>
            <w:r w:rsidRPr="006D6B36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627 395,3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442 459,8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122 795,7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328 699,0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328 699,0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293 243,9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110 157,7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121 567,8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5 452,4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3 603,1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1 227,9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2.9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rPr>
                <w:b/>
                <w:bCs/>
              </w:rPr>
              <w:t>Основное мероприятие 9.</w:t>
            </w:r>
            <w:r w:rsidRPr="006D6B36"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 xml:space="preserve">Администрация городского округа г.Бор </w:t>
            </w:r>
          </w:p>
          <w:p w:rsidR="00F538FB" w:rsidRPr="006D6B36" w:rsidRDefault="00F538FB" w:rsidP="00CF1799">
            <w:pPr>
              <w:jc w:val="center"/>
            </w:pPr>
            <w:r w:rsidRPr="006D6B36"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7 500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7 500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7 500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7 500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>3.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 Подпрограмма 2</w:t>
            </w:r>
            <w:r w:rsidRPr="006D6B36">
              <w:t>«Обеспечение реализации адресной инвестиционной программы»</w:t>
            </w:r>
            <w:r w:rsidRPr="006D6B36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84 415,6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19 389,4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21 675,4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84 415,6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19 389,4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21 675,4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21 675,4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21 675,4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3.1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rPr>
                <w:b/>
                <w:bCs/>
              </w:rPr>
            </w:pPr>
            <w:r w:rsidRPr="006D6B36">
              <w:rPr>
                <w:b/>
                <w:bCs/>
              </w:rPr>
              <w:t xml:space="preserve">Основное мероприятие 1 </w:t>
            </w:r>
            <w:r w:rsidRPr="006D6B36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</w:rPr>
            </w:pPr>
            <w:r w:rsidRPr="006D6B36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rPr>
                <w:b/>
                <w:bCs/>
              </w:rPr>
              <w:t>2022-2025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  <w:r w:rsidRPr="006D6B36"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53 950,3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14 178,9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14 780,7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12 448,0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6D6B36">
              <w:rPr>
                <w:b/>
                <w:bCs/>
                <w:color w:val="000000"/>
              </w:rPr>
              <w:t>12 542,7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53 950,3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14 178,9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14 780,7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12 448,0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12 542,7</w:t>
            </w:r>
          </w:p>
        </w:tc>
      </w:tr>
      <w:tr w:rsidR="00F538FB" w:rsidRPr="006D6B36" w:rsidTr="009F7DA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r w:rsidRPr="006D6B36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FB" w:rsidRPr="006D6B36" w:rsidRDefault="00F538FB" w:rsidP="00CF1799">
            <w:pPr>
              <w:jc w:val="center"/>
              <w:rPr>
                <w:color w:val="000000"/>
              </w:rPr>
            </w:pPr>
            <w:r w:rsidRPr="006D6B36">
              <w:rPr>
                <w:color w:val="000000"/>
              </w:rPr>
              <w:t>0</w:t>
            </w:r>
          </w:p>
        </w:tc>
      </w:tr>
    </w:tbl>
    <w:p w:rsidR="00F538FB" w:rsidRDefault="00F538FB" w:rsidP="009F7DAB">
      <w:pPr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  <w:r w:rsidRPr="00F94713">
        <w:rPr>
          <w:b/>
          <w:bCs/>
          <w:sz w:val="28"/>
          <w:szCs w:val="28"/>
        </w:rPr>
        <w:t>.</w:t>
      </w:r>
    </w:p>
    <w:p w:rsidR="00F538FB" w:rsidRPr="00C1155C" w:rsidRDefault="00F538FB" w:rsidP="009F7DAB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538FB" w:rsidRPr="00C1155C" w:rsidRDefault="00F538FB" w:rsidP="009F7DAB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C1155C">
        <w:rPr>
          <w:sz w:val="26"/>
          <w:szCs w:val="26"/>
        </w:rPr>
        <w:t xml:space="preserve">Индикаторы достижения цели и непосредственные результаты реализации настоящей программы приведены в </w:t>
      </w:r>
      <w:r w:rsidRPr="00C1155C">
        <w:rPr>
          <w:b/>
          <w:bCs/>
          <w:sz w:val="26"/>
          <w:szCs w:val="26"/>
        </w:rPr>
        <w:t>таблице 2.</w:t>
      </w:r>
    </w:p>
    <w:p w:rsidR="00F538FB" w:rsidRDefault="00F538FB" w:rsidP="009F7DAB">
      <w:pPr>
        <w:widowControl w:val="0"/>
        <w:autoSpaceDE w:val="0"/>
        <w:autoSpaceDN w:val="0"/>
        <w:adjustRightInd w:val="0"/>
        <w:outlineLvl w:val="2"/>
        <w:rPr>
          <w:b/>
          <w:bCs/>
          <w:sz w:val="28"/>
          <w:szCs w:val="28"/>
        </w:rPr>
      </w:pPr>
    </w:p>
    <w:p w:rsidR="00F538FB" w:rsidRPr="004F41FA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F41FA">
        <w:rPr>
          <w:b/>
          <w:bCs/>
          <w:sz w:val="28"/>
          <w:szCs w:val="28"/>
        </w:rPr>
        <w:t xml:space="preserve">Сведения об индикаторах и непосредственных результатах Программы 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  <w:r w:rsidRPr="009613F2">
        <w:rPr>
          <w:sz w:val="28"/>
          <w:szCs w:val="28"/>
        </w:rPr>
        <w:t>Таблица 2.</w:t>
      </w: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447"/>
      </w:tblGrid>
      <w:tr w:rsidR="00F538FB" w:rsidRPr="00C72FC7" w:rsidTr="00CF1799">
        <w:trPr>
          <w:trHeight w:val="457"/>
        </w:trPr>
        <w:tc>
          <w:tcPr>
            <w:tcW w:w="989" w:type="dxa"/>
            <w:vMerge w:val="restart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</w:rPr>
            </w:pPr>
            <w:r w:rsidRPr="00C72FC7"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</w:rPr>
            </w:pPr>
            <w:r w:rsidRPr="00C72FC7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</w:rPr>
            </w:pPr>
            <w:r w:rsidRPr="00C72FC7">
              <w:rPr>
                <w:b/>
                <w:bCs/>
              </w:rPr>
              <w:t>Индикаторы достижения цели</w:t>
            </w:r>
          </w:p>
        </w:tc>
      </w:tr>
      <w:tr w:rsidR="00F538FB" w:rsidRPr="00C72FC7" w:rsidTr="00CF1799">
        <w:trPr>
          <w:trHeight w:val="439"/>
        </w:trPr>
        <w:tc>
          <w:tcPr>
            <w:tcW w:w="989" w:type="dxa"/>
            <w:vMerge/>
            <w:vAlign w:val="center"/>
          </w:tcPr>
          <w:p w:rsidR="00F538FB" w:rsidRPr="00C72FC7" w:rsidRDefault="00F538FB" w:rsidP="00CF179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F538FB" w:rsidRPr="00C72FC7" w:rsidRDefault="00F538FB" w:rsidP="00CF179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r w:rsidRPr="00C72FC7"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20</w:t>
            </w:r>
            <w:r w:rsidRPr="00C72FC7">
              <w:rPr>
                <w:lang w:val="en-US"/>
              </w:rPr>
              <w:t>22</w:t>
            </w:r>
            <w:r w:rsidRPr="00C72FC7">
              <w:t xml:space="preserve"> год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202</w:t>
            </w:r>
            <w:r w:rsidRPr="00C72FC7">
              <w:rPr>
                <w:lang w:val="en-US"/>
              </w:rPr>
              <w:t>3</w:t>
            </w:r>
            <w:r w:rsidRPr="00C72FC7">
              <w:t xml:space="preserve"> год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202</w:t>
            </w:r>
            <w:r w:rsidRPr="00C72FC7">
              <w:rPr>
                <w:lang w:val="en-US"/>
              </w:rPr>
              <w:t>4</w:t>
            </w:r>
            <w:r w:rsidRPr="00C72FC7">
              <w:t xml:space="preserve"> год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202</w:t>
            </w:r>
            <w:r w:rsidRPr="00C72FC7">
              <w:rPr>
                <w:lang w:val="en-US"/>
              </w:rPr>
              <w:t>5</w:t>
            </w:r>
            <w:r w:rsidRPr="00C72FC7">
              <w:t xml:space="preserve"> год</w:t>
            </w:r>
          </w:p>
        </w:tc>
      </w:tr>
      <w:tr w:rsidR="00F538FB" w:rsidRPr="00C72FC7" w:rsidTr="00CF1799">
        <w:trPr>
          <w:trHeight w:val="420"/>
          <w:tblHeader/>
        </w:trPr>
        <w:tc>
          <w:tcPr>
            <w:tcW w:w="98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1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ind w:hanging="2"/>
              <w:jc w:val="center"/>
            </w:pPr>
            <w:r w:rsidRPr="00C72FC7">
              <w:t>2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ind w:hanging="2"/>
              <w:jc w:val="center"/>
            </w:pPr>
            <w:r w:rsidRPr="00C72FC7">
              <w:t>3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4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5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6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7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</w:t>
            </w:r>
            <w:r>
              <w:rPr>
                <w:color w:val="000000"/>
                <w:sz w:val="26"/>
                <w:szCs w:val="26"/>
              </w:rPr>
              <w:t xml:space="preserve"> к 2023 году</w:t>
            </w:r>
            <w:r w:rsidRPr="00C72FC7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91</w:t>
            </w:r>
            <w:r w:rsidRPr="00C72FC7">
              <w:rPr>
                <w:color w:val="000000"/>
                <w:sz w:val="26"/>
                <w:szCs w:val="26"/>
              </w:rPr>
              <w:t>,3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91,</w:t>
            </w:r>
            <w:r w:rsidRPr="00C72FC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72FC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доли земельных участков, обеспеченных инженерной инфраструктурой, от общего количества </w:t>
            </w:r>
            <w:r w:rsidRPr="00C72FC7">
              <w:rPr>
                <w:color w:val="000000"/>
                <w:sz w:val="26"/>
                <w:szCs w:val="26"/>
              </w:rPr>
              <w:lastRenderedPageBreak/>
              <w:t xml:space="preserve">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</w:t>
            </w:r>
            <w:r>
              <w:rPr>
                <w:color w:val="000000"/>
                <w:sz w:val="26"/>
                <w:szCs w:val="26"/>
              </w:rPr>
              <w:t xml:space="preserve">к 2024 году </w:t>
            </w:r>
            <w:r w:rsidRPr="00C72FC7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66,9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70,2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t>73,6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lastRenderedPageBreak/>
              <w:t>И1.3.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2025 году </w:t>
            </w:r>
            <w:r w:rsidRPr="00C72FC7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78,5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79</w:t>
            </w:r>
            <w:r w:rsidRPr="00C72FC7">
              <w:rPr>
                <w:color w:val="000000"/>
                <w:sz w:val="26"/>
                <w:szCs w:val="26"/>
              </w:rPr>
              <w:t>,</w:t>
            </w:r>
            <w:r w:rsidRPr="00C72FC7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79</w:t>
            </w:r>
            <w:r w:rsidRPr="00C72FC7">
              <w:rPr>
                <w:color w:val="000000"/>
                <w:sz w:val="26"/>
                <w:szCs w:val="26"/>
              </w:rPr>
              <w:t>,</w:t>
            </w:r>
            <w:r w:rsidRPr="00C72FC7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81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  <w:r>
              <w:rPr>
                <w:color w:val="000000"/>
                <w:sz w:val="26"/>
                <w:szCs w:val="26"/>
              </w:rPr>
              <w:t xml:space="preserve"> 2022 год – 240 мест, 2024 год – 60 мест, 2025 год – 90 мест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9</w:t>
            </w:r>
            <w:r w:rsidRPr="00C72FC7">
              <w:rPr>
                <w:color w:val="000000"/>
                <w:sz w:val="26"/>
                <w:szCs w:val="26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И1.5.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2023 году </w:t>
            </w:r>
            <w:r w:rsidRPr="00C72FC7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67,95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</w:rPr>
              <w:t>67,9</w:t>
            </w:r>
            <w:r w:rsidRPr="00C72FC7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году </w:t>
            </w:r>
            <w:r w:rsidRPr="00C72FC7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C72FC7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jc w:val="center"/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63*</w:t>
            </w:r>
          </w:p>
        </w:tc>
        <w:tc>
          <w:tcPr>
            <w:tcW w:w="1447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-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мест в общеобразовательных учреждениях городского округа г.Бор за счет строительства новых объектов </w:t>
            </w:r>
            <w:r>
              <w:rPr>
                <w:color w:val="000000"/>
                <w:sz w:val="26"/>
                <w:szCs w:val="26"/>
              </w:rPr>
              <w:t xml:space="preserve">к 2025 г. </w:t>
            </w:r>
            <w:r w:rsidRPr="00C72FC7">
              <w:rPr>
                <w:color w:val="000000"/>
                <w:sz w:val="26"/>
                <w:szCs w:val="26"/>
              </w:rPr>
              <w:t>на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1447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обеспечения</w:t>
            </w:r>
            <w:r w:rsidRPr="00C72FC7">
              <w:rPr>
                <w:color w:val="000000"/>
                <w:sz w:val="26"/>
                <w:szCs w:val="26"/>
              </w:rPr>
              <w:t xml:space="preserve">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>к 2023 г. до</w:t>
            </w:r>
          </w:p>
        </w:tc>
        <w:tc>
          <w:tcPr>
            <w:tcW w:w="1389" w:type="dxa"/>
            <w:vAlign w:val="center"/>
          </w:tcPr>
          <w:p w:rsidR="00F538FB" w:rsidRPr="003248F2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100*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3248F2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248F2">
              <w:rPr>
                <w:color w:val="000000"/>
                <w:sz w:val="26"/>
                <w:szCs w:val="26"/>
              </w:rPr>
              <w:t>-</w:t>
            </w: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538FB" w:rsidRPr="00C72FC7" w:rsidTr="00CF1799">
        <w:trPr>
          <w:trHeight w:val="157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F538FB" w:rsidRPr="00C72FC7" w:rsidTr="00CF1799">
        <w:trPr>
          <w:gridAfter w:val="4"/>
          <w:wAfter w:w="6409" w:type="dxa"/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ind w:firstLine="72"/>
              <w:jc w:val="both"/>
              <w:rPr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Непосредственные результаты</w:t>
            </w:r>
            <w:r w:rsidRPr="00C72FC7"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ind w:firstLine="540"/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 w:rsidRPr="00C72FC7"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C72FC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P</w:t>
            </w:r>
            <w:r w:rsidRPr="00C72FC7"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Уменьшение количества объектов незавершенного </w:t>
            </w:r>
            <w:r w:rsidRPr="00C72FC7">
              <w:rPr>
                <w:color w:val="000000"/>
                <w:sz w:val="26"/>
                <w:szCs w:val="26"/>
              </w:rPr>
              <w:lastRenderedPageBreak/>
              <w:t>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lastRenderedPageBreak/>
              <w:t>Основное мероприятие 2.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Р1.5.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C72FC7">
              <w:rPr>
                <w:sz w:val="26"/>
                <w:szCs w:val="26"/>
              </w:rPr>
              <w:t>гидротехническое сооружение в г.Бор</w:t>
            </w:r>
            <w:r w:rsidRPr="00C72FC7"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C72FC7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3*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3.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  <w:lang w:val="en-US"/>
              </w:rPr>
            </w:pPr>
            <w:r w:rsidRPr="00C72FC7">
              <w:rPr>
                <w:color w:val="000000"/>
                <w:lang w:val="en-US"/>
              </w:rPr>
              <w:t>1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3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4.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«Образование»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C72FC7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  <w:r>
              <w:rPr>
                <w:sz w:val="26"/>
                <w:szCs w:val="26"/>
              </w:rPr>
              <w:t xml:space="preserve">, </w:t>
            </w:r>
            <w:r w:rsidRPr="006A198C">
              <w:rPr>
                <w:sz w:val="26"/>
                <w:szCs w:val="26"/>
              </w:rPr>
              <w:t>детский сад на 90 мест в г.Бор в районе с.Городищи);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5.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проектно-изыскательские работы по отрасли «Культура»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315"/>
        </w:trPr>
        <w:tc>
          <w:tcPr>
            <w:tcW w:w="989" w:type="dxa"/>
          </w:tcPr>
          <w:p w:rsidR="00F538FB" w:rsidRPr="00C72FC7" w:rsidRDefault="00F538FB" w:rsidP="00CF1799">
            <w:r w:rsidRPr="00C72FC7"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1*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315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6.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Строительство детского сада на</w:t>
            </w:r>
            <w:r>
              <w:rPr>
                <w:color w:val="000000"/>
                <w:sz w:val="26"/>
                <w:szCs w:val="26"/>
              </w:rPr>
              <w:t xml:space="preserve"> 240 мест в м-не </w:t>
            </w:r>
            <w:r>
              <w:rPr>
                <w:color w:val="000000"/>
                <w:sz w:val="26"/>
                <w:szCs w:val="26"/>
              </w:rPr>
              <w:lastRenderedPageBreak/>
              <w:t>“Красногорка”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158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>Основное мероприятие 7.</w:t>
            </w:r>
            <w:r w:rsidRPr="00C72FC7"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  <w:lang w:val="en-US"/>
              </w:rPr>
              <w:t>P1</w:t>
            </w:r>
            <w:r w:rsidRPr="00C72FC7"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1B40B5">
              <w:rPr>
                <w:color w:val="000000"/>
                <w:sz w:val="26"/>
                <w:szCs w:val="26"/>
              </w:rPr>
              <w:t xml:space="preserve">Строительство многоквартирного жилого дома по адресу: Нижегородская область, г.Бор, жилой район "Боталово-4", ул.Московская, участок № 49,  строительство многоквартирного жилого дома по адресу: Нижегородская область, г.Бор, п.Чистое Борское (Редькинский с/с), ул.Садовая  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158"/>
        </w:trPr>
        <w:tc>
          <w:tcPr>
            <w:tcW w:w="8079" w:type="dxa"/>
            <w:gridSpan w:val="2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8. </w:t>
            </w:r>
            <w:r w:rsidRPr="00C72FC7">
              <w:rPr>
                <w:color w:val="000000"/>
                <w:sz w:val="26"/>
                <w:szCs w:val="26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798" w:type="dxa"/>
            <w:gridSpan w:val="5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158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</w:rPr>
            </w:pPr>
            <w:r w:rsidRPr="00C72FC7">
              <w:rPr>
                <w:color w:val="000000"/>
                <w:sz w:val="26"/>
                <w:szCs w:val="26"/>
              </w:rPr>
              <w:t>Р1.</w:t>
            </w:r>
            <w:r w:rsidRPr="00C72FC7">
              <w:rPr>
                <w:color w:val="000000"/>
                <w:sz w:val="26"/>
                <w:szCs w:val="26"/>
                <w:lang w:val="en-US"/>
              </w:rPr>
              <w:t>10</w:t>
            </w:r>
            <w:r w:rsidRPr="00C72FC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</w:tr>
      <w:tr w:rsidR="00F538FB" w:rsidRPr="00C72FC7" w:rsidTr="00CF1799">
        <w:trPr>
          <w:trHeight w:val="157"/>
        </w:trPr>
        <w:tc>
          <w:tcPr>
            <w:tcW w:w="989" w:type="dxa"/>
          </w:tcPr>
          <w:p w:rsidR="00F538FB" w:rsidRPr="00C72FC7" w:rsidRDefault="00F538FB" w:rsidP="00CF1799">
            <w:pPr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F538FB" w:rsidRPr="00C72FC7" w:rsidRDefault="00F538FB" w:rsidP="00CF1799">
            <w:pPr>
              <w:ind w:firstLine="72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F538FB" w:rsidRPr="00C72FC7" w:rsidRDefault="00F538FB" w:rsidP="00CF1799">
            <w:pPr>
              <w:autoSpaceDE w:val="0"/>
              <w:autoSpaceDN w:val="0"/>
              <w:adjustRightInd w:val="0"/>
              <w:ind w:left="-134" w:right="-148" w:firstLine="26"/>
              <w:jc w:val="center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  <w:tc>
          <w:tcPr>
            <w:tcW w:w="1447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</w:t>
            </w:r>
          </w:p>
        </w:tc>
      </w:tr>
    </w:tbl>
    <w:p w:rsidR="00F538FB" w:rsidRPr="008A637E" w:rsidRDefault="00F538FB" w:rsidP="009F7DAB">
      <w:pPr>
        <w:pStyle w:val="ConsPlusCel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F836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условии обеспечения финансирования из областного бюджета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color w:val="000000"/>
          <w:sz w:val="28"/>
          <w:szCs w:val="28"/>
        </w:rPr>
      </w:pPr>
    </w:p>
    <w:p w:rsidR="00F538FB" w:rsidRPr="008A637E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>2.6. Меры правового регулирования.</w:t>
      </w:r>
    </w:p>
    <w:p w:rsidR="00F538FB" w:rsidRPr="008A637E" w:rsidRDefault="00F538FB" w:rsidP="009F7DAB">
      <w:pPr>
        <w:ind w:firstLine="720"/>
        <w:jc w:val="both"/>
        <w:rPr>
          <w:color w:val="000000"/>
          <w:sz w:val="26"/>
          <w:szCs w:val="26"/>
        </w:rPr>
      </w:pPr>
      <w:r w:rsidRPr="008A637E">
        <w:rPr>
          <w:color w:val="000000"/>
          <w:sz w:val="26"/>
          <w:szCs w:val="26"/>
        </w:rPr>
        <w:t>Нормативно-правовые акты, направленные на достижение цели программы указаны в таблице 3.</w:t>
      </w:r>
    </w:p>
    <w:p w:rsidR="00F538FB" w:rsidRPr="008A637E" w:rsidRDefault="00F538FB" w:rsidP="009F7DAB">
      <w:pPr>
        <w:ind w:firstLine="720"/>
        <w:jc w:val="right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 xml:space="preserve"> Таблица 3</w:t>
      </w:r>
    </w:p>
    <w:tbl>
      <w:tblPr>
        <w:tblW w:w="1573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678"/>
        <w:gridCol w:w="7654"/>
        <w:gridCol w:w="1418"/>
        <w:gridCol w:w="1417"/>
      </w:tblGrid>
      <w:tr w:rsidR="00F538FB" w:rsidRPr="008A637E" w:rsidTr="00CF1799">
        <w:tc>
          <w:tcPr>
            <w:tcW w:w="567" w:type="dxa"/>
            <w:vAlign w:val="center"/>
          </w:tcPr>
          <w:p w:rsidR="00F538FB" w:rsidRPr="008A637E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678" w:type="dxa"/>
            <w:vAlign w:val="center"/>
          </w:tcPr>
          <w:p w:rsidR="00F538FB" w:rsidRPr="008A637E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Вид правового акта</w:t>
            </w:r>
          </w:p>
        </w:tc>
        <w:tc>
          <w:tcPr>
            <w:tcW w:w="7654" w:type="dxa"/>
            <w:vAlign w:val="center"/>
          </w:tcPr>
          <w:p w:rsidR="00F538FB" w:rsidRPr="008A637E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Основные положения правового акта</w:t>
            </w:r>
          </w:p>
        </w:tc>
        <w:tc>
          <w:tcPr>
            <w:tcW w:w="1418" w:type="dxa"/>
            <w:vAlign w:val="center"/>
          </w:tcPr>
          <w:p w:rsidR="00F538FB" w:rsidRPr="008A637E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Ответств. исполнит-ль и соиспол-и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8A637E">
              <w:rPr>
                <w:b/>
                <w:bCs/>
                <w:color w:val="000000"/>
              </w:rPr>
              <w:t>Ожидаемые сроки принятия</w:t>
            </w:r>
          </w:p>
        </w:tc>
      </w:tr>
      <w:tr w:rsidR="00F538FB" w:rsidRPr="008A637E" w:rsidTr="00CF1799">
        <w:trPr>
          <w:trHeight w:val="321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5</w:t>
            </w:r>
          </w:p>
        </w:tc>
      </w:tr>
      <w:tr w:rsidR="00F538FB" w:rsidRPr="008A637E" w:rsidTr="00CF1799">
        <w:trPr>
          <w:trHeight w:val="639"/>
        </w:trPr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1. Подпрограмма «Развитие социальной и инженерной инфраструктуры городского округа г. Бор»</w:t>
            </w:r>
          </w:p>
        </w:tc>
      </w:tr>
      <w:tr w:rsidR="00F538FB" w:rsidRPr="008A637E" w:rsidTr="00CF1799">
        <w:trPr>
          <w:trHeight w:val="843"/>
        </w:trPr>
        <w:tc>
          <w:tcPr>
            <w:tcW w:w="15734" w:type="dxa"/>
            <w:gridSpan w:val="5"/>
            <w:tcBorders>
              <w:bottom w:val="nil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>1.1.Основное мероприятие 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</w:tr>
      <w:tr w:rsidR="00F538FB" w:rsidRPr="008A637E" w:rsidTr="00CF1799">
        <w:trPr>
          <w:trHeight w:val="756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1022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1401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796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1.2.Основное мероприятие.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 xml:space="preserve"> «Национальная экономика»</w:t>
            </w:r>
          </w:p>
        </w:tc>
      </w:tr>
      <w:tr w:rsidR="00F538FB" w:rsidRPr="008A637E" w:rsidTr="00CF1799"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  <w:tcBorders>
              <w:top w:val="nil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1418" w:type="dxa"/>
            <w:tcBorders>
              <w:top w:val="nil"/>
            </w:tcBorders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>4.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1.3.Основное мероприятие. 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 xml:space="preserve"> «Жилищно-коммунальное хозяйство»</w:t>
            </w:r>
          </w:p>
        </w:tc>
      </w:tr>
      <w:tr w:rsidR="00F538FB" w:rsidRPr="008A637E" w:rsidTr="00CF1799"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1.4. Основное мероприятие.  </w:t>
            </w:r>
            <w:r w:rsidRPr="008A637E">
              <w:rPr>
                <w:color w:val="000000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color w:val="000000"/>
              </w:rPr>
              <w:t xml:space="preserve"> «Образование»</w:t>
            </w:r>
          </w:p>
        </w:tc>
      </w:tr>
      <w:tr w:rsidR="00F538FB" w:rsidRPr="008A637E" w:rsidTr="00CF1799"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«Об общих принципах организации местного самоуправления в РФ»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Постановление Правительства Нижегородской области от 30.01.2008 г. № </w:t>
            </w:r>
            <w:r w:rsidRPr="008A637E">
              <w:rPr>
                <w:color w:val="000000"/>
              </w:rPr>
              <w:lastRenderedPageBreak/>
              <w:t>22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 xml:space="preserve">“О формировании рекомендуемых предельных (максимальны) цен на товары, работы, услуги для государственных нужд Нижегородской </w:t>
            </w:r>
            <w:r w:rsidRPr="008A637E">
              <w:rPr>
                <w:color w:val="000000"/>
              </w:rPr>
              <w:lastRenderedPageBreak/>
              <w:t>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lastRenderedPageBreak/>
              <w:t>4.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2. Подпрограмма «Обеспечение реализации адресной инвестиционной программы»</w:t>
            </w:r>
          </w:p>
        </w:tc>
      </w:tr>
      <w:tr w:rsidR="00F538FB" w:rsidRPr="008A637E" w:rsidTr="00CF1799">
        <w:tc>
          <w:tcPr>
            <w:tcW w:w="15734" w:type="dxa"/>
            <w:gridSpan w:val="5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2.1.Основное мероприятие «Обеспечение реализации муниципальной программы»</w:t>
            </w:r>
          </w:p>
        </w:tc>
      </w:tr>
      <w:tr w:rsidR="00F538FB" w:rsidRPr="008A637E" w:rsidTr="00CF1799"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2</w:t>
            </w:r>
          </w:p>
        </w:tc>
        <w:tc>
          <w:tcPr>
            <w:tcW w:w="4678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rPr>
          <w:trHeight w:val="255"/>
        </w:trPr>
        <w:tc>
          <w:tcPr>
            <w:tcW w:w="567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  <w:tr w:rsidR="00F538FB" w:rsidRPr="008A637E" w:rsidTr="00CF1799">
        <w:tc>
          <w:tcPr>
            <w:tcW w:w="567" w:type="dxa"/>
            <w:tcBorders>
              <w:right w:val="single" w:sz="4" w:space="0" w:color="auto"/>
            </w:tcBorders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F538FB" w:rsidRPr="008A637E" w:rsidRDefault="00F538FB" w:rsidP="00CF1799">
            <w:pPr>
              <w:rPr>
                <w:color w:val="000000"/>
              </w:rPr>
            </w:pPr>
            <w:r w:rsidRPr="008A637E">
              <w:rPr>
                <w:color w:val="000000"/>
                <w:lang w:val="en-US"/>
              </w:rPr>
              <w:t>“</w:t>
            </w:r>
            <w:r w:rsidRPr="008A637E">
              <w:rPr>
                <w:color w:val="000000"/>
              </w:rPr>
              <w:t>Градостроительный кодекс</w:t>
            </w:r>
            <w:r w:rsidRPr="008A637E">
              <w:rPr>
                <w:color w:val="000000"/>
                <w:lang w:val="en-US"/>
              </w:rPr>
              <w:t>”</w:t>
            </w:r>
          </w:p>
        </w:tc>
        <w:tc>
          <w:tcPr>
            <w:tcW w:w="1418" w:type="dxa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городского округа г.Бор</w:t>
            </w:r>
          </w:p>
        </w:tc>
        <w:tc>
          <w:tcPr>
            <w:tcW w:w="1417" w:type="dxa"/>
            <w:vAlign w:val="center"/>
          </w:tcPr>
          <w:p w:rsidR="00F538FB" w:rsidRPr="008A637E" w:rsidRDefault="00F538FB" w:rsidP="00CF17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</w:t>
            </w:r>
          </w:p>
        </w:tc>
      </w:tr>
    </w:tbl>
    <w:p w:rsidR="00F538FB" w:rsidRPr="008A637E" w:rsidRDefault="00F538FB" w:rsidP="009F7DAB">
      <w:pPr>
        <w:widowControl w:val="0"/>
        <w:autoSpaceDE w:val="0"/>
        <w:autoSpaceDN w:val="0"/>
        <w:adjustRightInd w:val="0"/>
        <w:ind w:left="360"/>
        <w:rPr>
          <w:b/>
          <w:bCs/>
          <w:color w:val="000000"/>
          <w:sz w:val="28"/>
          <w:szCs w:val="28"/>
        </w:rPr>
      </w:pPr>
    </w:p>
    <w:p w:rsidR="00F538FB" w:rsidRPr="008A637E" w:rsidRDefault="00F538FB" w:rsidP="009F7DA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A637E">
        <w:rPr>
          <w:b/>
          <w:bCs/>
          <w:color w:val="000000"/>
          <w:sz w:val="28"/>
          <w:szCs w:val="28"/>
        </w:rPr>
        <w:t>Подпрограммы Программы</w:t>
      </w:r>
    </w:p>
    <w:p w:rsidR="00F538FB" w:rsidRPr="008A637E" w:rsidRDefault="00F538FB" w:rsidP="009F7DA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3.1.Подпрограмма 1</w:t>
      </w: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«Развитие социальной и инженерной инфраструктуры городского округа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Бор»</w:t>
      </w: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color w:val="000000"/>
          <w:sz w:val="28"/>
          <w:szCs w:val="28"/>
        </w:rPr>
        <w:t>(далее-Подпрограмма)</w:t>
      </w:r>
    </w:p>
    <w:p w:rsidR="00F538FB" w:rsidRPr="008A637E" w:rsidRDefault="00F538FB" w:rsidP="009F7DAB">
      <w:pPr>
        <w:pStyle w:val="ConsPlusCel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3.1.1.Паспорт Подпрограммы</w:t>
      </w:r>
    </w:p>
    <w:p w:rsidR="00F538FB" w:rsidRPr="008A637E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4247"/>
        <w:gridCol w:w="3812"/>
        <w:gridCol w:w="1461"/>
        <w:gridCol w:w="1356"/>
        <w:gridCol w:w="1418"/>
        <w:gridCol w:w="425"/>
        <w:gridCol w:w="992"/>
        <w:gridCol w:w="1134"/>
        <w:gridCol w:w="287"/>
      </w:tblGrid>
      <w:tr w:rsidR="00F538FB" w:rsidRPr="008A637E" w:rsidTr="00CF1799">
        <w:trPr>
          <w:gridAfter w:val="1"/>
          <w:wAfter w:w="287" w:type="dxa"/>
          <w:trHeight w:val="774"/>
          <w:jc w:val="center"/>
        </w:trPr>
        <w:tc>
          <w:tcPr>
            <w:tcW w:w="663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247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0598" w:type="dxa"/>
            <w:gridSpan w:val="7"/>
          </w:tcPr>
          <w:p w:rsidR="00F538FB" w:rsidRPr="008A637E" w:rsidRDefault="00F538FB" w:rsidP="00CF1799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Админ</w:t>
            </w:r>
            <w:r>
              <w:rPr>
                <w:color w:val="000000"/>
                <w:sz w:val="26"/>
                <w:szCs w:val="26"/>
              </w:rPr>
              <w:t>истрация городского округа г.</w:t>
            </w:r>
            <w:r w:rsidRPr="008A637E">
              <w:rPr>
                <w:color w:val="000000"/>
                <w:sz w:val="26"/>
                <w:szCs w:val="26"/>
              </w:rPr>
              <w:t xml:space="preserve">Бор </w:t>
            </w:r>
            <w:r>
              <w:rPr>
                <w:color w:val="000000"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МКУ«Борстройзаказчик»)</w:t>
            </w:r>
          </w:p>
        </w:tc>
      </w:tr>
      <w:tr w:rsidR="00F538FB" w:rsidRPr="008A637E" w:rsidTr="00CF1799">
        <w:trPr>
          <w:gridAfter w:val="1"/>
          <w:wAfter w:w="287" w:type="dxa"/>
          <w:trHeight w:val="510"/>
          <w:jc w:val="center"/>
        </w:trPr>
        <w:tc>
          <w:tcPr>
            <w:tcW w:w="663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47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0598" w:type="dxa"/>
            <w:gridSpan w:val="7"/>
          </w:tcPr>
          <w:p w:rsidR="00F538FB" w:rsidRPr="00565DFB" w:rsidRDefault="00F538FB" w:rsidP="00CF1799">
            <w:pPr>
              <w:ind w:firstLine="1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color w:val="000000"/>
                <w:sz w:val="26"/>
                <w:szCs w:val="26"/>
              </w:rPr>
              <w:t>, (</w:t>
            </w:r>
            <w:r>
              <w:rPr>
                <w:sz w:val="26"/>
                <w:szCs w:val="26"/>
              </w:rPr>
              <w:t>МКУ«Борстройзаказчик»)</w:t>
            </w:r>
          </w:p>
        </w:tc>
      </w:tr>
      <w:tr w:rsidR="00F538FB" w:rsidRPr="008A637E" w:rsidTr="00CF1799">
        <w:trPr>
          <w:gridAfter w:val="1"/>
          <w:wAfter w:w="287" w:type="dxa"/>
          <w:trHeight w:val="465"/>
          <w:jc w:val="center"/>
        </w:trPr>
        <w:tc>
          <w:tcPr>
            <w:tcW w:w="663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247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Цель Подпрограммы</w:t>
            </w:r>
          </w:p>
        </w:tc>
        <w:tc>
          <w:tcPr>
            <w:tcW w:w="10598" w:type="dxa"/>
            <w:gridSpan w:val="7"/>
          </w:tcPr>
          <w:p w:rsidR="00F538FB" w:rsidRPr="008A637E" w:rsidRDefault="00F538FB" w:rsidP="00CF1799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материально-технической базы объектов социальной сферы и создание инженерной инфраструктуры </w:t>
            </w:r>
          </w:p>
        </w:tc>
      </w:tr>
      <w:tr w:rsidR="00F538FB" w:rsidRPr="008A637E" w:rsidTr="00CF1799">
        <w:trPr>
          <w:gridAfter w:val="1"/>
          <w:wAfter w:w="287" w:type="dxa"/>
          <w:trHeight w:val="450"/>
          <w:jc w:val="center"/>
        </w:trPr>
        <w:tc>
          <w:tcPr>
            <w:tcW w:w="663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247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Задачи Подпрограммы</w:t>
            </w:r>
          </w:p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F538FB" w:rsidRPr="00BB6373" w:rsidRDefault="00F538FB" w:rsidP="00CF1799">
            <w:pPr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F538FB" w:rsidRPr="00BB6373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BB6373">
              <w:rPr>
                <w:sz w:val="26"/>
                <w:szCs w:val="26"/>
              </w:rPr>
              <w:t>8. Увеличение мест в общеобразовательных учреждениях городского округа г.Бор за счет строительства новых объектов.</w:t>
            </w:r>
          </w:p>
          <w:p w:rsidR="00F538FB" w:rsidRDefault="00F538FB" w:rsidP="00CF1799">
            <w:pPr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 xml:space="preserve">9. </w:t>
            </w:r>
            <w:r w:rsidRPr="00142848">
              <w:rPr>
                <w:color w:val="000000"/>
                <w:sz w:val="26"/>
                <w:szCs w:val="26"/>
              </w:rPr>
              <w:t>Увеличение доли обеспечения граждан жильем, чьи дома попадают под снос в ходе строительства</w:t>
            </w:r>
          </w:p>
          <w:p w:rsidR="00F538FB" w:rsidRPr="008A637E" w:rsidRDefault="00F538FB" w:rsidP="00CF1799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F7C1F">
              <w:rPr>
                <w:rFonts w:ascii="Times New Roman" w:hAnsi="Times New Roman" w:cs="Times New Roman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F538FB" w:rsidRPr="008A637E" w:rsidTr="00CF1799">
        <w:trPr>
          <w:gridAfter w:val="1"/>
          <w:wAfter w:w="287" w:type="dxa"/>
          <w:trHeight w:val="645"/>
          <w:jc w:val="center"/>
        </w:trPr>
        <w:tc>
          <w:tcPr>
            <w:tcW w:w="663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247" w:type="dxa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10598" w:type="dxa"/>
            <w:gridSpan w:val="7"/>
          </w:tcPr>
          <w:p w:rsidR="00F538FB" w:rsidRPr="008A637E" w:rsidRDefault="00F538FB" w:rsidP="00CF1799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Pr="0064470A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2- 2025</w:t>
            </w:r>
            <w:r w:rsidRPr="00C1155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г, без разделения на этапы</w:t>
            </w:r>
          </w:p>
        </w:tc>
      </w:tr>
      <w:tr w:rsidR="00F538FB" w:rsidRPr="008A637E" w:rsidTr="00CF1799">
        <w:trPr>
          <w:gridAfter w:val="1"/>
          <w:wAfter w:w="287" w:type="dxa"/>
          <w:trHeight w:val="695"/>
          <w:jc w:val="center"/>
        </w:trPr>
        <w:tc>
          <w:tcPr>
            <w:tcW w:w="663" w:type="dxa"/>
            <w:vMerge w:val="restart"/>
          </w:tcPr>
          <w:p w:rsidR="00F538FB" w:rsidRPr="008A637E" w:rsidRDefault="00F538FB" w:rsidP="00CF1799">
            <w:pPr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247" w:type="dxa"/>
            <w:vMerge w:val="restart"/>
          </w:tcPr>
          <w:p w:rsidR="00F538FB" w:rsidRPr="008A637E" w:rsidRDefault="00F538FB" w:rsidP="00CF1799">
            <w:pPr>
              <w:ind w:firstLine="3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F538FB" w:rsidRPr="008A637E" w:rsidRDefault="00F538FB" w:rsidP="00CF1799">
            <w:pPr>
              <w:ind w:firstLine="32"/>
              <w:rPr>
                <w:color w:val="000000"/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F538FB" w:rsidRPr="008A637E" w:rsidRDefault="00F538FB" w:rsidP="00CF179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 xml:space="preserve">Объем финансирования Подпрограммы за счет средств местного, областного и федерального бюджетов составит в тыс.руб.  </w:t>
            </w:r>
          </w:p>
          <w:p w:rsidR="00F538FB" w:rsidRPr="008A637E" w:rsidRDefault="00F538FB" w:rsidP="00CF179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Объемы финансирования Подпрограммы подлежат корректировке на текущий финансовый год</w:t>
            </w:r>
          </w:p>
        </w:tc>
      </w:tr>
      <w:tr w:rsidR="00F538FB" w:rsidRPr="003F5C67" w:rsidTr="00CF1799">
        <w:trPr>
          <w:gridAfter w:val="1"/>
          <w:wAfter w:w="287" w:type="dxa"/>
          <w:trHeight w:val="675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Merge w:val="restart"/>
            <w:vAlign w:val="center"/>
          </w:tcPr>
          <w:p w:rsidR="00F538FB" w:rsidRPr="003F5C6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61" w:type="dxa"/>
            <w:vMerge w:val="restart"/>
            <w:vAlign w:val="center"/>
          </w:tcPr>
          <w:p w:rsidR="00F538FB" w:rsidRPr="003F5C6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25" w:type="dxa"/>
            <w:gridSpan w:val="5"/>
            <w:vAlign w:val="center"/>
          </w:tcPr>
          <w:p w:rsidR="00F538FB" w:rsidRPr="003F5C6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</w:p>
        </w:tc>
      </w:tr>
      <w:tr w:rsidR="00F538FB" w:rsidRPr="003F5C67" w:rsidTr="00CF1799">
        <w:trPr>
          <w:gridAfter w:val="1"/>
          <w:wAfter w:w="287" w:type="dxa"/>
          <w:trHeight w:val="433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Merge/>
            <w:vAlign w:val="center"/>
          </w:tcPr>
          <w:p w:rsidR="00F538FB" w:rsidRPr="003F5C6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  <w:vMerge/>
            <w:vAlign w:val="center"/>
          </w:tcPr>
          <w:p w:rsidR="00F538FB" w:rsidRPr="003F5C6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F538FB" w:rsidRPr="0064470A" w:rsidRDefault="00F538FB" w:rsidP="00CF1799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</w:t>
            </w:r>
            <w:r w:rsidRPr="0064470A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38FB" w:rsidRPr="0064470A" w:rsidRDefault="00F538FB" w:rsidP="00CF1799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64470A" w:rsidRDefault="00F538FB" w:rsidP="00CF1799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4470A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538FB" w:rsidRPr="0064470A" w:rsidRDefault="00F538FB" w:rsidP="00CF1799">
            <w:pPr>
              <w:jc w:val="center"/>
              <w:rPr>
                <w:color w:val="000000"/>
              </w:rPr>
            </w:pPr>
            <w:r w:rsidRPr="0064470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64470A">
              <w:rPr>
                <w:color w:val="000000"/>
              </w:rPr>
              <w:t xml:space="preserve"> год</w:t>
            </w:r>
          </w:p>
        </w:tc>
      </w:tr>
      <w:tr w:rsidR="00F538FB" w:rsidRPr="003F5C67" w:rsidTr="00CF1799">
        <w:trPr>
          <w:gridAfter w:val="1"/>
          <w:wAfter w:w="287" w:type="dxa"/>
          <w:trHeight w:val="556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F538FB" w:rsidRPr="003F5C67" w:rsidRDefault="00F538FB" w:rsidP="00CF17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461" w:type="dxa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2 016 610,0</w:t>
            </w:r>
          </w:p>
        </w:tc>
        <w:tc>
          <w:tcPr>
            <w:tcW w:w="1356" w:type="dxa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1 009 241,1</w:t>
            </w:r>
          </w:p>
        </w:tc>
        <w:tc>
          <w:tcPr>
            <w:tcW w:w="1418" w:type="dxa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C72FC7">
              <w:rPr>
                <w:b/>
                <w:bCs/>
                <w:color w:val="000000"/>
              </w:rPr>
              <w:t>27 860,2</w:t>
            </w:r>
          </w:p>
        </w:tc>
      </w:tr>
      <w:tr w:rsidR="00F538FB" w:rsidRPr="003F5C67" w:rsidTr="00CF1799">
        <w:trPr>
          <w:gridAfter w:val="1"/>
          <w:wAfter w:w="287" w:type="dxa"/>
          <w:trHeight w:val="550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F538FB" w:rsidRPr="003F5C6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6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232 164,8</w:t>
            </w:r>
          </w:p>
        </w:tc>
        <w:tc>
          <w:tcPr>
            <w:tcW w:w="1356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65 064,4</w:t>
            </w:r>
          </w:p>
        </w:tc>
        <w:tc>
          <w:tcPr>
            <w:tcW w:w="1418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88 243,1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50 997,1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27 860,2</w:t>
            </w:r>
          </w:p>
        </w:tc>
      </w:tr>
      <w:tr w:rsidR="00F538FB" w:rsidRPr="003F5C67" w:rsidTr="00CF1799">
        <w:trPr>
          <w:trHeight w:val="743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F538FB" w:rsidRPr="003F5C6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6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1 287 045,6</w:t>
            </w:r>
          </w:p>
        </w:tc>
        <w:tc>
          <w:tcPr>
            <w:tcW w:w="1356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446 777,1</w:t>
            </w:r>
          </w:p>
        </w:tc>
        <w:tc>
          <w:tcPr>
            <w:tcW w:w="1418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718 700,7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121 567,8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287" w:type="dxa"/>
            <w:vMerge w:val="restart"/>
            <w:tcBorders>
              <w:top w:val="nil"/>
              <w:right w:val="nil"/>
            </w:tcBorders>
            <w:vAlign w:val="center"/>
          </w:tcPr>
          <w:p w:rsidR="00F538FB" w:rsidRPr="00A45C10" w:rsidRDefault="00F538FB" w:rsidP="00CF1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8FB" w:rsidRPr="003F5C67" w:rsidTr="00CF1799">
        <w:trPr>
          <w:trHeight w:val="743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F538FB" w:rsidRPr="003F5C6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6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497 399,6</w:t>
            </w:r>
          </w:p>
        </w:tc>
        <w:tc>
          <w:tcPr>
            <w:tcW w:w="1356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497 399,6</w:t>
            </w:r>
          </w:p>
        </w:tc>
        <w:tc>
          <w:tcPr>
            <w:tcW w:w="1418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F538FB" w:rsidRPr="00A45C10" w:rsidRDefault="00F538FB" w:rsidP="00CF1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8FB" w:rsidRPr="003F5C67" w:rsidTr="00CF1799">
        <w:trPr>
          <w:trHeight w:val="627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12" w:type="dxa"/>
            <w:vAlign w:val="center"/>
          </w:tcPr>
          <w:p w:rsidR="00F538FB" w:rsidRPr="003F5C6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61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356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jc w:val="center"/>
              <w:rPr>
                <w:color w:val="000000"/>
              </w:rPr>
            </w:pPr>
            <w:r w:rsidRPr="00C72FC7">
              <w:rPr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F538FB" w:rsidRPr="00A45C10" w:rsidRDefault="00F538FB" w:rsidP="00CF1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8FB" w:rsidRPr="003F5C67" w:rsidTr="00CF1799">
        <w:trPr>
          <w:gridAfter w:val="1"/>
          <w:wAfter w:w="287" w:type="dxa"/>
          <w:trHeight w:val="804"/>
          <w:jc w:val="center"/>
        </w:trPr>
        <w:tc>
          <w:tcPr>
            <w:tcW w:w="663" w:type="dxa"/>
            <w:vMerge w:val="restart"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sz w:val="26"/>
                <w:szCs w:val="26"/>
              </w:rPr>
              <w:t>одп</w:t>
            </w:r>
            <w:r w:rsidRPr="003F5C67">
              <w:rPr>
                <w:sz w:val="26"/>
                <w:szCs w:val="26"/>
              </w:rPr>
              <w:t>рограммы</w:t>
            </w:r>
          </w:p>
        </w:tc>
        <w:tc>
          <w:tcPr>
            <w:tcW w:w="10598" w:type="dxa"/>
            <w:gridSpan w:val="7"/>
            <w:vAlign w:val="center"/>
          </w:tcPr>
          <w:p w:rsidR="00F538FB" w:rsidRPr="00072D2D" w:rsidRDefault="00F538FB" w:rsidP="00CF1799">
            <w:pPr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F538FB" w:rsidRPr="003F5C67" w:rsidTr="00CF1799">
        <w:trPr>
          <w:gridAfter w:val="1"/>
          <w:wAfter w:w="287" w:type="dxa"/>
          <w:trHeight w:val="660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2023 году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91,36</w:t>
            </w:r>
          </w:p>
        </w:tc>
      </w:tr>
      <w:tr w:rsidR="00F538FB" w:rsidRPr="003F5C67" w:rsidTr="00CF1799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2024 г.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73,6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2025 г.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81,0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390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2023 году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6</w:t>
            </w:r>
            <w:r w:rsidRPr="00C72FC7">
              <w:rPr>
                <w:sz w:val="26"/>
                <w:szCs w:val="26"/>
                <w:lang w:val="en-US"/>
              </w:rPr>
              <w:t>7</w:t>
            </w:r>
            <w:r w:rsidRPr="00C72FC7">
              <w:rPr>
                <w:sz w:val="26"/>
                <w:szCs w:val="26"/>
              </w:rPr>
              <w:t>,</w:t>
            </w:r>
            <w:r w:rsidRPr="00C72FC7">
              <w:rPr>
                <w:sz w:val="26"/>
                <w:szCs w:val="26"/>
                <w:lang w:val="en-US"/>
              </w:rPr>
              <w:t>9</w:t>
            </w:r>
            <w:r w:rsidRPr="00C72FC7">
              <w:rPr>
                <w:sz w:val="26"/>
                <w:szCs w:val="26"/>
              </w:rPr>
              <w:t>3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</w:t>
            </w:r>
            <w:r w:rsidRPr="00C72FC7">
              <w:rPr>
                <w:color w:val="000000"/>
                <w:sz w:val="26"/>
                <w:szCs w:val="26"/>
              </w:rPr>
              <w:lastRenderedPageBreak/>
              <w:t>водоснабжения и теплоснабжения к 2022 г.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70,2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2024 г. до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63*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2025 г на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1900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к 2023 г. до 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100</w:t>
            </w:r>
          </w:p>
        </w:tc>
      </w:tr>
      <w:tr w:rsidR="00F538FB" w:rsidRPr="00C43313" w:rsidTr="00CF1799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color w:val="000000"/>
                <w:sz w:val="26"/>
                <w:szCs w:val="26"/>
              </w:rPr>
              <w:t>Готовность проектной документации к 2023 г.</w:t>
            </w:r>
          </w:p>
        </w:tc>
        <w:tc>
          <w:tcPr>
            <w:tcW w:w="992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538FB" w:rsidRPr="00C72FC7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100</w:t>
            </w:r>
          </w:p>
        </w:tc>
      </w:tr>
      <w:tr w:rsidR="00F538FB" w:rsidRPr="003F5C67" w:rsidTr="00CF1799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Непосредственные результаты: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2023 год – 1 (газоснабжение д.Тугарино).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2024 год – 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2025 год – 0.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3. Строительство объектов водоотведения и очистные сооружения - 7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2022 год – 0.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2023 год – 3 (наружные сети канализации пос.Октябрьский Борского района Нижегородской области, строительство наружных сетей канализации по ул.Сосновая, ул.Энгельса г.Бор, сети самотечной канализации от жилых домов №2,3 по ул.Клубная п.неклюдово г.Бор, Нижегородской области).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</w:t>
            </w:r>
            <w:r>
              <w:rPr>
                <w:sz w:val="26"/>
                <w:szCs w:val="26"/>
              </w:rPr>
              <w:t xml:space="preserve">, </w:t>
            </w:r>
            <w:r w:rsidRPr="006A198C">
              <w:rPr>
                <w:sz w:val="26"/>
                <w:szCs w:val="26"/>
              </w:rPr>
              <w:t>детский сад на 90 ме</w:t>
            </w:r>
            <w:r>
              <w:rPr>
                <w:sz w:val="26"/>
                <w:szCs w:val="26"/>
              </w:rPr>
              <w:t>ст в г.Бор в районе с.Городищи</w:t>
            </w:r>
            <w:r w:rsidRPr="00C72FC7">
              <w:rPr>
                <w:sz w:val="26"/>
                <w:szCs w:val="26"/>
              </w:rPr>
              <w:t>); - 3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2023 год – 0 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2024 год – 1 (Пристрой на 60 мест к существующему МАДОУ детскому саду </w:t>
            </w:r>
            <w:r w:rsidRPr="00C72FC7">
              <w:rPr>
                <w:sz w:val="26"/>
                <w:szCs w:val="26"/>
              </w:rPr>
              <w:lastRenderedPageBreak/>
              <w:t>№14"Боровичок").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2022 год – 1 (строительство пешеходного моста в г.Бор,), 2023 год – 3 (строительство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2023 год-0.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2024 год – 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2025 год – 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7. Строительство дома культуры - 1* шт.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</w:t>
            </w:r>
            <w:r>
              <w:rPr>
                <w:sz w:val="26"/>
                <w:szCs w:val="26"/>
              </w:rPr>
              <w:t>с</w:t>
            </w:r>
            <w:r w:rsidRPr="00C72FC7"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 xml:space="preserve">     10. Разработка проектно-сметной документации - 7 шт: 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- 2 объекта физической культуры и спорта (Строительство ФОК в п.Железнодорожный Ситниковского с/с г.о.г.Бор НО, Строительство нового здания “СШОР по греко-римской борьбе”)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- 1 объект коммунального хозяйства - канализационные очистные сооружения в п.Железнодорожный).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F538FB" w:rsidRPr="00C72FC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2022 - 5 шт., 2023 - 9 шт., 2024 – 5 шт., 2025 год – 5 шт.</w:t>
            </w:r>
          </w:p>
          <w:p w:rsidR="00F538FB" w:rsidRPr="00B351FA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72FC7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F538FB" w:rsidRPr="00F066B4" w:rsidRDefault="00F538FB" w:rsidP="009F7DAB">
      <w:pPr>
        <w:widowControl w:val="0"/>
        <w:autoSpaceDE w:val="0"/>
        <w:autoSpaceDN w:val="0"/>
        <w:adjustRightInd w:val="0"/>
        <w:jc w:val="center"/>
      </w:pPr>
    </w:p>
    <w:p w:rsidR="00F538FB" w:rsidRPr="00525A39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525A39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Текст Подпрограммы</w:t>
      </w:r>
      <w:r w:rsidRPr="00525A39">
        <w:rPr>
          <w:b/>
          <w:bCs/>
          <w:sz w:val="28"/>
          <w:szCs w:val="28"/>
        </w:rPr>
        <w:t xml:space="preserve"> </w:t>
      </w:r>
    </w:p>
    <w:p w:rsidR="00F538FB" w:rsidRPr="00525A39" w:rsidRDefault="00F538FB" w:rsidP="009F7D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F94713">
        <w:rPr>
          <w:b/>
          <w:bCs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Содержание проблемы</w:t>
      </w:r>
      <w:r w:rsidRPr="00F94713">
        <w:rPr>
          <w:b/>
          <w:bCs/>
          <w:sz w:val="28"/>
          <w:szCs w:val="28"/>
        </w:rPr>
        <w:t>.</w:t>
      </w:r>
    </w:p>
    <w:p w:rsidR="00F538FB" w:rsidRPr="006C36A5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Развитие социальной сферы населенных пунктов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C36A5">
        <w:rPr>
          <w:rFonts w:ascii="Times New Roman" w:hAnsi="Times New Roman" w:cs="Times New Roman"/>
          <w:sz w:val="26"/>
          <w:szCs w:val="26"/>
        </w:rPr>
        <w:t xml:space="preserve">Бор является одной из приоритетных задач деятельности администрации городского округа, направленной на решение важнейших социальных проблем, связанных с предоставлением жителям городского округа доступных и качественных услуг в области образования, здравоохранении, культуры, физической культуры и спорта. </w:t>
      </w:r>
    </w:p>
    <w:p w:rsidR="00F538FB" w:rsidRPr="006C36A5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Здания и сооружения учреждений социальной сферы построены в разные периоды прошлого столетия. Темпы эксплуатации зданий, значительно опережающие темпы их капитального ремонта и реконструкции, явились причиной существенного морального и физического износа несущих строительных конструкций, систем инженерного обеспечения, элементов благоустройства. 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right="232" w:firstLine="709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Транспортная инфраструктура исторического центра г.Бор (основные автодороги, парковочные площадки и т.д.) была сформирована во времена активной застройки центра города в 60-е - 70-е годы прошлого столетия и в настоящее время не отвечает возросшим требованиям. Сложная обстановка с пропускной способностью автодорог и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 В результате растет количество участков дорог с критическим уровнем загрузки дорожной сети. В настоящее время уровень автомобилизации в округе составляет 330 автомобилей на 1000 жителей, тогда как дорожно-транспортная инфраструктура соответствует уровню 60-100 ед. на 1 000  населения. Ежегодный прирост уровня автомобилизации составляет 5-7%, прирост протяженности автодорог не достигает и 1 %, что свидетельствует о дальнейшем увеличении диспропорции между потребностями участников дорожного движения и возможностями дорожной сети.</w:t>
      </w:r>
    </w:p>
    <w:p w:rsidR="00F538FB" w:rsidRPr="006C36A5" w:rsidRDefault="00F538FB" w:rsidP="009F7DA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С каждым годом повышаются требования комфортного проживания, оказания медицинской помощи и культурного воспитания населения городского округа. Увеличение демографического уровня населения требует ввода дополнительных площадей детских дошкольных учреждений, общеобразовательных школ, объектов культуры. 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9A56CD">
        <w:rPr>
          <w:b/>
          <w:bCs/>
          <w:sz w:val="28"/>
          <w:szCs w:val="28"/>
        </w:rPr>
        <w:t>2.2. Цель и задачи Подпрограммы</w:t>
      </w:r>
    </w:p>
    <w:p w:rsidR="00F538FB" w:rsidRPr="009A56CD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F538FB" w:rsidRPr="006C36A5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Целью подпрограммы  является укрепление материально-технической базы объектов социальной сферы и создание инженерной инфраструктуры. </w:t>
      </w:r>
    </w:p>
    <w:p w:rsidR="00F538FB" w:rsidRPr="006C36A5" w:rsidRDefault="00F538FB" w:rsidP="009F7DAB">
      <w:pPr>
        <w:pStyle w:val="Default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 xml:space="preserve">Задачами подпрограммы являются: 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1. Обеспечение земельных участков инженерной инфраструктурой в целях жилищного строительства;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2. Создание условий для газификации объектов социальной и жилищно-коммунальной сферы;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3. Развитие жилищно-коммунального строительства;</w:t>
      </w:r>
    </w:p>
    <w:p w:rsidR="00F538FB" w:rsidRPr="006C36A5" w:rsidRDefault="00F538FB" w:rsidP="009F7DAB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4</w:t>
      </w:r>
      <w:r w:rsidRPr="006C36A5">
        <w:rPr>
          <w:rFonts w:ascii="Times New Roman" w:hAnsi="Times New Roman" w:cs="Times New Roman"/>
          <w:sz w:val="26"/>
          <w:szCs w:val="26"/>
        </w:rPr>
        <w:t xml:space="preserve">. Проектирование и строительство объектов образования. </w:t>
      </w:r>
    </w:p>
    <w:p w:rsidR="00F538FB" w:rsidRDefault="00F538FB" w:rsidP="009F7D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реализации</w:t>
      </w:r>
      <w:r w:rsidRPr="009A56CD">
        <w:rPr>
          <w:b/>
          <w:bCs/>
          <w:sz w:val="28"/>
          <w:szCs w:val="28"/>
        </w:rPr>
        <w:t xml:space="preserve"> Подпрограммы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Подпрограмма реализуется в 20</w:t>
      </w:r>
      <w:r w:rsidRPr="005D35D0">
        <w:rPr>
          <w:sz w:val="26"/>
          <w:szCs w:val="26"/>
        </w:rPr>
        <w:t>2</w:t>
      </w:r>
      <w:r>
        <w:rPr>
          <w:sz w:val="26"/>
          <w:szCs w:val="26"/>
        </w:rPr>
        <w:t>2- 2025</w:t>
      </w:r>
      <w:r w:rsidRPr="006C36A5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  <w:r w:rsidRPr="006C36A5">
        <w:rPr>
          <w:sz w:val="26"/>
          <w:szCs w:val="26"/>
        </w:rPr>
        <w:t>.</w:t>
      </w:r>
    </w:p>
    <w:p w:rsidR="00F538FB" w:rsidRPr="009A56CD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4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основных мероприятий Подпрограммы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Основными условиями формирования подпрограммных мероприятий являются: социальная значимость объекта; завершение строительства объектов, имеющих высокую степень технической готовности; наличие утвержденной проектно-сметной документации.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Подпрограммой предусмотрена реализация следующих основных мероприятий.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Основное мероприятие 1. 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>Бор (соисполнитель МКУ «Борстройзаказчик»). Общий объем средств бюджета городского округа город Бор</w:t>
      </w:r>
      <w:r>
        <w:rPr>
          <w:sz w:val="26"/>
          <w:szCs w:val="26"/>
        </w:rPr>
        <w:t xml:space="preserve"> </w:t>
      </w:r>
      <w:r w:rsidRPr="005B39F7">
        <w:rPr>
          <w:sz w:val="26"/>
          <w:szCs w:val="26"/>
        </w:rPr>
        <w:t xml:space="preserve">составляет </w:t>
      </w:r>
      <w:r>
        <w:rPr>
          <w:color w:val="000000"/>
          <w:sz w:val="26"/>
          <w:szCs w:val="26"/>
        </w:rPr>
        <w:t xml:space="preserve">12 255,0 </w:t>
      </w:r>
      <w:r w:rsidRPr="005B39F7">
        <w:rPr>
          <w:sz w:val="26"/>
          <w:szCs w:val="26"/>
        </w:rPr>
        <w:t>тыс</w:t>
      </w:r>
      <w:r w:rsidRPr="006C36A5">
        <w:rPr>
          <w:sz w:val="26"/>
          <w:szCs w:val="26"/>
        </w:rPr>
        <w:t>.руб.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Основное мероприятие 2. Строительство, реконструкция, проектно-изыскательские работы по отрасли «Национальная экономика»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 xml:space="preserve">Бор (соисполнитель МКУ «Борстройзаказчик»). Общий объем средств </w:t>
      </w:r>
      <w:r>
        <w:rPr>
          <w:sz w:val="26"/>
          <w:szCs w:val="26"/>
        </w:rPr>
        <w:t xml:space="preserve">областного бюджета и </w:t>
      </w:r>
      <w:r w:rsidRPr="006C36A5">
        <w:rPr>
          <w:sz w:val="26"/>
          <w:szCs w:val="26"/>
        </w:rPr>
        <w:t xml:space="preserve">бюджета городского округа город Бор составляет </w:t>
      </w:r>
      <w:r>
        <w:rPr>
          <w:sz w:val="26"/>
          <w:szCs w:val="26"/>
        </w:rPr>
        <w:t>479 520,5</w:t>
      </w:r>
      <w:r>
        <w:rPr>
          <w:color w:val="000000"/>
          <w:sz w:val="26"/>
          <w:szCs w:val="26"/>
        </w:rPr>
        <w:t xml:space="preserve"> </w:t>
      </w:r>
      <w:r w:rsidRPr="006C36A5">
        <w:rPr>
          <w:sz w:val="26"/>
          <w:szCs w:val="26"/>
        </w:rPr>
        <w:t>тыс.руб.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Основное мероприятие 3. Строительство, реконструкция, проектно-изыскательские работы по отрасли «Жилищно-коммунальное хозяйство»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 xml:space="preserve">Бор (соисполнитель МКУ «Борстройзаказчик»). Общий объем средств </w:t>
      </w:r>
      <w:r>
        <w:rPr>
          <w:sz w:val="26"/>
          <w:szCs w:val="26"/>
        </w:rPr>
        <w:t xml:space="preserve">федерального </w:t>
      </w:r>
      <w:r w:rsidRPr="006C36A5">
        <w:rPr>
          <w:sz w:val="26"/>
          <w:szCs w:val="26"/>
        </w:rPr>
        <w:t>бюджета</w:t>
      </w:r>
      <w:r>
        <w:rPr>
          <w:sz w:val="26"/>
          <w:szCs w:val="26"/>
        </w:rPr>
        <w:t>, областного и</w:t>
      </w:r>
      <w:r w:rsidRPr="006C36A5">
        <w:rPr>
          <w:sz w:val="26"/>
          <w:szCs w:val="26"/>
        </w:rPr>
        <w:t xml:space="preserve"> городского округа город Бор</w:t>
      </w:r>
      <w:r>
        <w:rPr>
          <w:sz w:val="26"/>
          <w:szCs w:val="26"/>
        </w:rPr>
        <w:t xml:space="preserve"> </w:t>
      </w:r>
      <w:r w:rsidRPr="006C36A5">
        <w:rPr>
          <w:sz w:val="26"/>
          <w:szCs w:val="26"/>
        </w:rPr>
        <w:t xml:space="preserve">составляет </w:t>
      </w:r>
      <w:r w:rsidRPr="00C72FC7">
        <w:rPr>
          <w:sz w:val="26"/>
          <w:szCs w:val="26"/>
        </w:rPr>
        <w:t>427 357,8</w:t>
      </w:r>
      <w:r w:rsidRPr="00C72FC7">
        <w:rPr>
          <w:color w:val="000000"/>
          <w:sz w:val="26"/>
          <w:szCs w:val="26"/>
        </w:rPr>
        <w:t xml:space="preserve"> </w:t>
      </w:r>
      <w:r w:rsidRPr="00C72FC7">
        <w:rPr>
          <w:sz w:val="26"/>
          <w:szCs w:val="26"/>
        </w:rPr>
        <w:t>тыс.руб.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Основное мероприятие 4. Строительство, реконструкция, проектно-изыскательские работы по отрасли «Образование»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lastRenderedPageBreak/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 xml:space="preserve">Бор (соисполнитель МКУ «Борстройзаказчик»). Общий объем средств </w:t>
      </w:r>
      <w:r>
        <w:rPr>
          <w:sz w:val="26"/>
          <w:szCs w:val="26"/>
        </w:rPr>
        <w:t xml:space="preserve">федерального </w:t>
      </w:r>
      <w:r w:rsidRPr="006C36A5">
        <w:rPr>
          <w:sz w:val="26"/>
          <w:szCs w:val="26"/>
        </w:rPr>
        <w:t>бюджета</w:t>
      </w:r>
      <w:r>
        <w:rPr>
          <w:sz w:val="26"/>
          <w:szCs w:val="26"/>
        </w:rPr>
        <w:t>, областного и</w:t>
      </w:r>
      <w:r w:rsidRPr="006C36A5">
        <w:rPr>
          <w:sz w:val="26"/>
          <w:szCs w:val="26"/>
        </w:rPr>
        <w:t xml:space="preserve">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>Бор</w:t>
      </w:r>
      <w:r>
        <w:rPr>
          <w:sz w:val="26"/>
          <w:szCs w:val="26"/>
        </w:rPr>
        <w:t xml:space="preserve"> </w:t>
      </w:r>
      <w:r w:rsidRPr="006C36A5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136 182,8 </w:t>
      </w:r>
      <w:r w:rsidRPr="006C36A5">
        <w:rPr>
          <w:sz w:val="26"/>
          <w:szCs w:val="26"/>
        </w:rPr>
        <w:t>тыс.руб.</w:t>
      </w:r>
    </w:p>
    <w:p w:rsidR="00F538FB" w:rsidRPr="00362DEC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5</w:t>
      </w:r>
      <w:r w:rsidRPr="006C36A5">
        <w:rPr>
          <w:sz w:val="26"/>
          <w:szCs w:val="26"/>
        </w:rPr>
        <w:t>. Строительство, реконструкция, проектно-изыскательские работы по отрасли «</w:t>
      </w:r>
      <w:r>
        <w:rPr>
          <w:sz w:val="26"/>
          <w:szCs w:val="26"/>
        </w:rPr>
        <w:t>Культура</w:t>
      </w:r>
      <w:r w:rsidRPr="006C36A5">
        <w:rPr>
          <w:sz w:val="26"/>
          <w:szCs w:val="26"/>
        </w:rPr>
        <w:t>»</w:t>
      </w:r>
    </w:p>
    <w:p w:rsidR="00F538FB" w:rsidRPr="00362DEC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 xml:space="preserve">Бор (соисполнитель МКУ «Борстройзаказчик»). Общий объем средств </w:t>
      </w:r>
      <w:r>
        <w:rPr>
          <w:sz w:val="26"/>
          <w:szCs w:val="26"/>
        </w:rPr>
        <w:t xml:space="preserve">федерального </w:t>
      </w:r>
      <w:r w:rsidRPr="006C36A5">
        <w:rPr>
          <w:sz w:val="26"/>
          <w:szCs w:val="26"/>
        </w:rPr>
        <w:t>бюджета</w:t>
      </w:r>
      <w:r>
        <w:rPr>
          <w:sz w:val="26"/>
          <w:szCs w:val="26"/>
        </w:rPr>
        <w:t>, областного и</w:t>
      </w:r>
      <w:r w:rsidRPr="006C36A5">
        <w:rPr>
          <w:sz w:val="26"/>
          <w:szCs w:val="26"/>
        </w:rPr>
        <w:t xml:space="preserve"> городского округа город Бор</w:t>
      </w:r>
      <w:r>
        <w:rPr>
          <w:sz w:val="26"/>
          <w:szCs w:val="26"/>
        </w:rPr>
        <w:t xml:space="preserve"> </w:t>
      </w:r>
      <w:r w:rsidRPr="006C36A5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3 811,8 </w:t>
      </w:r>
      <w:r w:rsidRPr="006C36A5">
        <w:rPr>
          <w:sz w:val="26"/>
          <w:szCs w:val="26"/>
        </w:rPr>
        <w:t>тыс.руб.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6"/>
          <w:szCs w:val="26"/>
        </w:rPr>
      </w:pPr>
      <w:r w:rsidRPr="0011304E">
        <w:rPr>
          <w:color w:val="000000"/>
          <w:sz w:val="26"/>
          <w:szCs w:val="26"/>
        </w:rPr>
        <w:t>Основное мероприятие 6. «</w:t>
      </w:r>
      <w:r w:rsidRPr="0011304E">
        <w:rPr>
          <w:sz w:val="26"/>
          <w:szCs w:val="26"/>
        </w:rPr>
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</w:r>
      <w:r>
        <w:rPr>
          <w:sz w:val="26"/>
          <w:szCs w:val="26"/>
        </w:rPr>
        <w:t xml:space="preserve"> </w:t>
      </w:r>
      <w:r w:rsidRPr="0011304E">
        <w:rPr>
          <w:sz w:val="26"/>
          <w:szCs w:val="26"/>
        </w:rPr>
        <w:t>”Содействие занятости женщин - создание условий дошкольного образования для детей в возрасте до трех лет</w:t>
      </w:r>
      <w:r w:rsidRPr="0011304E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  <w:r w:rsidRPr="0011304E">
        <w:rPr>
          <w:color w:val="000000"/>
          <w:sz w:val="26"/>
          <w:szCs w:val="26"/>
        </w:rPr>
        <w:t xml:space="preserve"> </w:t>
      </w:r>
      <w:r w:rsidRPr="006C36A5">
        <w:rPr>
          <w:sz w:val="26"/>
          <w:szCs w:val="26"/>
        </w:rPr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6C36A5">
        <w:rPr>
          <w:sz w:val="26"/>
          <w:szCs w:val="26"/>
        </w:rPr>
        <w:t xml:space="preserve">Бор (соисполнитель МКУ «Борстройзаказчик»). Общий объем средств </w:t>
      </w:r>
      <w:r>
        <w:rPr>
          <w:sz w:val="26"/>
          <w:szCs w:val="26"/>
        </w:rPr>
        <w:t xml:space="preserve">федерального, областного бюджета и </w:t>
      </w:r>
      <w:r w:rsidRPr="006C36A5">
        <w:rPr>
          <w:sz w:val="26"/>
          <w:szCs w:val="26"/>
        </w:rPr>
        <w:t>бюджета городского округа город Бор</w:t>
      </w:r>
      <w:r>
        <w:rPr>
          <w:sz w:val="26"/>
          <w:szCs w:val="26"/>
        </w:rPr>
        <w:t xml:space="preserve"> </w:t>
      </w:r>
      <w:r w:rsidRPr="006C36A5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>39 612,4</w:t>
      </w:r>
      <w:r>
        <w:rPr>
          <w:color w:val="000000"/>
          <w:sz w:val="26"/>
          <w:szCs w:val="26"/>
        </w:rPr>
        <w:t xml:space="preserve"> </w:t>
      </w:r>
      <w:r w:rsidRPr="006E1803">
        <w:rPr>
          <w:color w:val="000000"/>
          <w:sz w:val="26"/>
          <w:szCs w:val="26"/>
        </w:rPr>
        <w:t>тыс</w:t>
      </w:r>
      <w:r w:rsidRPr="0011304E">
        <w:rPr>
          <w:color w:val="000000"/>
          <w:sz w:val="26"/>
          <w:szCs w:val="26"/>
        </w:rPr>
        <w:t>.руб.</w:t>
      </w:r>
    </w:p>
    <w:p w:rsidR="00F538FB" w:rsidRDefault="00F538FB" w:rsidP="009F7DA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E4477D">
        <w:rPr>
          <w:color w:val="000000"/>
          <w:sz w:val="26"/>
          <w:szCs w:val="26"/>
        </w:rPr>
        <w:t xml:space="preserve">Основное мероприятие 7. </w:t>
      </w:r>
      <w:r w:rsidRPr="00C72FC7">
        <w:rPr>
          <w:color w:val="000000"/>
          <w:sz w:val="26"/>
          <w:szCs w:val="26"/>
        </w:rPr>
        <w:t xml:space="preserve">«Строительство, реконструкция, проектно-изыскательскиеработы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фонда"». Общий объем средств федерального бюджета, областного и городского округа город Бор составляет </w:t>
      </w:r>
      <w:r>
        <w:rPr>
          <w:color w:val="000000"/>
          <w:sz w:val="26"/>
          <w:szCs w:val="26"/>
        </w:rPr>
        <w:t>282 974,4</w:t>
      </w:r>
      <w:r w:rsidRPr="00C72FC7">
        <w:rPr>
          <w:color w:val="000000"/>
          <w:sz w:val="26"/>
          <w:szCs w:val="26"/>
        </w:rPr>
        <w:t xml:space="preserve"> тыс.руб.</w:t>
      </w:r>
    </w:p>
    <w:p w:rsidR="00F538FB" w:rsidRDefault="00F538FB" w:rsidP="009F7DAB">
      <w:pPr>
        <w:jc w:val="both"/>
        <w:rPr>
          <w:color w:val="000000"/>
          <w:sz w:val="26"/>
          <w:szCs w:val="26"/>
        </w:rPr>
      </w:pPr>
      <w:r w:rsidRPr="007E44AF">
        <w:rPr>
          <w:color w:val="000000"/>
          <w:sz w:val="26"/>
          <w:szCs w:val="26"/>
        </w:rPr>
        <w:t xml:space="preserve">-  </w:t>
      </w:r>
      <w:r w:rsidRPr="007E44AF">
        <w:rPr>
          <w:sz w:val="26"/>
          <w:szCs w:val="26"/>
        </w:rPr>
        <w:t>Основное мероприятие 8.</w:t>
      </w:r>
      <w:r>
        <w:rPr>
          <w:sz w:val="26"/>
          <w:szCs w:val="26"/>
        </w:rPr>
        <w:t xml:space="preserve"> </w:t>
      </w:r>
      <w:r w:rsidRPr="00C72FC7">
        <w:rPr>
          <w:sz w:val="26"/>
          <w:szCs w:val="26"/>
        </w:rPr>
        <w:t xml:space="preserve">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"Жилье"». Общий объем средств федерального бюджета, областного и городского округа город Бор составляет </w:t>
      </w:r>
      <w:r>
        <w:rPr>
          <w:sz w:val="26"/>
          <w:szCs w:val="26"/>
        </w:rPr>
        <w:t>627 395,3</w:t>
      </w:r>
      <w:r w:rsidRPr="00C72FC7">
        <w:rPr>
          <w:sz w:val="26"/>
          <w:szCs w:val="26"/>
        </w:rPr>
        <w:t xml:space="preserve"> тыс.руб.</w:t>
      </w:r>
    </w:p>
    <w:p w:rsidR="00F538FB" w:rsidRDefault="00F538FB" w:rsidP="009F7DA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Основное мероприятие 9. </w:t>
      </w:r>
      <w:r w:rsidRPr="00277F08">
        <w:rPr>
          <w:color w:val="000000"/>
          <w:sz w:val="26"/>
          <w:szCs w:val="26"/>
        </w:rPr>
        <w:t>«Строительство, реконструкция, проектно-изыскательские работы по отрасли "Физическая культура и спорт"»</w:t>
      </w:r>
      <w:r>
        <w:rPr>
          <w:color w:val="000000"/>
          <w:sz w:val="26"/>
          <w:szCs w:val="26"/>
        </w:rPr>
        <w:t xml:space="preserve">. </w:t>
      </w:r>
      <w:r w:rsidRPr="00277F08">
        <w:rPr>
          <w:color w:val="000000"/>
          <w:sz w:val="26"/>
          <w:szCs w:val="26"/>
        </w:rPr>
        <w:t>Общий объем средств местного бюджета составляет 7 500,0 тыс.руб.</w:t>
      </w:r>
    </w:p>
    <w:p w:rsidR="00F538FB" w:rsidRPr="00DF6B25" w:rsidRDefault="00F538FB" w:rsidP="009F7DAB">
      <w:pPr>
        <w:jc w:val="both"/>
        <w:rPr>
          <w:color w:val="000000"/>
          <w:sz w:val="26"/>
          <w:szCs w:val="26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Информация о мероприятиях Подпрограммы приведена в таблице 1 текстовой части Муниципальной программы.</w:t>
      </w:r>
    </w:p>
    <w:p w:rsidR="00F538FB" w:rsidRPr="006C36A5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 w:rsidRPr="00F94713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Pr="00F94713">
        <w:rPr>
          <w:b/>
          <w:bCs/>
          <w:sz w:val="28"/>
          <w:szCs w:val="28"/>
        </w:rPr>
        <w:t>.</w:t>
      </w:r>
    </w:p>
    <w:p w:rsidR="00F538FB" w:rsidRPr="006C36A5" w:rsidRDefault="00F538FB" w:rsidP="009F7DAB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</w:t>
      </w:r>
    </w:p>
    <w:p w:rsidR="00F538FB" w:rsidRPr="006C36A5" w:rsidRDefault="00F538FB" w:rsidP="009F7DAB">
      <w:pPr>
        <w:ind w:firstLine="720"/>
        <w:jc w:val="both"/>
        <w:rPr>
          <w:sz w:val="26"/>
          <w:szCs w:val="26"/>
        </w:rPr>
      </w:pPr>
      <w:r w:rsidRPr="006C36A5">
        <w:rPr>
          <w:sz w:val="26"/>
          <w:szCs w:val="26"/>
        </w:rPr>
        <w:t>Индикаторы достижения цели и непосредственные результаты реализации настоящей подпрограммы приведены в таблице 2 текстовой части Муниципальной программы.</w:t>
      </w:r>
    </w:p>
    <w:p w:rsidR="00F538FB" w:rsidRDefault="00F538FB" w:rsidP="009F7D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F538FB" w:rsidRPr="00B67BFD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3.1.2.6.Меры правового регулирования</w:t>
      </w:r>
    </w:p>
    <w:p w:rsidR="00F538FB" w:rsidRDefault="00F538FB" w:rsidP="009F7D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F538FB" w:rsidRPr="006C36A5" w:rsidRDefault="00F538FB" w:rsidP="009F7DAB">
      <w:pPr>
        <w:ind w:firstLine="720"/>
        <w:jc w:val="both"/>
        <w:rPr>
          <w:sz w:val="26"/>
          <w:szCs w:val="26"/>
        </w:rPr>
      </w:pPr>
      <w:r w:rsidRPr="006C36A5">
        <w:rPr>
          <w:sz w:val="26"/>
          <w:szCs w:val="26"/>
        </w:rPr>
        <w:lastRenderedPageBreak/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p w:rsidR="00F538FB" w:rsidRDefault="00F538FB" w:rsidP="009F7D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3.2.Подпрограмма 2.</w:t>
      </w: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8FB" w:rsidRPr="00446FFE" w:rsidRDefault="00F538FB" w:rsidP="009F7DAB">
      <w:pPr>
        <w:tabs>
          <w:tab w:val="num" w:pos="360"/>
        </w:tabs>
        <w:jc w:val="center"/>
        <w:rPr>
          <w:b/>
          <w:bCs/>
          <w:sz w:val="28"/>
          <w:szCs w:val="28"/>
        </w:rPr>
      </w:pPr>
      <w:r w:rsidRPr="00446FFE">
        <w:rPr>
          <w:b/>
          <w:bCs/>
          <w:sz w:val="28"/>
          <w:szCs w:val="28"/>
        </w:rPr>
        <w:t>«Обеспечение реализации адресной инвестиционной программы»</w:t>
      </w: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D56E9A">
        <w:rPr>
          <w:rFonts w:ascii="Times New Roman" w:hAnsi="Times New Roman" w:cs="Times New Roman"/>
          <w:sz w:val="28"/>
          <w:szCs w:val="28"/>
        </w:rPr>
        <w:t xml:space="preserve"> (далее-Подпрограмма)</w:t>
      </w: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D56E9A">
        <w:rPr>
          <w:rFonts w:ascii="Times New Roman" w:hAnsi="Times New Roman" w:cs="Times New Roman"/>
          <w:b/>
          <w:bCs/>
          <w:sz w:val="28"/>
          <w:szCs w:val="28"/>
        </w:rPr>
        <w:t>1.Паспорт Подпрограммы</w:t>
      </w:r>
    </w:p>
    <w:p w:rsidR="00F538FB" w:rsidRDefault="00F538FB" w:rsidP="009F7DA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4247"/>
        <w:gridCol w:w="3940"/>
        <w:gridCol w:w="1276"/>
        <w:gridCol w:w="1420"/>
        <w:gridCol w:w="1272"/>
        <w:gridCol w:w="848"/>
        <w:gridCol w:w="491"/>
        <w:gridCol w:w="217"/>
        <w:gridCol w:w="1129"/>
        <w:gridCol w:w="274"/>
        <w:gridCol w:w="7"/>
      </w:tblGrid>
      <w:tr w:rsidR="00F538FB" w:rsidRPr="00FA5717" w:rsidTr="00CF1799">
        <w:trPr>
          <w:gridAfter w:val="2"/>
          <w:wAfter w:w="281" w:type="dxa"/>
          <w:trHeight w:val="774"/>
          <w:jc w:val="center"/>
        </w:trPr>
        <w:tc>
          <w:tcPr>
            <w:tcW w:w="662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47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0593" w:type="dxa"/>
            <w:gridSpan w:val="8"/>
          </w:tcPr>
          <w:p w:rsidR="00F538FB" w:rsidRPr="00FA5717" w:rsidRDefault="00F538FB" w:rsidP="00CF1799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Администрация городского округа г</w:t>
            </w:r>
            <w:r>
              <w:rPr>
                <w:sz w:val="26"/>
                <w:szCs w:val="26"/>
              </w:rPr>
              <w:t>.</w:t>
            </w:r>
            <w:r w:rsidRPr="00FA5717">
              <w:rPr>
                <w:sz w:val="26"/>
                <w:szCs w:val="26"/>
              </w:rPr>
              <w:t xml:space="preserve">Бор </w:t>
            </w:r>
            <w:r>
              <w:rPr>
                <w:sz w:val="26"/>
                <w:szCs w:val="26"/>
              </w:rPr>
              <w:t>(МКУ«Борстройзаказчик»)</w:t>
            </w:r>
          </w:p>
        </w:tc>
      </w:tr>
      <w:tr w:rsidR="00F538FB" w:rsidRPr="00FA5717" w:rsidTr="00CF1799">
        <w:trPr>
          <w:gridAfter w:val="2"/>
          <w:wAfter w:w="281" w:type="dxa"/>
          <w:trHeight w:val="510"/>
          <w:jc w:val="center"/>
        </w:trPr>
        <w:tc>
          <w:tcPr>
            <w:tcW w:w="662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0593" w:type="dxa"/>
            <w:gridSpan w:val="8"/>
          </w:tcPr>
          <w:p w:rsidR="00F538FB" w:rsidRPr="001B2698" w:rsidRDefault="00F538FB" w:rsidP="00CF1799">
            <w:pPr>
              <w:ind w:firstLine="1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Муниципальное казенное учреждение  «Борстройзаказчик»</w:t>
            </w:r>
            <w:r>
              <w:rPr>
                <w:sz w:val="26"/>
                <w:szCs w:val="26"/>
              </w:rPr>
              <w:t>, далее МКУ«Борстройзаказчик»</w:t>
            </w:r>
          </w:p>
        </w:tc>
      </w:tr>
      <w:tr w:rsidR="00F538FB" w:rsidRPr="00FA5717" w:rsidTr="00CF1799">
        <w:trPr>
          <w:gridAfter w:val="2"/>
          <w:wAfter w:w="281" w:type="dxa"/>
          <w:trHeight w:val="465"/>
          <w:jc w:val="center"/>
        </w:trPr>
        <w:tc>
          <w:tcPr>
            <w:tcW w:w="662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Цель Подпрограммы</w:t>
            </w:r>
          </w:p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F538FB" w:rsidRPr="00FA5717" w:rsidRDefault="00F538FB" w:rsidP="00CF1799">
            <w:pPr>
              <w:pStyle w:val="ConsPlusCell"/>
              <w:ind w:firstLine="12"/>
              <w:jc w:val="both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Создание эффективной системы реализации мероприятий программы «Адресная инвестиционная программа капитальных вложений городского округа город Бор»</w:t>
            </w:r>
          </w:p>
        </w:tc>
      </w:tr>
      <w:tr w:rsidR="00F538FB" w:rsidRPr="00FA5717" w:rsidTr="00CF1799">
        <w:trPr>
          <w:gridAfter w:val="2"/>
          <w:wAfter w:w="281" w:type="dxa"/>
          <w:trHeight w:val="450"/>
          <w:jc w:val="center"/>
        </w:trPr>
        <w:tc>
          <w:tcPr>
            <w:tcW w:w="662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Задачи Подпрограммы</w:t>
            </w:r>
          </w:p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Ресурсное обеспечение муниципального казенного учреждения 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      </w:r>
            <w:r>
              <w:rPr>
                <w:sz w:val="26"/>
                <w:szCs w:val="26"/>
              </w:rPr>
              <w:t>.</w:t>
            </w:r>
            <w:r w:rsidRPr="00FA5717">
              <w:rPr>
                <w:sz w:val="26"/>
                <w:szCs w:val="26"/>
              </w:rPr>
              <w:t xml:space="preserve"> Бор»</w:t>
            </w:r>
          </w:p>
        </w:tc>
      </w:tr>
      <w:tr w:rsidR="00F538FB" w:rsidRPr="00FA5717" w:rsidTr="00CF1799">
        <w:trPr>
          <w:gridAfter w:val="2"/>
          <w:wAfter w:w="281" w:type="dxa"/>
          <w:trHeight w:val="645"/>
          <w:jc w:val="center"/>
        </w:trPr>
        <w:tc>
          <w:tcPr>
            <w:tcW w:w="662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10593" w:type="dxa"/>
            <w:gridSpan w:val="8"/>
          </w:tcPr>
          <w:p w:rsidR="00F538FB" w:rsidRPr="00FA5717" w:rsidRDefault="00F538FB" w:rsidP="00CF1799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2022- 2025</w:t>
            </w:r>
            <w:r w:rsidRPr="00C1155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г, без разделения на этапы</w:t>
            </w:r>
          </w:p>
        </w:tc>
      </w:tr>
      <w:tr w:rsidR="00F538FB" w:rsidRPr="00FA5717" w:rsidTr="00CF1799">
        <w:trPr>
          <w:gridAfter w:val="2"/>
          <w:wAfter w:w="281" w:type="dxa"/>
          <w:trHeight w:val="1800"/>
          <w:jc w:val="center"/>
        </w:trPr>
        <w:tc>
          <w:tcPr>
            <w:tcW w:w="662" w:type="dxa"/>
            <w:vMerge w:val="restart"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A5717">
              <w:rPr>
                <w:sz w:val="26"/>
                <w:szCs w:val="26"/>
              </w:rPr>
              <w:t>.</w:t>
            </w:r>
          </w:p>
        </w:tc>
        <w:tc>
          <w:tcPr>
            <w:tcW w:w="4247" w:type="dxa"/>
            <w:vMerge w:val="restart"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F538FB" w:rsidRPr="00FA5717" w:rsidRDefault="00F538FB" w:rsidP="00CF179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 финансирования Подпрограммы за счет средств местного  бюджета составит</w:t>
            </w:r>
            <w:r w:rsidRPr="00FA5717">
              <w:rPr>
                <w:color w:val="000000"/>
                <w:sz w:val="26"/>
                <w:szCs w:val="26"/>
              </w:rPr>
              <w:t xml:space="preserve"> в тыс.руб.  </w:t>
            </w:r>
          </w:p>
          <w:p w:rsidR="00F538FB" w:rsidRPr="00FA5717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Объемы финансирования Подпрограммы подлежат корректировке на текущий финансовый год</w:t>
            </w:r>
          </w:p>
        </w:tc>
      </w:tr>
      <w:tr w:rsidR="00F538FB" w:rsidRPr="00FA5717" w:rsidTr="00CF1799">
        <w:trPr>
          <w:gridAfter w:val="2"/>
          <w:wAfter w:w="281" w:type="dxa"/>
          <w:trHeight w:val="675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Merge w:val="restart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77" w:type="dxa"/>
            <w:gridSpan w:val="6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F538FB" w:rsidRPr="00FA5717" w:rsidTr="00CF1799">
        <w:trPr>
          <w:gridAfter w:val="2"/>
          <w:wAfter w:w="281" w:type="dxa"/>
          <w:trHeight w:val="433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Merge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22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2" w:type="dxa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39" w:type="dxa"/>
            <w:gridSpan w:val="2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46" w:type="dxa"/>
            <w:gridSpan w:val="2"/>
            <w:vAlign w:val="center"/>
          </w:tcPr>
          <w:p w:rsidR="00F538FB" w:rsidRPr="00FA5717" w:rsidRDefault="00F538FB" w:rsidP="00CF179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F538FB" w:rsidRPr="00FA5717" w:rsidTr="00CF1799">
        <w:trPr>
          <w:gridAfter w:val="2"/>
          <w:wAfter w:w="281" w:type="dxa"/>
          <w:trHeight w:val="477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Align w:val="center"/>
          </w:tcPr>
          <w:p w:rsidR="00F538FB" w:rsidRPr="00FA5717" w:rsidRDefault="00F538FB" w:rsidP="00CF17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276" w:type="dxa"/>
            <w:vAlign w:val="center"/>
          </w:tcPr>
          <w:p w:rsidR="00F538FB" w:rsidRPr="00277F08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277F08">
              <w:rPr>
                <w:b/>
                <w:bCs/>
                <w:color w:val="000000"/>
              </w:rPr>
              <w:t>84 415,6</w:t>
            </w:r>
          </w:p>
        </w:tc>
        <w:tc>
          <w:tcPr>
            <w:tcW w:w="1420" w:type="dxa"/>
            <w:vAlign w:val="center"/>
          </w:tcPr>
          <w:p w:rsidR="00F538FB" w:rsidRPr="00277F08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277F08">
              <w:rPr>
                <w:b/>
                <w:bCs/>
                <w:color w:val="000000"/>
              </w:rPr>
              <w:t>19 389,4</w:t>
            </w:r>
          </w:p>
        </w:tc>
        <w:tc>
          <w:tcPr>
            <w:tcW w:w="1272" w:type="dxa"/>
            <w:vAlign w:val="center"/>
          </w:tcPr>
          <w:p w:rsidR="00F538FB" w:rsidRPr="00277F08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277F08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339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277F08">
              <w:rPr>
                <w:b/>
                <w:bCs/>
                <w:color w:val="000000"/>
              </w:rPr>
              <w:t>21 675,4</w:t>
            </w:r>
          </w:p>
        </w:tc>
        <w:tc>
          <w:tcPr>
            <w:tcW w:w="1346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b/>
                <w:bCs/>
                <w:color w:val="000000"/>
              </w:rPr>
            </w:pPr>
            <w:r w:rsidRPr="00277F08">
              <w:rPr>
                <w:b/>
                <w:bCs/>
                <w:color w:val="000000"/>
              </w:rPr>
              <w:t>21 675,4</w:t>
            </w:r>
          </w:p>
        </w:tc>
      </w:tr>
      <w:tr w:rsidR="00F538FB" w:rsidRPr="00FA5717" w:rsidTr="00CF1799">
        <w:trPr>
          <w:gridAfter w:val="2"/>
          <w:wAfter w:w="281" w:type="dxa"/>
          <w:trHeight w:val="459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Align w:val="center"/>
          </w:tcPr>
          <w:p w:rsidR="00F538FB" w:rsidRPr="00FA571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276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84 415,6</w:t>
            </w:r>
          </w:p>
        </w:tc>
        <w:tc>
          <w:tcPr>
            <w:tcW w:w="1420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19 389,4</w:t>
            </w:r>
          </w:p>
        </w:tc>
        <w:tc>
          <w:tcPr>
            <w:tcW w:w="1272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21 675,4</w:t>
            </w:r>
          </w:p>
        </w:tc>
        <w:tc>
          <w:tcPr>
            <w:tcW w:w="1339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21 675,4</w:t>
            </w:r>
          </w:p>
        </w:tc>
        <w:tc>
          <w:tcPr>
            <w:tcW w:w="1346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21 675,4</w:t>
            </w:r>
          </w:p>
        </w:tc>
      </w:tr>
      <w:tr w:rsidR="00F538FB" w:rsidRPr="00FA5717" w:rsidTr="00CF1799">
        <w:trPr>
          <w:trHeight w:val="723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tcBorders>
              <w:top w:val="nil"/>
            </w:tcBorders>
            <w:vAlign w:val="center"/>
          </w:tcPr>
          <w:p w:rsidR="00F538FB" w:rsidRPr="00FA571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</w:tcBorders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top w:val="nil"/>
            </w:tcBorders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538FB" w:rsidRPr="00340F7C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FA5717" w:rsidTr="00CF1799">
        <w:trPr>
          <w:gridAfter w:val="1"/>
          <w:wAfter w:w="7" w:type="dxa"/>
          <w:trHeight w:val="764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Align w:val="center"/>
          </w:tcPr>
          <w:p w:rsidR="00F538FB" w:rsidRPr="00FA571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420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272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F538FB" w:rsidRPr="00EC18B8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FA5717" w:rsidTr="00CF1799">
        <w:trPr>
          <w:gridAfter w:val="1"/>
          <w:wAfter w:w="7" w:type="dxa"/>
          <w:trHeight w:val="367"/>
          <w:jc w:val="center"/>
        </w:trPr>
        <w:tc>
          <w:tcPr>
            <w:tcW w:w="662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FA5717" w:rsidRDefault="00F538FB" w:rsidP="00CF179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40" w:type="dxa"/>
            <w:vAlign w:val="center"/>
          </w:tcPr>
          <w:p w:rsidR="00F538FB" w:rsidRPr="00FA5717" w:rsidRDefault="00F538FB" w:rsidP="00CF179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276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420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272" w:type="dxa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1346" w:type="dxa"/>
            <w:gridSpan w:val="2"/>
            <w:vAlign w:val="center"/>
          </w:tcPr>
          <w:p w:rsidR="00F538FB" w:rsidRPr="00277F08" w:rsidRDefault="00F538FB" w:rsidP="00CF1799">
            <w:pPr>
              <w:jc w:val="center"/>
              <w:rPr>
                <w:color w:val="000000"/>
              </w:rPr>
            </w:pPr>
            <w:r w:rsidRPr="00277F08">
              <w:rPr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F538FB" w:rsidRPr="00EC18B8" w:rsidRDefault="00F538FB" w:rsidP="00CF1799">
            <w:pPr>
              <w:jc w:val="center"/>
              <w:rPr>
                <w:color w:val="000000"/>
              </w:rPr>
            </w:pPr>
          </w:p>
        </w:tc>
      </w:tr>
      <w:tr w:rsidR="00F538FB" w:rsidRPr="00072D2D" w:rsidTr="00CF1799">
        <w:trPr>
          <w:gridAfter w:val="2"/>
          <w:wAfter w:w="281" w:type="dxa"/>
          <w:trHeight w:val="804"/>
          <w:jc w:val="center"/>
        </w:trPr>
        <w:tc>
          <w:tcPr>
            <w:tcW w:w="662" w:type="dxa"/>
            <w:vMerge w:val="restart"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sz w:val="26"/>
                <w:szCs w:val="26"/>
              </w:rPr>
              <w:t>одп</w:t>
            </w:r>
            <w:r w:rsidRPr="003F5C67">
              <w:rPr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  <w:vAlign w:val="center"/>
          </w:tcPr>
          <w:p w:rsidR="00F538FB" w:rsidRPr="00072D2D" w:rsidRDefault="00F538FB" w:rsidP="00CF1799">
            <w:pPr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F538FB" w:rsidRPr="00ED6A2D" w:rsidTr="00CF1799">
        <w:trPr>
          <w:gridAfter w:val="2"/>
          <w:wAfter w:w="281" w:type="dxa"/>
          <w:trHeight w:val="660"/>
          <w:jc w:val="center"/>
        </w:trPr>
        <w:tc>
          <w:tcPr>
            <w:tcW w:w="662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756" w:type="dxa"/>
            <w:gridSpan w:val="5"/>
            <w:vAlign w:val="center"/>
          </w:tcPr>
          <w:p w:rsidR="00F538FB" w:rsidRPr="00FA3451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03B8D">
              <w:rPr>
                <w:color w:val="000000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708" w:type="dxa"/>
            <w:gridSpan w:val="2"/>
            <w:vAlign w:val="center"/>
          </w:tcPr>
          <w:p w:rsidR="00F538FB" w:rsidRPr="00FA3451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1129" w:type="dxa"/>
            <w:vAlign w:val="center"/>
          </w:tcPr>
          <w:p w:rsidR="00F538FB" w:rsidRPr="00ED6A2D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F538FB" w:rsidRPr="00ED6A2D" w:rsidTr="00CF1799">
        <w:trPr>
          <w:gridAfter w:val="2"/>
          <w:wAfter w:w="281" w:type="dxa"/>
          <w:trHeight w:val="991"/>
          <w:jc w:val="center"/>
        </w:trPr>
        <w:tc>
          <w:tcPr>
            <w:tcW w:w="662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F538FB" w:rsidRPr="003F5C67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593" w:type="dxa"/>
            <w:gridSpan w:val="8"/>
            <w:vAlign w:val="center"/>
          </w:tcPr>
          <w:p w:rsidR="00F538FB" w:rsidRPr="00C23F88" w:rsidRDefault="00F538FB" w:rsidP="00CF1799">
            <w:pPr>
              <w:ind w:firstLine="12"/>
              <w:jc w:val="both"/>
              <w:rPr>
                <w:sz w:val="26"/>
                <w:szCs w:val="26"/>
              </w:rPr>
            </w:pPr>
            <w:r w:rsidRPr="00C23F88">
              <w:rPr>
                <w:sz w:val="26"/>
                <w:szCs w:val="26"/>
              </w:rPr>
              <w:t>Непосредственные результаты:</w:t>
            </w:r>
          </w:p>
          <w:p w:rsidR="00F538FB" w:rsidRPr="00C23F88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23F88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F538FB" w:rsidRPr="00C23F88" w:rsidRDefault="00F538FB" w:rsidP="00CF1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C23F8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23F8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23F8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23F8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23F8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23F88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23F8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23F88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23F88">
              <w:rPr>
                <w:color w:val="000000"/>
                <w:sz w:val="26"/>
                <w:szCs w:val="26"/>
              </w:rPr>
              <w:t xml:space="preserve"> шт.</w:t>
            </w:r>
          </w:p>
          <w:p w:rsidR="00F538FB" w:rsidRDefault="00F538FB" w:rsidP="00CF1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538FB" w:rsidRPr="00F066B4" w:rsidRDefault="00F538FB" w:rsidP="009F7DAB">
      <w:pPr>
        <w:widowControl w:val="0"/>
        <w:autoSpaceDE w:val="0"/>
        <w:autoSpaceDN w:val="0"/>
        <w:adjustRightInd w:val="0"/>
        <w:jc w:val="center"/>
      </w:pPr>
    </w:p>
    <w:p w:rsidR="00F538FB" w:rsidRPr="00525A39" w:rsidRDefault="00F538FB" w:rsidP="009F7D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525A39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Текст Подпрограммы</w:t>
      </w:r>
      <w:r w:rsidRPr="00525A39">
        <w:rPr>
          <w:b/>
          <w:bCs/>
          <w:sz w:val="28"/>
          <w:szCs w:val="28"/>
        </w:rPr>
        <w:t xml:space="preserve"> 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F94713">
        <w:rPr>
          <w:b/>
          <w:bCs/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>Содержание проблемы</w:t>
      </w:r>
      <w:r w:rsidRPr="00F94713">
        <w:rPr>
          <w:b/>
          <w:bCs/>
          <w:sz w:val="28"/>
          <w:szCs w:val="28"/>
        </w:rPr>
        <w:t>.</w:t>
      </w:r>
    </w:p>
    <w:p w:rsidR="00F538FB" w:rsidRPr="00FA5717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>Для успешного достижения целей и решения задач муниципальной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 необходимо обеспечить эффективное исполнение </w:t>
      </w:r>
      <w:r>
        <w:rPr>
          <w:rFonts w:ascii="Times New Roman" w:hAnsi="Times New Roman" w:cs="Times New Roman"/>
          <w:sz w:val="26"/>
          <w:szCs w:val="26"/>
        </w:rPr>
        <w:t>МКУ</w:t>
      </w:r>
      <w:r w:rsidRPr="00FA5717">
        <w:rPr>
          <w:rFonts w:ascii="Times New Roman" w:hAnsi="Times New Roman" w:cs="Times New Roman"/>
          <w:sz w:val="26"/>
          <w:szCs w:val="26"/>
        </w:rPr>
        <w:t xml:space="preserve">«Борстройзаказчик» функций муниципального заказчика по строительству, реконструкции и капитальному ремонту объектов социальной сферы, осуществления строительного контроля по объектам. </w:t>
      </w:r>
    </w:p>
    <w:p w:rsidR="00F538FB" w:rsidRPr="00FA5717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МКУ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«Борстройзаказчик» является юридическим лицом, учредителем которого выступает администрация городского округа г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Бор Нижегородской области. Учреждение осуществляет свою деятельность в рамках Устава, утвержденного постановлением администрации городского округа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г.Бор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 xml:space="preserve"> от 22 декабря 2011 года № 7090. </w:t>
      </w:r>
    </w:p>
    <w:p w:rsidR="00F538FB" w:rsidRPr="00FA5717" w:rsidRDefault="00F538FB" w:rsidP="009F7DAB">
      <w:pPr>
        <w:pStyle w:val="Default"/>
        <w:spacing w:line="360" w:lineRule="auto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Основными направлениями деятельности учреждения являются: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-осуществление функций Заказчика;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lastRenderedPageBreak/>
        <w:t>- получение и оформление исходных данных для проектирования объектов строительства (резервирование земельного участка, технико-экономическое обоснование, технические условия на присоединение инженерных коммуникаций, строительный паспорт);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техническое сопровождение проектной документации (контроль за разработкой проектно-сметной документации , согласование ее в установленном законом порядке, передача в органы экспертизы, на утверждение и генподрядной организации);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-оформление разрешительной документации на строительство и реконструкцию, контроль за сроками действия выданных технических условий на присоединение коммуникаций;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оформление земельного участка, предназначенного для строительства;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обеспечение освобождения территории строительства;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организация управления строительством;</w:t>
      </w:r>
    </w:p>
    <w:p w:rsidR="00F538FB" w:rsidRPr="00FA5717" w:rsidRDefault="00F538FB" w:rsidP="009F7D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>- технический надзор.</w:t>
      </w:r>
    </w:p>
    <w:p w:rsidR="00F538FB" w:rsidRPr="00277F08" w:rsidRDefault="00F538FB" w:rsidP="009F7DA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5717">
        <w:rPr>
          <w:rFonts w:ascii="Times New Roman" w:hAnsi="Times New Roman" w:cs="Times New Roman"/>
          <w:color w:val="auto"/>
          <w:sz w:val="26"/>
          <w:szCs w:val="26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color w:val="auto"/>
          <w:sz w:val="26"/>
          <w:szCs w:val="26"/>
        </w:rPr>
        <w:t>МКУ</w:t>
      </w:r>
      <w:r w:rsidRPr="00FA5717">
        <w:rPr>
          <w:rFonts w:ascii="Times New Roman" w:hAnsi="Times New Roman" w:cs="Times New Roman"/>
          <w:color w:val="auto"/>
          <w:sz w:val="26"/>
          <w:szCs w:val="26"/>
        </w:rPr>
        <w:t>«Борстройзаказчик» осуществляется за счет средств бюджета городского округа г</w:t>
      </w:r>
      <w:r>
        <w:rPr>
          <w:rFonts w:ascii="Times New Roman" w:hAnsi="Times New Roman" w:cs="Times New Roman"/>
          <w:color w:val="auto"/>
          <w:sz w:val="26"/>
          <w:szCs w:val="26"/>
        </w:rPr>
        <w:t>ород Бор Нижегородской области.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2.2. Цель и задачи Подпрограммы</w:t>
      </w:r>
    </w:p>
    <w:p w:rsidR="00F538FB" w:rsidRPr="00FA5717" w:rsidRDefault="00F538FB" w:rsidP="009F7DAB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>Целью Подпрограммы  является создание эффективной системы реализации мероприятий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Бор». </w:t>
      </w:r>
    </w:p>
    <w:p w:rsidR="00F538FB" w:rsidRPr="00FA5717" w:rsidRDefault="00F538FB" w:rsidP="009F7DAB">
      <w:pPr>
        <w:pStyle w:val="Default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 xml:space="preserve">Задачами Подпрограммы являются: </w:t>
      </w:r>
    </w:p>
    <w:p w:rsidR="00F538FB" w:rsidRPr="00FA5717" w:rsidRDefault="00F538FB" w:rsidP="009F7DAB">
      <w:pPr>
        <w:pStyle w:val="Defaul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5717">
        <w:rPr>
          <w:rFonts w:ascii="Times New Roman" w:hAnsi="Times New Roman" w:cs="Times New Roman"/>
          <w:sz w:val="26"/>
          <w:szCs w:val="26"/>
        </w:rPr>
        <w:t xml:space="preserve">Ресурсное обеспечение </w:t>
      </w:r>
      <w:r>
        <w:rPr>
          <w:rFonts w:ascii="Times New Roman" w:hAnsi="Times New Roman" w:cs="Times New Roman"/>
          <w:sz w:val="26"/>
          <w:szCs w:val="26"/>
        </w:rPr>
        <w:t>МКУ</w:t>
      </w:r>
      <w:r w:rsidRPr="00FA5717">
        <w:rPr>
          <w:rFonts w:ascii="Times New Roman" w:hAnsi="Times New Roman" w:cs="Times New Roman"/>
          <w:sz w:val="26"/>
          <w:szCs w:val="26"/>
        </w:rPr>
        <w:t>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5717">
        <w:rPr>
          <w:rFonts w:ascii="Times New Roman" w:hAnsi="Times New Roman" w:cs="Times New Roman"/>
          <w:sz w:val="26"/>
          <w:szCs w:val="26"/>
        </w:rPr>
        <w:t xml:space="preserve"> Бор»</w:t>
      </w:r>
    </w:p>
    <w:p w:rsidR="00F538FB" w:rsidRDefault="00F538FB" w:rsidP="009F7D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F538FB" w:rsidRPr="009A56CD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реализации</w:t>
      </w:r>
      <w:r w:rsidRPr="009A56CD">
        <w:rPr>
          <w:b/>
          <w:bCs/>
          <w:sz w:val="28"/>
          <w:szCs w:val="28"/>
        </w:rPr>
        <w:t xml:space="preserve"> Подпрограммы</w:t>
      </w:r>
    </w:p>
    <w:p w:rsidR="00F538FB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 xml:space="preserve">Подпрограмма реализуется в </w:t>
      </w:r>
      <w:r>
        <w:rPr>
          <w:sz w:val="26"/>
          <w:szCs w:val="26"/>
        </w:rPr>
        <w:t>2022 - 2025</w:t>
      </w:r>
      <w:r w:rsidRPr="005B3F2C">
        <w:rPr>
          <w:sz w:val="26"/>
          <w:szCs w:val="26"/>
        </w:rPr>
        <w:t xml:space="preserve"> год</w:t>
      </w:r>
      <w:r>
        <w:rPr>
          <w:sz w:val="26"/>
          <w:szCs w:val="26"/>
        </w:rPr>
        <w:t>ах, без разделения на этапы</w:t>
      </w:r>
      <w:r w:rsidRPr="005B3F2C">
        <w:rPr>
          <w:sz w:val="26"/>
          <w:szCs w:val="26"/>
        </w:rPr>
        <w:t>.</w:t>
      </w:r>
    </w:p>
    <w:p w:rsidR="00F538FB" w:rsidRPr="005B3F2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8FB" w:rsidRPr="009A56CD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9A56CD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4</w:t>
      </w:r>
      <w:r w:rsidRPr="009A56C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основных мероприятий Подпрограммы</w:t>
      </w:r>
    </w:p>
    <w:p w:rsidR="00F538FB" w:rsidRPr="005B3F2C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Подпрограммные мероприятия направлены на реализацию поставленных целей и задач. Подпрограммой предусмотрена реализация следующих основных мероприятий.</w:t>
      </w:r>
    </w:p>
    <w:p w:rsidR="00F538FB" w:rsidRPr="005B3F2C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Основное мероприятие. «Расходы на обеспечение реализации муниципальной программы»</w:t>
      </w:r>
    </w:p>
    <w:p w:rsidR="00F538FB" w:rsidRPr="005B3F2C" w:rsidRDefault="00F538FB" w:rsidP="009F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lastRenderedPageBreak/>
        <w:t>Исполнителем мероприятия является администрация городского округа г</w:t>
      </w:r>
      <w:r>
        <w:rPr>
          <w:sz w:val="26"/>
          <w:szCs w:val="26"/>
        </w:rPr>
        <w:t>.</w:t>
      </w:r>
      <w:r w:rsidRPr="005B3F2C">
        <w:rPr>
          <w:sz w:val="26"/>
          <w:szCs w:val="26"/>
        </w:rPr>
        <w:t xml:space="preserve">Бор (соисполнитель МКУ «Борстройзаказчик»). Общий объем средств бюджета городского округа город Бор составляет </w:t>
      </w:r>
      <w:r>
        <w:rPr>
          <w:sz w:val="26"/>
          <w:szCs w:val="26"/>
        </w:rPr>
        <w:t>84 415,6</w:t>
      </w:r>
      <w:r>
        <w:rPr>
          <w:color w:val="000000"/>
          <w:sz w:val="26"/>
          <w:szCs w:val="26"/>
        </w:rPr>
        <w:t xml:space="preserve"> </w:t>
      </w:r>
      <w:r w:rsidRPr="003307ED">
        <w:rPr>
          <w:sz w:val="26"/>
          <w:szCs w:val="26"/>
        </w:rPr>
        <w:t>тыс</w:t>
      </w:r>
      <w:r w:rsidRPr="005B3F2C">
        <w:rPr>
          <w:sz w:val="26"/>
          <w:szCs w:val="26"/>
        </w:rPr>
        <w:t>.руб.</w:t>
      </w: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Информация о мероприятиях Подпрограммы приведена в таблице 1 текстовой части Муниципальной программы.</w:t>
      </w:r>
    </w:p>
    <w:p w:rsidR="00F538FB" w:rsidRPr="005B3F2C" w:rsidRDefault="00F538FB" w:rsidP="009F7D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8FB" w:rsidRDefault="00F538FB" w:rsidP="009F7DAB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</w:t>
      </w:r>
      <w:r w:rsidRPr="00F94713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5</w:t>
      </w:r>
      <w:r w:rsidRPr="00F9471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Pr="00F94713">
        <w:rPr>
          <w:b/>
          <w:bCs/>
          <w:sz w:val="28"/>
          <w:szCs w:val="28"/>
        </w:rPr>
        <w:t>.</w:t>
      </w:r>
    </w:p>
    <w:p w:rsidR="00F538FB" w:rsidRPr="005B3F2C" w:rsidRDefault="00F538FB" w:rsidP="009F7DAB">
      <w:pPr>
        <w:tabs>
          <w:tab w:val="left" w:pos="3840"/>
        </w:tabs>
        <w:spacing w:line="360" w:lineRule="auto"/>
        <w:ind w:firstLine="108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538FB" w:rsidRPr="005B3F2C" w:rsidRDefault="00F538FB" w:rsidP="009F7DAB">
      <w:pPr>
        <w:tabs>
          <w:tab w:val="left" w:pos="3840"/>
        </w:tabs>
        <w:ind w:firstLine="1080"/>
        <w:jc w:val="both"/>
        <w:rPr>
          <w:sz w:val="26"/>
          <w:szCs w:val="26"/>
        </w:rPr>
      </w:pPr>
      <w:r w:rsidRPr="005B3F2C">
        <w:rPr>
          <w:sz w:val="26"/>
          <w:szCs w:val="26"/>
        </w:rPr>
        <w:t>Индикаторы достижения цели и непосредственные результаты реализации настоящей подпрограммы приведены в таблице 2</w:t>
      </w:r>
      <w:r w:rsidRPr="005B3F2C">
        <w:rPr>
          <w:b/>
          <w:bCs/>
          <w:sz w:val="26"/>
          <w:szCs w:val="26"/>
        </w:rPr>
        <w:t xml:space="preserve">  </w:t>
      </w:r>
      <w:r w:rsidRPr="005B3F2C">
        <w:rPr>
          <w:sz w:val="26"/>
          <w:szCs w:val="26"/>
        </w:rPr>
        <w:t>текстовой части муниципальной программы.</w:t>
      </w:r>
    </w:p>
    <w:p w:rsidR="00F538FB" w:rsidRPr="005B3F2C" w:rsidRDefault="00F538FB" w:rsidP="009F7DA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3.2.2.6.Меры правового регулирования</w:t>
      </w:r>
      <w:r w:rsidRPr="005B3F2C">
        <w:rPr>
          <w:rFonts w:ascii="Times New Roman" w:hAnsi="Times New Roman" w:cs="Times New Roman"/>
          <w:sz w:val="26"/>
          <w:szCs w:val="26"/>
        </w:rPr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p w:rsidR="00F538FB" w:rsidRPr="009A30A2" w:rsidRDefault="00F538FB" w:rsidP="009F7DAB">
      <w:pPr>
        <w:pStyle w:val="ConsPlusCell"/>
      </w:pPr>
    </w:p>
    <w:p w:rsidR="00F538FB" w:rsidRPr="00C80B0B" w:rsidRDefault="00F538FB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F538FB" w:rsidRPr="00C80B0B" w:rsidSect="004C2E81">
      <w:footerReference w:type="default" r:id="rId10"/>
      <w:pgSz w:w="16838" w:h="11906" w:orient="landscape"/>
      <w:pgMar w:top="426" w:right="539" w:bottom="0" w:left="902" w:header="279" w:footer="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66" w:rsidRDefault="00716D66" w:rsidP="00D12BA6">
      <w:r>
        <w:separator/>
      </w:r>
    </w:p>
  </w:endnote>
  <w:endnote w:type="continuationSeparator" w:id="1">
    <w:p w:rsidR="00716D66" w:rsidRDefault="00716D66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FB" w:rsidRDefault="006223C2">
    <w:pPr>
      <w:pStyle w:val="a8"/>
      <w:jc w:val="right"/>
    </w:pPr>
    <w:fldSimple w:instr=" PAGE   \* MERGEFORMAT ">
      <w:r w:rsidR="002B278E">
        <w:rPr>
          <w:noProof/>
        </w:rPr>
        <w:t>32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66" w:rsidRDefault="00716D66" w:rsidP="00D12BA6">
      <w:r>
        <w:separator/>
      </w:r>
    </w:p>
  </w:footnote>
  <w:footnote w:type="continuationSeparator" w:id="1">
    <w:p w:rsidR="00716D66" w:rsidRDefault="00716D66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C62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640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3831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308C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407A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A12C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11C5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DFE1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BA2F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E8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2805E4D"/>
    <w:multiLevelType w:val="hybridMultilevel"/>
    <w:tmpl w:val="6DA8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E682D56"/>
    <w:multiLevelType w:val="hybridMultilevel"/>
    <w:tmpl w:val="A7A2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2D2D"/>
    <w:rsid w:val="00074B6C"/>
    <w:rsid w:val="00082CD4"/>
    <w:rsid w:val="0008318D"/>
    <w:rsid w:val="000869CD"/>
    <w:rsid w:val="0009044A"/>
    <w:rsid w:val="00094997"/>
    <w:rsid w:val="00096628"/>
    <w:rsid w:val="000971C5"/>
    <w:rsid w:val="000A6A3E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3B8D"/>
    <w:rsid w:val="00106682"/>
    <w:rsid w:val="0011304E"/>
    <w:rsid w:val="00116B82"/>
    <w:rsid w:val="00116D89"/>
    <w:rsid w:val="001208DC"/>
    <w:rsid w:val="00123ACC"/>
    <w:rsid w:val="001311BC"/>
    <w:rsid w:val="00134516"/>
    <w:rsid w:val="0013748F"/>
    <w:rsid w:val="00142848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3167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2698"/>
    <w:rsid w:val="001B3AE5"/>
    <w:rsid w:val="001B40B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77F08"/>
    <w:rsid w:val="00281273"/>
    <w:rsid w:val="00283127"/>
    <w:rsid w:val="00285CBA"/>
    <w:rsid w:val="00286FCC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278E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8F2"/>
    <w:rsid w:val="00324983"/>
    <w:rsid w:val="003307ED"/>
    <w:rsid w:val="003318AA"/>
    <w:rsid w:val="00333016"/>
    <w:rsid w:val="0033648D"/>
    <w:rsid w:val="00340F7C"/>
    <w:rsid w:val="003410EA"/>
    <w:rsid w:val="00344C55"/>
    <w:rsid w:val="0034558E"/>
    <w:rsid w:val="00350037"/>
    <w:rsid w:val="0035018A"/>
    <w:rsid w:val="003509B5"/>
    <w:rsid w:val="003557A4"/>
    <w:rsid w:val="00355BFE"/>
    <w:rsid w:val="00356976"/>
    <w:rsid w:val="00357189"/>
    <w:rsid w:val="003608A0"/>
    <w:rsid w:val="0036262E"/>
    <w:rsid w:val="00362DEC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21F51"/>
    <w:rsid w:val="004225A1"/>
    <w:rsid w:val="004230BB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46FFE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2E81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41FA"/>
    <w:rsid w:val="004F596E"/>
    <w:rsid w:val="00500459"/>
    <w:rsid w:val="00503D17"/>
    <w:rsid w:val="00504A32"/>
    <w:rsid w:val="00513A14"/>
    <w:rsid w:val="00513ED6"/>
    <w:rsid w:val="00514E70"/>
    <w:rsid w:val="00520D1F"/>
    <w:rsid w:val="00525A39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44713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5DFB"/>
    <w:rsid w:val="00566AFD"/>
    <w:rsid w:val="005675EB"/>
    <w:rsid w:val="00567DA8"/>
    <w:rsid w:val="005727BA"/>
    <w:rsid w:val="005729EC"/>
    <w:rsid w:val="00573600"/>
    <w:rsid w:val="0057567C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39F7"/>
    <w:rsid w:val="005B3F2C"/>
    <w:rsid w:val="005B493A"/>
    <w:rsid w:val="005B7DD7"/>
    <w:rsid w:val="005C1274"/>
    <w:rsid w:val="005C5050"/>
    <w:rsid w:val="005C547A"/>
    <w:rsid w:val="005D3563"/>
    <w:rsid w:val="005D35D0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3C2"/>
    <w:rsid w:val="006226B1"/>
    <w:rsid w:val="00634647"/>
    <w:rsid w:val="00635681"/>
    <w:rsid w:val="00635BE2"/>
    <w:rsid w:val="006417B0"/>
    <w:rsid w:val="00642917"/>
    <w:rsid w:val="0064470A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439D"/>
    <w:rsid w:val="006767A5"/>
    <w:rsid w:val="00676B9A"/>
    <w:rsid w:val="00680A02"/>
    <w:rsid w:val="00685182"/>
    <w:rsid w:val="00693565"/>
    <w:rsid w:val="0069424F"/>
    <w:rsid w:val="00695242"/>
    <w:rsid w:val="006A14E2"/>
    <w:rsid w:val="006A198C"/>
    <w:rsid w:val="006A2934"/>
    <w:rsid w:val="006B5AC0"/>
    <w:rsid w:val="006B6097"/>
    <w:rsid w:val="006C2768"/>
    <w:rsid w:val="006C36A5"/>
    <w:rsid w:val="006C3C7F"/>
    <w:rsid w:val="006D0C83"/>
    <w:rsid w:val="006D182C"/>
    <w:rsid w:val="006D1CAA"/>
    <w:rsid w:val="006D6B36"/>
    <w:rsid w:val="006E1803"/>
    <w:rsid w:val="006E1DD3"/>
    <w:rsid w:val="006E3F56"/>
    <w:rsid w:val="006E6C88"/>
    <w:rsid w:val="006F05F9"/>
    <w:rsid w:val="006F5AC2"/>
    <w:rsid w:val="006F6DB0"/>
    <w:rsid w:val="00700379"/>
    <w:rsid w:val="00704CEC"/>
    <w:rsid w:val="00712309"/>
    <w:rsid w:val="00712B5A"/>
    <w:rsid w:val="00714F43"/>
    <w:rsid w:val="00716B85"/>
    <w:rsid w:val="00716D66"/>
    <w:rsid w:val="007173DA"/>
    <w:rsid w:val="00720033"/>
    <w:rsid w:val="00720231"/>
    <w:rsid w:val="00733A64"/>
    <w:rsid w:val="00735D78"/>
    <w:rsid w:val="00736D72"/>
    <w:rsid w:val="00737A88"/>
    <w:rsid w:val="007431CD"/>
    <w:rsid w:val="00746578"/>
    <w:rsid w:val="007465CD"/>
    <w:rsid w:val="007536A3"/>
    <w:rsid w:val="00755209"/>
    <w:rsid w:val="0076180C"/>
    <w:rsid w:val="00762183"/>
    <w:rsid w:val="00762352"/>
    <w:rsid w:val="007649BA"/>
    <w:rsid w:val="007735D9"/>
    <w:rsid w:val="00773DC1"/>
    <w:rsid w:val="0077569C"/>
    <w:rsid w:val="00776D7E"/>
    <w:rsid w:val="007774DF"/>
    <w:rsid w:val="00781EAF"/>
    <w:rsid w:val="007872FA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C5146"/>
    <w:rsid w:val="007D2E7F"/>
    <w:rsid w:val="007D7C29"/>
    <w:rsid w:val="007E44AF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A637E"/>
    <w:rsid w:val="008B2F2D"/>
    <w:rsid w:val="008B311E"/>
    <w:rsid w:val="008B549F"/>
    <w:rsid w:val="008B7AA0"/>
    <w:rsid w:val="008C113D"/>
    <w:rsid w:val="008C137E"/>
    <w:rsid w:val="008C2160"/>
    <w:rsid w:val="008C4F52"/>
    <w:rsid w:val="008D305C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21185"/>
    <w:rsid w:val="00921F0A"/>
    <w:rsid w:val="00923C70"/>
    <w:rsid w:val="00927876"/>
    <w:rsid w:val="009314BD"/>
    <w:rsid w:val="00933EC0"/>
    <w:rsid w:val="0093446E"/>
    <w:rsid w:val="009421F9"/>
    <w:rsid w:val="0095093F"/>
    <w:rsid w:val="0095348E"/>
    <w:rsid w:val="0096000C"/>
    <w:rsid w:val="009613F2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0A2"/>
    <w:rsid w:val="009A3924"/>
    <w:rsid w:val="009A56CD"/>
    <w:rsid w:val="009A6CF2"/>
    <w:rsid w:val="009B2905"/>
    <w:rsid w:val="009B5098"/>
    <w:rsid w:val="009B696A"/>
    <w:rsid w:val="009C204E"/>
    <w:rsid w:val="009C2C88"/>
    <w:rsid w:val="009C4E2E"/>
    <w:rsid w:val="009D5905"/>
    <w:rsid w:val="009F3967"/>
    <w:rsid w:val="009F56C8"/>
    <w:rsid w:val="009F596D"/>
    <w:rsid w:val="009F6642"/>
    <w:rsid w:val="009F7145"/>
    <w:rsid w:val="009F72FC"/>
    <w:rsid w:val="009F7DAB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45C10"/>
    <w:rsid w:val="00A4703F"/>
    <w:rsid w:val="00A508C1"/>
    <w:rsid w:val="00A57606"/>
    <w:rsid w:val="00A6295B"/>
    <w:rsid w:val="00A656CD"/>
    <w:rsid w:val="00A65862"/>
    <w:rsid w:val="00A6628B"/>
    <w:rsid w:val="00A67856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05E7"/>
    <w:rsid w:val="00AE1BA5"/>
    <w:rsid w:val="00AE59A9"/>
    <w:rsid w:val="00AF1EAB"/>
    <w:rsid w:val="00B12538"/>
    <w:rsid w:val="00B12C18"/>
    <w:rsid w:val="00B1522D"/>
    <w:rsid w:val="00B22739"/>
    <w:rsid w:val="00B22E41"/>
    <w:rsid w:val="00B2303C"/>
    <w:rsid w:val="00B34BCB"/>
    <w:rsid w:val="00B351FA"/>
    <w:rsid w:val="00B3741D"/>
    <w:rsid w:val="00B4027E"/>
    <w:rsid w:val="00B419CB"/>
    <w:rsid w:val="00B46484"/>
    <w:rsid w:val="00B46B3F"/>
    <w:rsid w:val="00B52C7E"/>
    <w:rsid w:val="00B63ACC"/>
    <w:rsid w:val="00B67BFD"/>
    <w:rsid w:val="00B71AA3"/>
    <w:rsid w:val="00B75F69"/>
    <w:rsid w:val="00B76D95"/>
    <w:rsid w:val="00B777E7"/>
    <w:rsid w:val="00B7791E"/>
    <w:rsid w:val="00B866BC"/>
    <w:rsid w:val="00B86DD9"/>
    <w:rsid w:val="00B915FF"/>
    <w:rsid w:val="00BA0F6B"/>
    <w:rsid w:val="00BA1AEA"/>
    <w:rsid w:val="00BA4632"/>
    <w:rsid w:val="00BA4E5B"/>
    <w:rsid w:val="00BA5830"/>
    <w:rsid w:val="00BB3423"/>
    <w:rsid w:val="00BB4845"/>
    <w:rsid w:val="00BB6373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57DF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3F88"/>
    <w:rsid w:val="00C24A3F"/>
    <w:rsid w:val="00C27BFF"/>
    <w:rsid w:val="00C357AC"/>
    <w:rsid w:val="00C35AF1"/>
    <w:rsid w:val="00C36975"/>
    <w:rsid w:val="00C412B6"/>
    <w:rsid w:val="00C43313"/>
    <w:rsid w:val="00C43B33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2FC7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1799"/>
    <w:rsid w:val="00CF1B03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56E9A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95CE0"/>
    <w:rsid w:val="00DA66FD"/>
    <w:rsid w:val="00DB0BC3"/>
    <w:rsid w:val="00DB1961"/>
    <w:rsid w:val="00DB307D"/>
    <w:rsid w:val="00DC4819"/>
    <w:rsid w:val="00DC4F48"/>
    <w:rsid w:val="00DC6765"/>
    <w:rsid w:val="00DC6888"/>
    <w:rsid w:val="00DD74A8"/>
    <w:rsid w:val="00DD7FC8"/>
    <w:rsid w:val="00DE75D3"/>
    <w:rsid w:val="00DF11A9"/>
    <w:rsid w:val="00DF24D9"/>
    <w:rsid w:val="00DF6B25"/>
    <w:rsid w:val="00DF78A3"/>
    <w:rsid w:val="00DF7C1F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477D"/>
    <w:rsid w:val="00E47B6E"/>
    <w:rsid w:val="00E530BF"/>
    <w:rsid w:val="00E537A8"/>
    <w:rsid w:val="00E5609E"/>
    <w:rsid w:val="00E619BF"/>
    <w:rsid w:val="00E6728B"/>
    <w:rsid w:val="00E67C57"/>
    <w:rsid w:val="00E703C0"/>
    <w:rsid w:val="00E72A73"/>
    <w:rsid w:val="00E75FC2"/>
    <w:rsid w:val="00E76B69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18B8"/>
    <w:rsid w:val="00EC3ECF"/>
    <w:rsid w:val="00ED518D"/>
    <w:rsid w:val="00ED6311"/>
    <w:rsid w:val="00ED6A2D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6B4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38FB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366A"/>
    <w:rsid w:val="00F84E3E"/>
    <w:rsid w:val="00F86A15"/>
    <w:rsid w:val="00F87393"/>
    <w:rsid w:val="00F906D9"/>
    <w:rsid w:val="00F91AAD"/>
    <w:rsid w:val="00F93EF0"/>
    <w:rsid w:val="00F94713"/>
    <w:rsid w:val="00FA0E0E"/>
    <w:rsid w:val="00FA3451"/>
    <w:rsid w:val="00FA5717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9F7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F7DAB"/>
    <w:rPr>
      <w:rFonts w:eastAsia="Times New Roman"/>
      <w:b/>
      <w:bCs/>
      <w:sz w:val="27"/>
      <w:szCs w:val="27"/>
      <w:lang w:val="ru-RU" w:eastAsia="ru-RU"/>
    </w:rPr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F7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F7DA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a">
    <w:name w:val="Document Map"/>
    <w:basedOn w:val="a"/>
    <w:link w:val="ab"/>
    <w:uiPriority w:val="99"/>
    <w:semiHidden/>
    <w:rsid w:val="009F7DA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9F7DAB"/>
    <w:rPr>
      <w:rFonts w:ascii="Tahoma" w:hAnsi="Tahoma" w:cs="Tahoma"/>
      <w:lang w:val="ru-RU" w:eastAsia="en-US"/>
    </w:rPr>
  </w:style>
  <w:style w:type="paragraph" w:customStyle="1" w:styleId="Default">
    <w:name w:val="Default"/>
    <w:uiPriority w:val="99"/>
    <w:rsid w:val="009F7D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9F7D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9F7DAB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9F7DAB"/>
    <w:rPr>
      <w:rFonts w:eastAsia="Times New Roman"/>
      <w:lang w:val="ru-RU" w:eastAsia="ru-RU"/>
    </w:rPr>
  </w:style>
  <w:style w:type="paragraph" w:styleId="af">
    <w:name w:val="Normal (Web)"/>
    <w:basedOn w:val="a"/>
    <w:uiPriority w:val="99"/>
    <w:rsid w:val="009F7D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9001</Words>
  <Characters>51312</Characters>
  <Application>Microsoft Office Word</Application>
  <DocSecurity>0</DocSecurity>
  <Lines>427</Lines>
  <Paragraphs>120</Paragraphs>
  <ScaleCrop>false</ScaleCrop>
  <Company>SPecialiST RePack</Company>
  <LinksUpToDate>false</LinksUpToDate>
  <CharactersWithSpaces>60193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2022-11-02T13:20:00Z</cp:lastPrinted>
  <dcterms:created xsi:type="dcterms:W3CDTF">2022-11-03T06:16:00Z</dcterms:created>
  <dcterms:modified xsi:type="dcterms:W3CDTF">2022-11-03T06:16:00Z</dcterms:modified>
</cp:coreProperties>
</file>