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E3" w:rsidRPr="0020423E" w:rsidRDefault="00621BE3" w:rsidP="004D1B11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621BE3" w:rsidRPr="003D5BCD" w:rsidRDefault="00621BE3" w:rsidP="004D1B11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621BE3" w:rsidRPr="003D5BCD" w:rsidRDefault="00621BE3" w:rsidP="004D1B11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621BE3" w:rsidRPr="003D5BCD" w:rsidRDefault="00621BE3" w:rsidP="004D1B1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</w:p>
    <w:p w:rsidR="00621BE3" w:rsidRPr="003D5BCD" w:rsidRDefault="00621BE3" w:rsidP="004D1B1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D5BCD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621BE3" w:rsidRPr="0020423E" w:rsidRDefault="00621BE3" w:rsidP="004D1B1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21BE3" w:rsidRDefault="00621BE3" w:rsidP="004D1B11">
      <w:pPr>
        <w:tabs>
          <w:tab w:val="left" w:pos="86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07.02.2022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584</w:t>
      </w:r>
    </w:p>
    <w:p w:rsidR="00621BE3" w:rsidRDefault="00621BE3" w:rsidP="004D1B11">
      <w:pPr>
        <w:tabs>
          <w:tab w:val="left" w:pos="8640"/>
        </w:tabs>
        <w:autoSpaceDE w:val="0"/>
        <w:autoSpaceDN w:val="0"/>
        <w:spacing w:after="0" w:line="240" w:lineRule="auto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4D1B11" w:rsidRPr="004D1B11" w:rsidRDefault="004D1B11" w:rsidP="004D1B11">
      <w:pPr>
        <w:tabs>
          <w:tab w:val="left" w:pos="8640"/>
        </w:tabs>
        <w:autoSpaceDE w:val="0"/>
        <w:autoSpaceDN w:val="0"/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621BE3" w:rsidRPr="004D1B11" w:rsidRDefault="00621BE3" w:rsidP="004D1B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B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26404D" w:rsidRPr="004D1B1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постановление администрации городского округа </w:t>
      </w:r>
      <w:proofErr w:type="gramStart"/>
      <w:r w:rsidR="0026404D" w:rsidRPr="004D1B1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End"/>
      <w:r w:rsidR="0026404D" w:rsidRPr="004D1B1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Бор от 10.02.2021 № 697</w:t>
      </w:r>
      <w:r w:rsidR="0026404D" w:rsidRPr="004D1B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4D1B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состав комиссии по  </w:t>
      </w:r>
      <w:r w:rsidRPr="004D1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оценке эффективности организации в </w:t>
      </w:r>
      <w:r w:rsidRPr="004D1B1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городского округа г. Бор </w:t>
      </w:r>
      <w:r w:rsidRPr="004D1B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системы внутреннего обеспечения соответствия требованиям антимонопольного законодательства</w:t>
      </w:r>
    </w:p>
    <w:p w:rsidR="00621BE3" w:rsidRPr="004D1B11" w:rsidRDefault="00621BE3" w:rsidP="004D1B1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B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4D1B11" w:rsidRPr="004D1B11" w:rsidRDefault="004D1B11" w:rsidP="004D1B1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1BE3" w:rsidRPr="004D1B11" w:rsidRDefault="00621BE3" w:rsidP="004D1B11">
      <w:pPr>
        <w:tabs>
          <w:tab w:val="num" w:pos="3229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B1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9.1 Федерального закона от 26.07.2006 № 135-ФЗ «О защите конкуренции», </w:t>
      </w: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Планом мероприятий («дорожной картой») по содействию развитию конк</w:t>
      </w:r>
      <w:r w:rsidR="00FC2FCC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уренции в Нижегородской области</w:t>
      </w: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404D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2022 – 2025 годы, </w:t>
      </w: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утвержденным распоряжением Губернатора Нижегородской области от 28 </w:t>
      </w:r>
      <w:r w:rsidR="0026404D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декабря 2021 № 1936</w:t>
      </w: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-р, администрация городского округа </w:t>
      </w:r>
      <w:proofErr w:type="gramStart"/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</w:t>
      </w:r>
      <w:r w:rsidRPr="004D1B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26404D" w:rsidRPr="004D1B11" w:rsidRDefault="0026404D" w:rsidP="004D1B11">
      <w:pPr>
        <w:tabs>
          <w:tab w:val="num" w:pos="3229"/>
        </w:tabs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1B1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4D1B1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Внести изменения в </w:t>
      </w: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городского округа </w:t>
      </w:r>
      <w:proofErr w:type="gramStart"/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от 10.02.2021 № 697 «О создании в администрации городского округа г. Бор системы внутреннего обеспечения соответствия требованиям антимонопольного законодательства», исключив из преамбулы текста постановления слова «, Планом мероприятий («дорожной картой») по содействию развитию конкуренции в Нижегородской области, утвержденным распоряжением Губернатора Нижегородской области от 28 </w:t>
      </w:r>
      <w:r w:rsidR="00FC2FCC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марта 2019 № 430</w:t>
      </w: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Start"/>
      <w:r w:rsidR="00FC2FCC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="00FC2FCC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BE3" w:rsidRPr="004D1B11" w:rsidRDefault="00FC2FCC" w:rsidP="004D1B1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1B11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621BE3" w:rsidRPr="004D1B1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621BE3" w:rsidRPr="004D1B1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Внести изменения в состав комиссии по оценке эффективности организации в </w:t>
      </w:r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городского округа г. Бор </w:t>
      </w:r>
      <w:r w:rsidR="00621BE3" w:rsidRPr="004D1B11">
        <w:rPr>
          <w:rFonts w:ascii="Times New Roman" w:hAnsi="Times New Roman" w:cs="Times New Roman"/>
          <w:bCs/>
          <w:sz w:val="28"/>
          <w:szCs w:val="28"/>
          <w:lang w:eastAsia="ru-RU"/>
        </w:rPr>
        <w:t>системы внутреннего обеспечения соответствия требованиям антимонопольного законодательства</w:t>
      </w:r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40886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утвержденный постановлением администрации городского округа г. Бор от 10.02.2021 № 697 «О создании в администрации городского округа г. Бор </w:t>
      </w:r>
      <w:r w:rsidR="00A40886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системы внутреннего обеспечения соответствия требованиям антимонопольного законодательства», </w:t>
      </w:r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изложив его в новой редакции</w:t>
      </w:r>
      <w:r w:rsidR="00BD66A1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21BE3" w:rsidRPr="004D1B11" w:rsidRDefault="004D1B11" w:rsidP="004D1B11">
      <w:pPr>
        <w:tabs>
          <w:tab w:val="num" w:pos="3229"/>
        </w:tabs>
        <w:autoSpaceDE w:val="0"/>
        <w:autoSpaceDN w:val="0"/>
        <w:spacing w:after="0" w:line="36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Общему отделу администрации городского округа </w:t>
      </w:r>
      <w:proofErr w:type="gramStart"/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(Е.А. </w:t>
      </w:r>
      <w:proofErr w:type="spellStart"/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обеспечить размещение настоящего постановления в газете «Бор сегодня»</w:t>
      </w:r>
      <w:r w:rsidR="00865486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сетевом издании «Бор официал»</w:t>
      </w:r>
      <w:r w:rsidR="00621BE3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городского округа г. </w:t>
      </w:r>
      <w:r w:rsidR="00621BE3" w:rsidRPr="004D1B11">
        <w:rPr>
          <w:rFonts w:ascii="Times New Roman" w:hAnsi="Times New Roman" w:cs="Times New Roman"/>
          <w:sz w:val="28"/>
          <w:szCs w:val="28"/>
          <w:lang w:eastAsia="ru-RU"/>
        </w:rPr>
        <w:t xml:space="preserve">Бор </w:t>
      </w:r>
      <w:hyperlink r:id="rId4" w:history="1">
        <w:r w:rsidR="00621BE3" w:rsidRPr="004D1B11">
          <w:rPr>
            <w:rStyle w:val="a3"/>
            <w:rFonts w:ascii="Times New Roman" w:hAnsi="Times New Roman"/>
            <w:color w:val="auto"/>
            <w:sz w:val="28"/>
            <w:szCs w:val="28"/>
            <w:lang w:val="en-US" w:eastAsia="ru-RU"/>
          </w:rPr>
          <w:t>www</w:t>
        </w:r>
        <w:r w:rsidR="00621BE3" w:rsidRPr="004D1B11"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621BE3" w:rsidRPr="004D1B11">
          <w:rPr>
            <w:rStyle w:val="a3"/>
            <w:rFonts w:ascii="Times New Roman" w:hAnsi="Times New Roman"/>
            <w:color w:val="auto"/>
            <w:sz w:val="28"/>
            <w:szCs w:val="28"/>
            <w:lang w:val="en-US" w:eastAsia="ru-RU"/>
          </w:rPr>
          <w:t>borcity</w:t>
        </w:r>
        <w:proofErr w:type="spellEnd"/>
        <w:r w:rsidR="00621BE3" w:rsidRPr="004D1B11"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621BE3" w:rsidRPr="004D1B11">
          <w:rPr>
            <w:rStyle w:val="a3"/>
            <w:rFonts w:ascii="Times New Roman" w:hAnsi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  <w:r w:rsidR="00621BE3" w:rsidRPr="004D1B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1BE3" w:rsidRPr="004D1B11" w:rsidRDefault="00621BE3" w:rsidP="004D1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D1B1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4D1B11" w:rsidRPr="004D1B11" w:rsidRDefault="004D1B11" w:rsidP="004D1B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21BE3" w:rsidRPr="004D1B11" w:rsidRDefault="00621BE3" w:rsidP="004D1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</w:t>
      </w:r>
      <w:r w:rsidR="00FC2FCC"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А.В. </w:t>
      </w:r>
      <w:proofErr w:type="gramStart"/>
      <w:r w:rsidRPr="004D1B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  <w:proofErr w:type="gramEnd"/>
    </w:p>
    <w:p w:rsidR="008B67F7" w:rsidRDefault="008B67F7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4D1B11" w:rsidRDefault="004D1B11" w:rsidP="004D1B11">
      <w:pPr>
        <w:spacing w:after="0" w:line="240" w:lineRule="auto"/>
      </w:pPr>
    </w:p>
    <w:p w:rsidR="00802763" w:rsidRPr="004D1B11" w:rsidRDefault="004D1B11" w:rsidP="004D1B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D1B11">
        <w:rPr>
          <w:rFonts w:ascii="Times New Roman" w:hAnsi="Times New Roman" w:cs="Times New Roman"/>
          <w:sz w:val="20"/>
          <w:szCs w:val="20"/>
        </w:rPr>
        <w:t>Ю.И.Гельфанова</w:t>
      </w:r>
      <w:proofErr w:type="spellEnd"/>
    </w:p>
    <w:p w:rsidR="004D1B11" w:rsidRPr="004D1B11" w:rsidRDefault="004D1B11" w:rsidP="004D1B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1B11">
        <w:rPr>
          <w:rFonts w:ascii="Times New Roman" w:hAnsi="Times New Roman" w:cs="Times New Roman"/>
          <w:sz w:val="20"/>
          <w:szCs w:val="20"/>
        </w:rPr>
        <w:t>3-71-10</w:t>
      </w:r>
    </w:p>
    <w:p w:rsidR="00D778E9" w:rsidRDefault="00D778E9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8E9" w:rsidRDefault="00D778E9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8E9" w:rsidRDefault="00D778E9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8E9" w:rsidRDefault="00D778E9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78E9" w:rsidRDefault="00D778E9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2763" w:rsidRDefault="00802763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02763" w:rsidRDefault="00802763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802763" w:rsidRDefault="00802763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802763" w:rsidRDefault="00802763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1B11">
        <w:rPr>
          <w:rFonts w:ascii="Times New Roman" w:hAnsi="Times New Roman" w:cs="Times New Roman"/>
          <w:sz w:val="28"/>
          <w:szCs w:val="28"/>
        </w:rPr>
        <w:t xml:space="preserve">07.02.2022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D1B11">
        <w:rPr>
          <w:rFonts w:ascii="Times New Roman" w:hAnsi="Times New Roman" w:cs="Times New Roman"/>
          <w:sz w:val="28"/>
          <w:szCs w:val="28"/>
        </w:rPr>
        <w:t xml:space="preserve"> 584</w:t>
      </w:r>
    </w:p>
    <w:p w:rsidR="004D1B11" w:rsidRDefault="004D1B11" w:rsidP="004D1B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1BE3" w:rsidRPr="00F73FDC" w:rsidRDefault="00802763" w:rsidP="004D1B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FDC">
        <w:rPr>
          <w:rFonts w:ascii="Times New Roman" w:hAnsi="Times New Roman" w:cs="Times New Roman"/>
          <w:sz w:val="24"/>
          <w:szCs w:val="24"/>
        </w:rPr>
        <w:t>«</w:t>
      </w:r>
      <w:r w:rsidR="00621BE3" w:rsidRPr="00F73FDC">
        <w:rPr>
          <w:rFonts w:ascii="Times New Roman" w:hAnsi="Times New Roman" w:cs="Times New Roman"/>
          <w:sz w:val="24"/>
          <w:szCs w:val="24"/>
        </w:rPr>
        <w:t>Утвержден</w:t>
      </w:r>
    </w:p>
    <w:p w:rsidR="00621BE3" w:rsidRPr="00F73FDC" w:rsidRDefault="00621BE3" w:rsidP="004D1B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FD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21BE3" w:rsidRPr="00F73FDC" w:rsidRDefault="00621BE3" w:rsidP="004D1B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FD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Pr="00F73F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FDC">
        <w:rPr>
          <w:rFonts w:ascii="Times New Roman" w:hAnsi="Times New Roman" w:cs="Times New Roman"/>
          <w:sz w:val="24"/>
          <w:szCs w:val="24"/>
        </w:rPr>
        <w:t>. Бор</w:t>
      </w:r>
    </w:p>
    <w:p w:rsidR="00621BE3" w:rsidRPr="00F73FDC" w:rsidRDefault="00621BE3" w:rsidP="004D1B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FDC">
        <w:rPr>
          <w:rFonts w:ascii="Times New Roman" w:hAnsi="Times New Roman" w:cs="Times New Roman"/>
          <w:sz w:val="24"/>
          <w:szCs w:val="24"/>
        </w:rPr>
        <w:t xml:space="preserve">от 10.02.2021 № 697 </w:t>
      </w:r>
    </w:p>
    <w:p w:rsidR="00621BE3" w:rsidRPr="00F73FDC" w:rsidRDefault="00621BE3" w:rsidP="004D1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3FDC"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:rsidR="00621BE3" w:rsidRPr="00F73FDC" w:rsidRDefault="00621BE3" w:rsidP="004D1B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F73FD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комиссии по оценке эффективности организации </w:t>
      </w:r>
      <w:r w:rsidRPr="00F73FD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</w:t>
      </w:r>
      <w:r w:rsidRPr="00F73FD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администрации городского округа </w:t>
      </w:r>
      <w:proofErr w:type="gramStart"/>
      <w:r w:rsidRPr="00F73FD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г</w:t>
      </w:r>
      <w:proofErr w:type="gramEnd"/>
      <w:r w:rsidRPr="00F73FD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. Бор системы </w:t>
      </w:r>
      <w:r w:rsidRPr="00F73FD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внутреннего обеспечения соответствия требованиям антимонопольного законодательства</w:t>
      </w:r>
    </w:p>
    <w:p w:rsidR="00621BE3" w:rsidRDefault="00621BE3" w:rsidP="004D1B1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4"/>
        <w:gridCol w:w="5389"/>
      </w:tblGrid>
      <w:tr w:rsidR="00621BE3" w:rsidRPr="00C324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E3" w:rsidRPr="00C3245F" w:rsidRDefault="00621BE3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Боровский </w:t>
            </w:r>
          </w:p>
          <w:p w:rsidR="00621BE3" w:rsidRPr="00C3245F" w:rsidRDefault="00621BE3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E3" w:rsidRPr="00C3245F" w:rsidRDefault="00621BE3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 самоуправления</w:t>
            </w:r>
          </w:p>
          <w:p w:rsidR="00621BE3" w:rsidRPr="00C3245F" w:rsidRDefault="00621BE3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Бор, </w:t>
            </w:r>
          </w:p>
          <w:p w:rsidR="00621BE3" w:rsidRPr="00C3245F" w:rsidRDefault="00621BE3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F73FDC" w:rsidRPr="00C3245F">
        <w:trPr>
          <w:trHeight w:val="122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Default="00F73FDC" w:rsidP="004D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Леднева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Владимировна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Бор, </w:t>
            </w:r>
          </w:p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председателя Комиссии</w:t>
            </w:r>
          </w:p>
        </w:tc>
      </w:tr>
      <w:tr w:rsidR="00F73FDC" w:rsidRPr="00C3245F">
        <w:trPr>
          <w:trHeight w:val="810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Default="00F73FDC" w:rsidP="004D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Владимирович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отделом муниципального заказа администрации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Бор,</w:t>
            </w:r>
          </w:p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C95B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екретарь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комиссии </w:t>
            </w:r>
          </w:p>
        </w:tc>
      </w:tr>
      <w:tr w:rsidR="00F73FDC" w:rsidRPr="00C324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Валерьевич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B0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Бор</w:t>
            </w:r>
          </w:p>
        </w:tc>
      </w:tr>
      <w:tr w:rsidR="00F73FDC" w:rsidRPr="00C324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Ворошилов Александр Григорьевич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Бор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D27C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начальник управления жилищно-коммунального хозяйства и благоустройства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Бор</w:t>
            </w:r>
          </w:p>
        </w:tc>
      </w:tr>
      <w:tr w:rsidR="00F73FDC" w:rsidRPr="00C324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Щенников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Николаевич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BD27CB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</w:t>
            </w:r>
            <w:r w:rsidRPr="00BD27C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иректор департамента имущественных и земельных отношений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округа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Бор</w:t>
            </w:r>
          </w:p>
        </w:tc>
      </w:tr>
      <w:tr w:rsidR="00F73FDC" w:rsidRPr="00C324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Петровна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9F7D42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42">
              <w:rPr>
                <w:rFonts w:ascii="Times New Roman" w:hAnsi="Times New Roman" w:cs="Times New Roman"/>
                <w:sz w:val="28"/>
                <w:szCs w:val="28"/>
              </w:rPr>
              <w:t xml:space="preserve">И.о. директора департамента финансов администрации городского округа </w:t>
            </w:r>
            <w:proofErr w:type="gramStart"/>
            <w:r w:rsidRPr="009F7D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F7D42">
              <w:rPr>
                <w:rFonts w:ascii="Times New Roman" w:hAnsi="Times New Roman" w:cs="Times New Roman"/>
                <w:sz w:val="28"/>
                <w:szCs w:val="28"/>
              </w:rPr>
              <w:t>. Бор</w:t>
            </w:r>
          </w:p>
        </w:tc>
      </w:tr>
      <w:tr w:rsidR="00F73FDC" w:rsidRPr="00C324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Супернак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Марианна Вячеславовна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отделом экономики</w:t>
            </w:r>
            <w:r w:rsidR="00806B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инвестиций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Бор</w:t>
            </w:r>
          </w:p>
        </w:tc>
      </w:tr>
      <w:tr w:rsidR="00F73FDC" w:rsidRPr="00C3245F"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Гельфанова</w:t>
            </w:r>
            <w:proofErr w:type="spellEnd"/>
          </w:p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Юлия Ивановна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DC" w:rsidRPr="00C3245F" w:rsidRDefault="00F73FDC" w:rsidP="004D1B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аведующий юридическим отделом администрации городского округа </w:t>
            </w:r>
            <w:proofErr w:type="gramStart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C3245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Бор</w:t>
            </w:r>
          </w:p>
        </w:tc>
      </w:tr>
    </w:tbl>
    <w:p w:rsidR="00621BE3" w:rsidRDefault="00621BE3" w:rsidP="004D1B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1BE3" w:rsidRDefault="00621BE3" w:rsidP="004D1B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21BE3" w:rsidRDefault="00621BE3" w:rsidP="004D1B11">
      <w:pPr>
        <w:spacing w:after="0"/>
      </w:pPr>
    </w:p>
    <w:sectPr w:rsidR="0062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BE3"/>
    <w:rsid w:val="00127287"/>
    <w:rsid w:val="0026404D"/>
    <w:rsid w:val="004D1B11"/>
    <w:rsid w:val="00621BE3"/>
    <w:rsid w:val="007D59F9"/>
    <w:rsid w:val="00802763"/>
    <w:rsid w:val="00806B55"/>
    <w:rsid w:val="00865486"/>
    <w:rsid w:val="008B67F7"/>
    <w:rsid w:val="00A40886"/>
    <w:rsid w:val="00BD66A1"/>
    <w:rsid w:val="00D778E9"/>
    <w:rsid w:val="00E6412B"/>
    <w:rsid w:val="00EA6207"/>
    <w:rsid w:val="00F73FDC"/>
    <w:rsid w:val="00FC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BE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6412B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21BE3"/>
    <w:rPr>
      <w:rFonts w:cs="Times New Roman"/>
      <w:color w:val="0000FF"/>
      <w:u w:val="single"/>
    </w:rPr>
  </w:style>
  <w:style w:type="paragraph" w:customStyle="1" w:styleId="2">
    <w:name w:val=" Знак Знак2"/>
    <w:basedOn w:val="a"/>
    <w:rsid w:val="008B67F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4">
    <w:name w:val="Body Text"/>
    <w:basedOn w:val="a"/>
    <w:rsid w:val="008B67F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7"/>
      <w:szCs w:val="27"/>
      <w:lang w:eastAsia="ru-RU"/>
    </w:rPr>
  </w:style>
  <w:style w:type="paragraph" w:customStyle="1" w:styleId="a5">
    <w:name w:val="Знак"/>
    <w:basedOn w:val="a"/>
    <w:rsid w:val="00E641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locked/>
    <w:rsid w:val="00E6412B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dcterms:created xsi:type="dcterms:W3CDTF">2022-02-08T05:46:00Z</dcterms:created>
  <dcterms:modified xsi:type="dcterms:W3CDTF">2022-02-08T05:46:00Z</dcterms:modified>
</cp:coreProperties>
</file>