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C50" w:rsidRDefault="008F3A86">
      <w:pPr>
        <w:tabs>
          <w:tab w:val="left" w:pos="9071"/>
        </w:tabs>
        <w:ind w:right="-1"/>
        <w:jc w:val="center"/>
        <w:rPr>
          <w:sz w:val="36"/>
        </w:rPr>
      </w:pPr>
      <w:r>
        <w:rPr>
          <w:sz w:val="36"/>
        </w:rPr>
        <w:t xml:space="preserve">Администрация городского округа город Бор </w:t>
      </w:r>
    </w:p>
    <w:p w:rsidR="00015C50" w:rsidRPr="00875495" w:rsidRDefault="008F3A86" w:rsidP="00875495">
      <w:pPr>
        <w:tabs>
          <w:tab w:val="left" w:pos="9071"/>
        </w:tabs>
        <w:ind w:right="-1"/>
        <w:jc w:val="center"/>
        <w:rPr>
          <w:sz w:val="36"/>
        </w:rPr>
      </w:pPr>
      <w:r>
        <w:rPr>
          <w:sz w:val="36"/>
        </w:rPr>
        <w:t>Нижегородской области</w:t>
      </w:r>
    </w:p>
    <w:p w:rsidR="00015C50" w:rsidRDefault="00015C50">
      <w:pPr>
        <w:pStyle w:val="Heading"/>
        <w:jc w:val="center"/>
        <w:rPr>
          <w:rFonts w:ascii="Times New Roman" w:hAnsi="Times New Roman"/>
          <w:sz w:val="32"/>
        </w:rPr>
      </w:pPr>
    </w:p>
    <w:p w:rsidR="00015C50" w:rsidRPr="00875495" w:rsidRDefault="008F3A86">
      <w:pPr>
        <w:pStyle w:val="Heading"/>
        <w:jc w:val="center"/>
        <w:rPr>
          <w:rFonts w:ascii="Times New Roman" w:hAnsi="Times New Roman"/>
          <w:sz w:val="36"/>
          <w:szCs w:val="36"/>
        </w:rPr>
      </w:pPr>
      <w:r w:rsidRPr="00875495">
        <w:rPr>
          <w:rFonts w:ascii="Times New Roman" w:hAnsi="Times New Roman"/>
          <w:sz w:val="36"/>
          <w:szCs w:val="36"/>
        </w:rPr>
        <w:t>ПОСТАНОВЛЕНИЕ</w:t>
      </w:r>
    </w:p>
    <w:tbl>
      <w:tblPr>
        <w:tblW w:w="0" w:type="auto"/>
        <w:tblLayout w:type="fixed"/>
        <w:tblLook w:val="04A0"/>
      </w:tblPr>
      <w:tblGrid>
        <w:gridCol w:w="4643"/>
        <w:gridCol w:w="5005"/>
      </w:tblGrid>
      <w:tr w:rsidR="00015C50" w:rsidRPr="007947E1">
        <w:tc>
          <w:tcPr>
            <w:tcW w:w="4643" w:type="dxa"/>
            <w:tcBorders>
              <w:top w:val="nil"/>
              <w:left w:val="nil"/>
              <w:bottom w:val="nil"/>
              <w:right w:val="nil"/>
            </w:tcBorders>
          </w:tcPr>
          <w:p w:rsidR="00875495" w:rsidRDefault="00875495" w:rsidP="007947E1">
            <w:pPr>
              <w:tabs>
                <w:tab w:val="left" w:pos="9071"/>
              </w:tabs>
              <w:ind w:right="-1"/>
              <w:jc w:val="both"/>
              <w:rPr>
                <w:sz w:val="28"/>
              </w:rPr>
            </w:pPr>
          </w:p>
          <w:p w:rsidR="00015C50" w:rsidRPr="007947E1" w:rsidRDefault="00875495" w:rsidP="007947E1">
            <w:pPr>
              <w:tabs>
                <w:tab w:val="left" w:pos="9071"/>
              </w:tabs>
              <w:ind w:right="-1"/>
              <w:jc w:val="both"/>
              <w:rPr>
                <w:sz w:val="28"/>
              </w:rPr>
            </w:pPr>
            <w:r>
              <w:rPr>
                <w:sz w:val="28"/>
              </w:rPr>
              <w:t>От 02.11.2023</w:t>
            </w:r>
            <w:r w:rsidR="007947E1" w:rsidRPr="007947E1">
              <w:rPr>
                <w:sz w:val="28"/>
              </w:rPr>
              <w:t xml:space="preserve"> </w:t>
            </w:r>
          </w:p>
        </w:tc>
        <w:tc>
          <w:tcPr>
            <w:tcW w:w="5005" w:type="dxa"/>
            <w:tcBorders>
              <w:top w:val="nil"/>
              <w:left w:val="nil"/>
              <w:bottom w:val="nil"/>
              <w:right w:val="nil"/>
            </w:tcBorders>
          </w:tcPr>
          <w:p w:rsidR="00015C50" w:rsidRPr="007947E1" w:rsidRDefault="00875495" w:rsidP="007947E1">
            <w:pPr>
              <w:tabs>
                <w:tab w:val="left" w:pos="9071"/>
              </w:tabs>
              <w:ind w:right="-1"/>
              <w:jc w:val="right"/>
              <w:rPr>
                <w:sz w:val="28"/>
              </w:rPr>
            </w:pPr>
            <w:r>
              <w:rPr>
                <w:sz w:val="28"/>
              </w:rPr>
              <w:t xml:space="preserve"> № 6559</w:t>
            </w:r>
          </w:p>
        </w:tc>
      </w:tr>
    </w:tbl>
    <w:p w:rsidR="00015C50" w:rsidRPr="007947E1" w:rsidRDefault="00015C50">
      <w:pPr>
        <w:outlineLvl w:val="0"/>
        <w:rPr>
          <w:sz w:val="28"/>
        </w:rPr>
      </w:pPr>
    </w:p>
    <w:p w:rsidR="00875495" w:rsidRDefault="008F3A86">
      <w:pPr>
        <w:pStyle w:val="Default"/>
        <w:jc w:val="center"/>
        <w:rPr>
          <w:b/>
          <w:sz w:val="28"/>
        </w:rPr>
      </w:pPr>
      <w:r w:rsidRPr="007947E1">
        <w:rPr>
          <w:b/>
          <w:sz w:val="28"/>
        </w:rPr>
        <w:t>О внесении изменений в муниципальную программу «Управление  муниципальными финансами городского округа г. Бор», утвержденную постановлением администрации городского округа г. Бор</w:t>
      </w:r>
      <w:r w:rsidR="00875495">
        <w:rPr>
          <w:b/>
          <w:sz w:val="28"/>
        </w:rPr>
        <w:t xml:space="preserve"> </w:t>
      </w:r>
    </w:p>
    <w:p w:rsidR="00015C50" w:rsidRPr="007947E1" w:rsidRDefault="008F3A86">
      <w:pPr>
        <w:pStyle w:val="Default"/>
        <w:jc w:val="center"/>
        <w:rPr>
          <w:b/>
          <w:sz w:val="28"/>
        </w:rPr>
      </w:pPr>
      <w:r w:rsidRPr="007947E1">
        <w:rPr>
          <w:b/>
          <w:sz w:val="28"/>
        </w:rPr>
        <w:t xml:space="preserve">от 10.11.2016 № 5287 </w:t>
      </w:r>
    </w:p>
    <w:p w:rsidR="00015C50" w:rsidRDefault="00015C50">
      <w:pPr>
        <w:pStyle w:val="Default"/>
        <w:jc w:val="center"/>
        <w:rPr>
          <w:b/>
          <w:sz w:val="28"/>
          <w:highlight w:val="cyan"/>
        </w:rPr>
      </w:pPr>
    </w:p>
    <w:p w:rsidR="00875495" w:rsidRDefault="00875495">
      <w:pPr>
        <w:pStyle w:val="Default"/>
        <w:jc w:val="center"/>
        <w:rPr>
          <w:b/>
          <w:sz w:val="28"/>
          <w:highlight w:val="cyan"/>
        </w:rPr>
      </w:pPr>
    </w:p>
    <w:p w:rsidR="00015C50" w:rsidRPr="007947E1" w:rsidRDefault="008F3A86">
      <w:pPr>
        <w:pStyle w:val="Default"/>
        <w:spacing w:line="360" w:lineRule="auto"/>
        <w:ind w:firstLine="1077"/>
        <w:jc w:val="both"/>
        <w:rPr>
          <w:sz w:val="28"/>
        </w:rPr>
      </w:pPr>
      <w:r w:rsidRPr="007947E1">
        <w:rPr>
          <w:sz w:val="28"/>
        </w:rPr>
        <w:t xml:space="preserve">В соответствии с постановлением администрации городского округа г. Бор от 16.10.2014 №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(в редакции постановлений от 29.09.2017 № 5628, от 28.11.2017 № 7028, от 28.10.2019 № 5822) администрация городского округа г. Бор </w:t>
      </w:r>
      <w:r w:rsidRPr="007947E1">
        <w:rPr>
          <w:b/>
          <w:sz w:val="28"/>
        </w:rPr>
        <w:t>постановляет:</w:t>
      </w:r>
    </w:p>
    <w:p w:rsidR="00015C50" w:rsidRDefault="008F3A86">
      <w:pPr>
        <w:pStyle w:val="Default"/>
        <w:spacing w:line="360" w:lineRule="auto"/>
        <w:ind w:firstLine="709"/>
        <w:jc w:val="both"/>
        <w:rPr>
          <w:rStyle w:val="a3"/>
          <w:b w:val="0"/>
          <w:sz w:val="28"/>
        </w:rPr>
      </w:pPr>
      <w:r w:rsidRPr="007947E1">
        <w:rPr>
          <w:sz w:val="28"/>
        </w:rPr>
        <w:t xml:space="preserve">1. Внести изменения в муниципальную программу «Управление  муниципальными финансами городского округа г. Бор», утвержденную постановлением администрации городского округа г. Бор от 10.11.2016 № 5287 (в редакции постановлений от 07.03.2017 № 1083, от 31.03.2017 № 1572, от 28.04.2017 № 2159, от 31.05.2017 № 2914, от 30.06.2017 № 3598,   от 28.07.2017 № 4203, от 03.10.2017 № 5677, от 27.10.2017 № 6246, от 07.11.2017 № 6510, от 30.11.2017 № 7115, от 26.12.2017 № 7796, от 02.03.2018 № 1199, от 27.04.2018 № 2410, от 05.06.2018 № 3175,  от 03.09.2018 № 5150, от 09.11.2018 № </w:t>
      </w:r>
      <w:r w:rsidRPr="007947E1">
        <w:rPr>
          <w:rStyle w:val="211pt0"/>
          <w:sz w:val="28"/>
        </w:rPr>
        <w:t xml:space="preserve">6453, от 05.12.2018 № 6924, от 25.12.2018 № 7538, от 01.04.2019 № 1736, от </w:t>
      </w:r>
      <w:r w:rsidRPr="007947E1">
        <w:rPr>
          <w:sz w:val="28"/>
        </w:rPr>
        <w:t xml:space="preserve">28.06.2019 № 3488, от 06.11.2019 №5994, от 02.12.2019 № 6467, от 24.12.2019 № 6985, от 30.12.2019 № 7146, от 02.04.2020 № 1618, от 28.05.2020 № 2245, от 30.06.2020 № 2701, от 11.09.2020 № 4017, от 03.11.2020 № 5028, от 26.11.2020 № 5512, от 28.12.2020 № 6191, от 26.05.2021 № 2689, от 30.06.2021 № 3288, от 01.09.2021 № 4394, от 01.11.2021 № 5517, от 03.12.2021 № 6117, от 29.12.2021 № 6793, от 30.03.2022 № </w:t>
      </w:r>
      <w:r w:rsidRPr="007947E1">
        <w:rPr>
          <w:sz w:val="28"/>
        </w:rPr>
        <w:lastRenderedPageBreak/>
        <w:t>1525, от 18.05.2022 № 2516, от 29.06.2022 № 3326, от 31.08.2022 № 4402, от 30.09.2022 № 5032, от 27.10.2022 № 5512, от 02.11.2022 № 5652, от 28.12.2022 № 6967, от 31.05.2023 № 3229</w:t>
      </w:r>
      <w:r w:rsidR="007947E1" w:rsidRPr="007947E1">
        <w:rPr>
          <w:sz w:val="28"/>
        </w:rPr>
        <w:t>, от 28.09.2023 № 5718</w:t>
      </w:r>
      <w:r w:rsidRPr="007947E1">
        <w:rPr>
          <w:sz w:val="28"/>
        </w:rPr>
        <w:t>),</w:t>
      </w:r>
      <w:r w:rsidR="007947E1">
        <w:rPr>
          <w:sz w:val="28"/>
        </w:rPr>
        <w:t xml:space="preserve"> изложив ее в новой редакции </w:t>
      </w:r>
      <w:r>
        <w:rPr>
          <w:rStyle w:val="a3"/>
          <w:b w:val="0"/>
          <w:sz w:val="28"/>
        </w:rPr>
        <w:t>согласно приложению к настоящему постановлению.</w:t>
      </w:r>
    </w:p>
    <w:p w:rsidR="00015C50" w:rsidRPr="007947E1" w:rsidRDefault="008F3A86">
      <w:pPr>
        <w:pStyle w:val="Default"/>
        <w:spacing w:line="360" w:lineRule="auto"/>
        <w:ind w:firstLine="709"/>
        <w:jc w:val="both"/>
        <w:rPr>
          <w:sz w:val="28"/>
        </w:rPr>
      </w:pPr>
      <w:r w:rsidRPr="007947E1">
        <w:rPr>
          <w:sz w:val="28"/>
        </w:rPr>
        <w:t>2. Общему отделу администрации городского округа г.Бор                       (Е.А.Копцова) обеспечить размещение настоящего постановления на официальном сайте www.borcity.ru.</w:t>
      </w:r>
    </w:p>
    <w:p w:rsidR="00015C50" w:rsidRDefault="00015C50">
      <w:pPr>
        <w:spacing w:line="360" w:lineRule="auto"/>
        <w:outlineLvl w:val="0"/>
        <w:rPr>
          <w:sz w:val="28"/>
          <w:highlight w:val="cyan"/>
        </w:rPr>
      </w:pPr>
    </w:p>
    <w:p w:rsidR="00875495" w:rsidRDefault="00875495">
      <w:pPr>
        <w:spacing w:line="360" w:lineRule="auto"/>
        <w:outlineLvl w:val="0"/>
        <w:rPr>
          <w:sz w:val="28"/>
          <w:highlight w:val="cyan"/>
        </w:rPr>
      </w:pPr>
    </w:p>
    <w:p w:rsidR="00015C50" w:rsidRPr="007947E1" w:rsidRDefault="007947E1">
      <w:pPr>
        <w:spacing w:line="360" w:lineRule="auto"/>
        <w:outlineLvl w:val="0"/>
        <w:rPr>
          <w:sz w:val="28"/>
        </w:rPr>
      </w:pPr>
      <w:r w:rsidRPr="007947E1">
        <w:rPr>
          <w:sz w:val="28"/>
        </w:rPr>
        <w:t>Г</w:t>
      </w:r>
      <w:r w:rsidR="008F3A86" w:rsidRPr="007947E1">
        <w:rPr>
          <w:sz w:val="28"/>
        </w:rPr>
        <w:t>лав</w:t>
      </w:r>
      <w:r w:rsidRPr="007947E1">
        <w:rPr>
          <w:sz w:val="28"/>
        </w:rPr>
        <w:t>а</w:t>
      </w:r>
      <w:r w:rsidR="008F3A86" w:rsidRPr="007947E1">
        <w:rPr>
          <w:sz w:val="28"/>
        </w:rPr>
        <w:t xml:space="preserve"> местного самоуправления                                         </w:t>
      </w:r>
      <w:r w:rsidRPr="007947E1">
        <w:rPr>
          <w:sz w:val="28"/>
        </w:rPr>
        <w:t xml:space="preserve">              </w:t>
      </w:r>
      <w:r w:rsidR="008F3A86" w:rsidRPr="007947E1">
        <w:rPr>
          <w:sz w:val="28"/>
        </w:rPr>
        <w:t xml:space="preserve">         А.</w:t>
      </w:r>
      <w:r w:rsidRPr="007947E1">
        <w:rPr>
          <w:sz w:val="28"/>
        </w:rPr>
        <w:t>В.Боровский</w:t>
      </w: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Pr="00875495" w:rsidRDefault="008F3A86">
      <w:pPr>
        <w:rPr>
          <w:sz w:val="20"/>
        </w:rPr>
      </w:pPr>
      <w:r w:rsidRPr="00875495">
        <w:rPr>
          <w:sz w:val="20"/>
        </w:rPr>
        <w:t>Исп. О.В.Гоголева</w:t>
      </w:r>
    </w:p>
    <w:p w:rsidR="00015C50" w:rsidRPr="00875495" w:rsidRDefault="008F3A86">
      <w:pPr>
        <w:rPr>
          <w:sz w:val="20"/>
        </w:rPr>
      </w:pPr>
      <w:r w:rsidRPr="00875495">
        <w:rPr>
          <w:sz w:val="20"/>
        </w:rPr>
        <w:t>тел. 3-71-35</w:t>
      </w:r>
    </w:p>
    <w:p w:rsidR="00015C50" w:rsidRDefault="00015C50">
      <w:pPr>
        <w:sectPr w:rsidR="00015C50">
          <w:footerReference w:type="default" r:id="rId8"/>
          <w:pgSz w:w="11906" w:h="16838"/>
          <w:pgMar w:top="1134" w:right="851" w:bottom="1134" w:left="899" w:header="709" w:footer="709" w:gutter="0"/>
          <w:cols w:space="720"/>
        </w:sectPr>
      </w:pPr>
    </w:p>
    <w:p w:rsidR="00015C50" w:rsidRPr="007947E1" w:rsidRDefault="008F3A86">
      <w:pPr>
        <w:jc w:val="right"/>
      </w:pPr>
      <w:r w:rsidRPr="007947E1">
        <w:lastRenderedPageBreak/>
        <w:t>Приложение к</w:t>
      </w:r>
    </w:p>
    <w:p w:rsidR="00015C50" w:rsidRPr="007947E1" w:rsidRDefault="008F3A86">
      <w:pPr>
        <w:jc w:val="right"/>
      </w:pPr>
      <w:r w:rsidRPr="007947E1">
        <w:t xml:space="preserve">постановлению администрации </w:t>
      </w:r>
    </w:p>
    <w:p w:rsidR="00015C50" w:rsidRPr="007947E1" w:rsidRDefault="008F3A86">
      <w:pPr>
        <w:jc w:val="right"/>
      </w:pPr>
      <w:r w:rsidRPr="007947E1">
        <w:t>городского округа г.Бор</w:t>
      </w:r>
    </w:p>
    <w:p w:rsidR="00015C50" w:rsidRDefault="00875495" w:rsidP="00875495">
      <w:pPr>
        <w:jc w:val="right"/>
        <w:rPr>
          <w:sz w:val="28"/>
          <w:highlight w:val="cyan"/>
        </w:rPr>
      </w:pPr>
      <w:r>
        <w:t>от 02.11.2023 № 6559</w:t>
      </w:r>
    </w:p>
    <w:p w:rsidR="007947E1" w:rsidRPr="007947E1" w:rsidRDefault="007947E1" w:rsidP="007947E1">
      <w:pPr>
        <w:ind w:firstLine="539"/>
        <w:jc w:val="center"/>
        <w:rPr>
          <w:b/>
        </w:rPr>
      </w:pPr>
      <w:r w:rsidRPr="007947E1">
        <w:rPr>
          <w:b/>
        </w:rPr>
        <w:t>М</w:t>
      </w:r>
      <w:r w:rsidR="008F3A86" w:rsidRPr="007947E1">
        <w:rPr>
          <w:b/>
        </w:rPr>
        <w:t>униципальн</w:t>
      </w:r>
      <w:r w:rsidRPr="007947E1">
        <w:rPr>
          <w:b/>
        </w:rPr>
        <w:t>ая</w:t>
      </w:r>
      <w:r w:rsidR="008F3A86" w:rsidRPr="007947E1">
        <w:rPr>
          <w:b/>
        </w:rPr>
        <w:t xml:space="preserve"> программ</w:t>
      </w:r>
      <w:r w:rsidRPr="007947E1">
        <w:rPr>
          <w:b/>
        </w:rPr>
        <w:t xml:space="preserve">а </w:t>
      </w:r>
    </w:p>
    <w:p w:rsidR="007947E1" w:rsidRPr="007947E1" w:rsidRDefault="007947E1" w:rsidP="007947E1">
      <w:pPr>
        <w:ind w:firstLine="539"/>
        <w:jc w:val="center"/>
        <w:rPr>
          <w:b/>
        </w:rPr>
      </w:pPr>
      <w:r w:rsidRPr="007947E1">
        <w:rPr>
          <w:b/>
        </w:rPr>
        <w:t xml:space="preserve">«Управление </w:t>
      </w:r>
      <w:r w:rsidR="008F3A86" w:rsidRPr="007947E1">
        <w:rPr>
          <w:b/>
        </w:rPr>
        <w:t>муниципальными ф</w:t>
      </w:r>
      <w:r w:rsidRPr="007947E1">
        <w:rPr>
          <w:b/>
        </w:rPr>
        <w:t xml:space="preserve">инансами городского округа </w:t>
      </w:r>
      <w:r w:rsidR="008F3A86" w:rsidRPr="007947E1">
        <w:rPr>
          <w:b/>
        </w:rPr>
        <w:t>г. Бор»</w:t>
      </w:r>
    </w:p>
    <w:p w:rsidR="00015C50" w:rsidRPr="007947E1" w:rsidRDefault="008F3A86" w:rsidP="007947E1">
      <w:pPr>
        <w:jc w:val="center"/>
        <w:rPr>
          <w:b/>
        </w:rPr>
      </w:pPr>
      <w:r w:rsidRPr="007947E1">
        <w:rPr>
          <w:b/>
        </w:rPr>
        <w:t xml:space="preserve">(в редакции постановления от 07.03.2017 № 1083, от 31.03.2017 № 1572, от 28.04.2017 № 2159, от 31.05.2017  № 2914, от 30.06.2017 </w:t>
      </w:r>
      <w:r w:rsidR="007947E1">
        <w:rPr>
          <w:b/>
        </w:rPr>
        <w:t xml:space="preserve">     </w:t>
      </w:r>
      <w:r w:rsidRPr="007947E1">
        <w:rPr>
          <w:b/>
        </w:rPr>
        <w:t xml:space="preserve">№ 3598, от 28.07.2017 № 4203, от 03.10.2017 № 5677, от 27.10.2017 № 6246, от 07.11.2017 № 6510, от 30.11.2017 № 7115, от 26.12.2017 </w:t>
      </w:r>
      <w:r w:rsidR="007947E1">
        <w:rPr>
          <w:b/>
        </w:rPr>
        <w:t xml:space="preserve">   </w:t>
      </w:r>
      <w:r w:rsidRPr="007947E1">
        <w:rPr>
          <w:b/>
        </w:rPr>
        <w:t>№ 7796, от 02.03.2018 № 1199, от 27.04.2018 № 2410, от 05.06.2018 № 3175, от 03.09.2018 № 5150, от 09.11.2018 № 6453,</w:t>
      </w:r>
      <w:r w:rsidRPr="007947E1">
        <w:rPr>
          <w:rStyle w:val="211pt0"/>
          <w:b/>
          <w:sz w:val="24"/>
        </w:rPr>
        <w:t xml:space="preserve"> от 05.12.2018 </w:t>
      </w:r>
      <w:r w:rsidR="007947E1">
        <w:rPr>
          <w:rStyle w:val="211pt0"/>
          <w:b/>
          <w:sz w:val="24"/>
        </w:rPr>
        <w:t xml:space="preserve">   </w:t>
      </w:r>
      <w:r w:rsidRPr="007947E1">
        <w:rPr>
          <w:rStyle w:val="211pt0"/>
          <w:b/>
          <w:sz w:val="24"/>
        </w:rPr>
        <w:t>№ 6924, от 25.12.2018 № 7538, от  01.04.2019 № 1736,</w:t>
      </w:r>
      <w:r w:rsidR="007947E1">
        <w:rPr>
          <w:rStyle w:val="211pt0"/>
          <w:b/>
          <w:sz w:val="24"/>
        </w:rPr>
        <w:t xml:space="preserve"> </w:t>
      </w:r>
      <w:r w:rsidRPr="007947E1">
        <w:rPr>
          <w:rStyle w:val="211pt0"/>
          <w:b/>
          <w:sz w:val="24"/>
        </w:rPr>
        <w:t xml:space="preserve">от </w:t>
      </w:r>
      <w:r w:rsidRPr="007947E1">
        <w:rPr>
          <w:b/>
        </w:rPr>
        <w:t xml:space="preserve">28.06.2019 № 3488, от 06.11.2019 № 5994, от 02.12.2019 № 6467, от 24.12.2019 </w:t>
      </w:r>
      <w:r w:rsidR="007947E1">
        <w:rPr>
          <w:b/>
        </w:rPr>
        <w:t xml:space="preserve">   </w:t>
      </w:r>
      <w:r w:rsidRPr="007947E1">
        <w:rPr>
          <w:b/>
        </w:rPr>
        <w:t xml:space="preserve">№ 6985, от 30.12.2019 № 7146, от 02.05.2020 № 1618, от 28.05.2020 № 2245, от 30.06.2020 № 2701, от 11.09.2020 № 4017, от 03.11.2020 </w:t>
      </w:r>
      <w:r w:rsidR="007947E1">
        <w:rPr>
          <w:b/>
        </w:rPr>
        <w:t xml:space="preserve">   </w:t>
      </w:r>
      <w:r w:rsidRPr="007947E1">
        <w:rPr>
          <w:b/>
        </w:rPr>
        <w:t>№ 5028,</w:t>
      </w:r>
      <w:r w:rsidR="007947E1">
        <w:rPr>
          <w:b/>
        </w:rPr>
        <w:t xml:space="preserve"> </w:t>
      </w:r>
      <w:r w:rsidRPr="007947E1">
        <w:rPr>
          <w:b/>
        </w:rPr>
        <w:t xml:space="preserve">от 26.11.2020 № 5512, от 28.12.2020 № 6191, от 26.05.2021 № 2689, от 30.06.2021 № 2388, от 01.09.2021 № 4394, от 01.11.2021 </w:t>
      </w:r>
      <w:r w:rsidR="002E61D4">
        <w:rPr>
          <w:b/>
        </w:rPr>
        <w:t xml:space="preserve">    </w:t>
      </w:r>
      <w:r w:rsidRPr="007947E1">
        <w:rPr>
          <w:b/>
        </w:rPr>
        <w:t xml:space="preserve">№ 5517, от 03.12.2021 № 6117, от 29.12.2021 № 6793, от 30.03.2022 № 1525, от 18.05.2022 № 2516, от 29.06.2022 № 3326, от 31.08.2022 </w:t>
      </w:r>
      <w:r w:rsidR="002E61D4">
        <w:rPr>
          <w:b/>
        </w:rPr>
        <w:t xml:space="preserve">    </w:t>
      </w:r>
      <w:r w:rsidRPr="007947E1">
        <w:rPr>
          <w:b/>
        </w:rPr>
        <w:t>№</w:t>
      </w:r>
      <w:r w:rsidR="002E61D4">
        <w:rPr>
          <w:b/>
        </w:rPr>
        <w:t xml:space="preserve"> </w:t>
      </w:r>
      <w:r w:rsidRPr="007947E1">
        <w:rPr>
          <w:b/>
        </w:rPr>
        <w:t>4402, от 30.09.2022 № 5032, от 27.10.2022 № 5512, от 02.11.2022 № 5652, от 28.12.2022 № 6967, от 31.05.2023 № 3229</w:t>
      </w:r>
      <w:r w:rsidR="007947E1" w:rsidRPr="007947E1">
        <w:rPr>
          <w:b/>
        </w:rPr>
        <w:t xml:space="preserve">, от 28.09.2023 </w:t>
      </w:r>
      <w:r w:rsidR="002E61D4">
        <w:rPr>
          <w:b/>
        </w:rPr>
        <w:t xml:space="preserve">   </w:t>
      </w:r>
      <w:r w:rsidR="007947E1" w:rsidRPr="007947E1">
        <w:rPr>
          <w:b/>
        </w:rPr>
        <w:t>№ 5718</w:t>
      </w:r>
      <w:r w:rsidRPr="007947E1">
        <w:rPr>
          <w:b/>
        </w:rPr>
        <w:t>)</w:t>
      </w:r>
    </w:p>
    <w:p w:rsidR="00015C50" w:rsidRDefault="00015C50">
      <w:pPr>
        <w:ind w:firstLine="539"/>
        <w:jc w:val="center"/>
        <w:rPr>
          <w:b/>
          <w:sz w:val="28"/>
          <w:highlight w:val="cyan"/>
        </w:rPr>
      </w:pPr>
    </w:p>
    <w:p w:rsidR="00015C50" w:rsidRDefault="008F3A86">
      <w:pPr>
        <w:numPr>
          <w:ilvl w:val="0"/>
          <w:numId w:val="1"/>
        </w:numPr>
        <w:spacing w:line="360" w:lineRule="auto"/>
        <w:jc w:val="center"/>
        <w:rPr>
          <w:b/>
        </w:rPr>
      </w:pPr>
      <w:r>
        <w:rPr>
          <w:b/>
        </w:rPr>
        <w:t>Паспорт Программы</w:t>
      </w:r>
    </w:p>
    <w:tbl>
      <w:tblPr>
        <w:tblW w:w="0" w:type="auto"/>
        <w:tblBorders>
          <w:top w:val="single" w:sz="4" w:space="0" w:color="000000"/>
          <w:left w:val="single" w:sz="4" w:space="0" w:color="000000"/>
          <w:bottom w:val="nil"/>
          <w:right w:val="single" w:sz="4" w:space="0" w:color="000000"/>
          <w:insideH w:val="single" w:sz="6" w:space="0" w:color="000000"/>
          <w:insideV w:val="single" w:sz="6" w:space="0" w:color="000000"/>
        </w:tblBorders>
        <w:tblLayout w:type="fixed"/>
        <w:tblLook w:val="04A0"/>
      </w:tblPr>
      <w:tblGrid>
        <w:gridCol w:w="525"/>
        <w:gridCol w:w="1955"/>
        <w:gridCol w:w="5026"/>
        <w:gridCol w:w="1536"/>
        <w:gridCol w:w="1401"/>
        <w:gridCol w:w="1252"/>
        <w:gridCol w:w="1266"/>
        <w:gridCol w:w="1392"/>
      </w:tblGrid>
      <w:tr w:rsidR="00015C50">
        <w:tc>
          <w:tcPr>
            <w:tcW w:w="525" w:type="dxa"/>
            <w:tcBorders>
              <w:top w:val="single" w:sz="4" w:space="0" w:color="000000"/>
              <w:left w:val="single" w:sz="4" w:space="0" w:color="000000"/>
              <w:bottom w:val="nil"/>
              <w:right w:val="single" w:sz="4" w:space="0" w:color="000000"/>
            </w:tcBorders>
          </w:tcPr>
          <w:p w:rsidR="00015C50" w:rsidRDefault="008F3A86">
            <w:pPr>
              <w:jc w:val="center"/>
            </w:pPr>
            <w:r>
              <w:t>1.</w:t>
            </w:r>
          </w:p>
        </w:tc>
        <w:tc>
          <w:tcPr>
            <w:tcW w:w="1955" w:type="dxa"/>
            <w:tcBorders>
              <w:top w:val="single" w:sz="4" w:space="0" w:color="000000"/>
              <w:left w:val="single" w:sz="4" w:space="0" w:color="000000"/>
              <w:bottom w:val="nil"/>
              <w:right w:val="single" w:sz="4" w:space="0" w:color="000000"/>
            </w:tcBorders>
          </w:tcPr>
          <w:p w:rsidR="00015C50" w:rsidRDefault="008F3A86">
            <w:r>
              <w:t>Ответственный исполнитель программы</w:t>
            </w:r>
          </w:p>
        </w:tc>
        <w:tc>
          <w:tcPr>
            <w:tcW w:w="11872" w:type="dxa"/>
            <w:gridSpan w:val="6"/>
            <w:tcBorders>
              <w:top w:val="single" w:sz="4" w:space="0" w:color="000000"/>
              <w:left w:val="single" w:sz="4" w:space="0" w:color="000000"/>
              <w:bottom w:val="nil"/>
              <w:right w:val="single" w:sz="4" w:space="0" w:color="000000"/>
            </w:tcBorders>
          </w:tcPr>
          <w:p w:rsidR="00015C50" w:rsidRDefault="008F3A86">
            <w:pPr>
              <w:pStyle w:val="ConsPlusNormal"/>
            </w:pPr>
            <w:r>
              <w:t>Департамент финансов администрации городского округа г. Бор (далее – Департамент финансов)</w:t>
            </w:r>
          </w:p>
        </w:tc>
      </w:tr>
      <w:tr w:rsidR="00015C50">
        <w:trPr>
          <w:trHeight w:val="728"/>
        </w:trPr>
        <w:tc>
          <w:tcPr>
            <w:tcW w:w="525"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2.</w:t>
            </w:r>
          </w:p>
        </w:tc>
        <w:tc>
          <w:tcPr>
            <w:tcW w:w="1955" w:type="dxa"/>
            <w:tcBorders>
              <w:top w:val="single" w:sz="4" w:space="0" w:color="000000"/>
              <w:left w:val="single" w:sz="4" w:space="0" w:color="000000"/>
              <w:bottom w:val="single" w:sz="4" w:space="0" w:color="000000"/>
              <w:right w:val="single" w:sz="4" w:space="0" w:color="000000"/>
            </w:tcBorders>
          </w:tcPr>
          <w:p w:rsidR="00015C50" w:rsidRDefault="008F3A86">
            <w:r>
              <w:t xml:space="preserve">Соисполнители  </w:t>
            </w:r>
          </w:p>
          <w:p w:rsidR="00015C50" w:rsidRDefault="008F3A86">
            <w:r>
              <w:t>программы</w:t>
            </w:r>
          </w:p>
        </w:tc>
        <w:tc>
          <w:tcPr>
            <w:tcW w:w="11872" w:type="dxa"/>
            <w:gridSpan w:val="6"/>
            <w:tcBorders>
              <w:top w:val="single" w:sz="4" w:space="0" w:color="000000"/>
              <w:left w:val="single" w:sz="4" w:space="0" w:color="000000"/>
              <w:bottom w:val="single" w:sz="4" w:space="0" w:color="000000"/>
              <w:right w:val="single" w:sz="4" w:space="0" w:color="000000"/>
            </w:tcBorders>
          </w:tcPr>
          <w:p w:rsidR="00015C50" w:rsidRDefault="008F3A86">
            <w:r>
              <w:t>Администрация городского округа г. Бор,</w:t>
            </w:r>
          </w:p>
          <w:p w:rsidR="00015C50" w:rsidRDefault="008F3A86">
            <w:r>
              <w:t>Самостоятельные отраслевые (функциональные) структурные подразделения и территориальные органы администрации городского округа г. Бор,</w:t>
            </w:r>
          </w:p>
          <w:p w:rsidR="00015C50" w:rsidRDefault="008F3A86">
            <w:pPr>
              <w:pStyle w:val="ConsPlusNormal"/>
            </w:pPr>
            <w:r>
              <w:t>Департамент финансов (муниципальное казенное учреждение «Центр бухгалтерского обслуживания»).</w:t>
            </w:r>
          </w:p>
        </w:tc>
      </w:tr>
      <w:tr w:rsidR="00015C50">
        <w:trPr>
          <w:trHeight w:val="516"/>
        </w:trPr>
        <w:tc>
          <w:tcPr>
            <w:tcW w:w="525"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3.</w:t>
            </w:r>
          </w:p>
        </w:tc>
        <w:tc>
          <w:tcPr>
            <w:tcW w:w="1955" w:type="dxa"/>
            <w:tcBorders>
              <w:top w:val="single" w:sz="4" w:space="0" w:color="000000"/>
              <w:left w:val="single" w:sz="4" w:space="0" w:color="000000"/>
              <w:bottom w:val="single" w:sz="4" w:space="0" w:color="000000"/>
              <w:right w:val="single" w:sz="4" w:space="0" w:color="000000"/>
            </w:tcBorders>
          </w:tcPr>
          <w:p w:rsidR="00015C50" w:rsidRDefault="008F3A86">
            <w:r>
              <w:t>Подпрограммы муниципальной программы</w:t>
            </w:r>
          </w:p>
        </w:tc>
        <w:tc>
          <w:tcPr>
            <w:tcW w:w="11872" w:type="dxa"/>
            <w:gridSpan w:val="6"/>
            <w:tcBorders>
              <w:top w:val="single" w:sz="4" w:space="0" w:color="000000"/>
              <w:left w:val="single" w:sz="4" w:space="0" w:color="000000"/>
              <w:bottom w:val="single" w:sz="4" w:space="0" w:color="000000"/>
              <w:right w:val="single" w:sz="4" w:space="0" w:color="000000"/>
            </w:tcBorders>
          </w:tcPr>
          <w:p w:rsidR="00015C50" w:rsidRDefault="008F3A86">
            <w:pPr>
              <w:widowControl w:val="0"/>
              <w:jc w:val="both"/>
            </w:pPr>
            <w:r>
              <w:t>1 «Организация и совершенствование бюджетного процесса в городском округе город Бор»,</w:t>
            </w:r>
          </w:p>
          <w:p w:rsidR="00015C50" w:rsidRDefault="008F3A86">
            <w:pPr>
              <w:widowControl w:val="0"/>
              <w:jc w:val="both"/>
            </w:pPr>
            <w:r>
              <w:t>2 «Повышение эффективности бюджетных расходов городского округа город Бор»,</w:t>
            </w:r>
          </w:p>
          <w:p w:rsidR="00015C50" w:rsidRDefault="008F3A86">
            <w:r>
              <w:t>3 «Обеспечение и осуществление финансового контроля в городском округе город Бор»,</w:t>
            </w:r>
          </w:p>
          <w:p w:rsidR="00015C50" w:rsidRDefault="008F3A86">
            <w:r>
              <w:t>4 «Управление муниципальным долгом городского округа город Бор»,</w:t>
            </w:r>
          </w:p>
          <w:p w:rsidR="00015C50" w:rsidRDefault="008F3A86">
            <w:pPr>
              <w:pStyle w:val="ConsPlusNormal"/>
            </w:pPr>
            <w:r>
              <w:t>5 «Обеспечение реализации  муниципальной программы»,</w:t>
            </w:r>
          </w:p>
          <w:p w:rsidR="00015C50" w:rsidRDefault="008F3A86">
            <w:pPr>
              <w:pStyle w:val="ConsPlusNormal"/>
            </w:pPr>
            <w:r>
              <w:t>6 «Повышение финансовой грамотности населения городского округа город Бор».</w:t>
            </w:r>
          </w:p>
        </w:tc>
      </w:tr>
      <w:tr w:rsidR="00015C50">
        <w:trPr>
          <w:trHeight w:val="516"/>
        </w:trPr>
        <w:tc>
          <w:tcPr>
            <w:tcW w:w="525" w:type="dxa"/>
            <w:tcBorders>
              <w:top w:val="single" w:sz="4" w:space="0" w:color="000000"/>
              <w:left w:val="single" w:sz="4" w:space="0" w:color="000000"/>
              <w:bottom w:val="single" w:sz="6" w:space="0" w:color="000000"/>
              <w:right w:val="single" w:sz="4" w:space="0" w:color="000000"/>
            </w:tcBorders>
          </w:tcPr>
          <w:p w:rsidR="00015C50" w:rsidRDefault="008F3A86">
            <w:pPr>
              <w:jc w:val="center"/>
            </w:pPr>
            <w:r>
              <w:t>4.</w:t>
            </w:r>
          </w:p>
        </w:tc>
        <w:tc>
          <w:tcPr>
            <w:tcW w:w="1955" w:type="dxa"/>
            <w:tcBorders>
              <w:top w:val="single" w:sz="4" w:space="0" w:color="000000"/>
              <w:left w:val="single" w:sz="4" w:space="0" w:color="000000"/>
              <w:bottom w:val="single" w:sz="6" w:space="0" w:color="000000"/>
              <w:right w:val="single" w:sz="4" w:space="0" w:color="000000"/>
            </w:tcBorders>
          </w:tcPr>
          <w:p w:rsidR="00015C50" w:rsidRDefault="008F3A86">
            <w:r>
              <w:t>Цели программы</w:t>
            </w:r>
          </w:p>
        </w:tc>
        <w:tc>
          <w:tcPr>
            <w:tcW w:w="11872" w:type="dxa"/>
            <w:gridSpan w:val="6"/>
            <w:tcBorders>
              <w:top w:val="single" w:sz="4" w:space="0" w:color="000000"/>
              <w:left w:val="single" w:sz="4" w:space="0" w:color="000000"/>
              <w:bottom w:val="single" w:sz="6" w:space="0" w:color="000000"/>
              <w:right w:val="single" w:sz="4" w:space="0" w:color="000000"/>
            </w:tcBorders>
          </w:tcPr>
          <w:p w:rsidR="00015C50" w:rsidRDefault="008F3A86">
            <w:pPr>
              <w:pStyle w:val="ConsPlusNormal"/>
              <w:jc w:val="both"/>
            </w:pPr>
            <w:r>
              <w:t>Обеспечение сбалансированности и устойчивости бюджета городского округа город Бор, повышение эффективности и качества управления муниципальными финансами городского округа город Бор</w:t>
            </w:r>
          </w:p>
        </w:tc>
      </w:tr>
      <w:tr w:rsidR="00015C50">
        <w:tc>
          <w:tcPr>
            <w:tcW w:w="525" w:type="dxa"/>
            <w:tcBorders>
              <w:top w:val="single" w:sz="6" w:space="0" w:color="000000"/>
              <w:left w:val="single" w:sz="4" w:space="0" w:color="000000"/>
              <w:bottom w:val="single" w:sz="4" w:space="0" w:color="000000"/>
              <w:right w:val="single" w:sz="4" w:space="0" w:color="000000"/>
            </w:tcBorders>
          </w:tcPr>
          <w:p w:rsidR="00015C50" w:rsidRDefault="008F3A86">
            <w:pPr>
              <w:jc w:val="center"/>
            </w:pPr>
            <w:r>
              <w:lastRenderedPageBreak/>
              <w:t>5.</w:t>
            </w:r>
          </w:p>
        </w:tc>
        <w:tc>
          <w:tcPr>
            <w:tcW w:w="1955" w:type="dxa"/>
            <w:tcBorders>
              <w:top w:val="single" w:sz="6" w:space="0" w:color="000000"/>
              <w:left w:val="single" w:sz="4" w:space="0" w:color="000000"/>
              <w:bottom w:val="single" w:sz="4" w:space="0" w:color="000000"/>
              <w:right w:val="single" w:sz="4" w:space="0" w:color="000000"/>
            </w:tcBorders>
          </w:tcPr>
          <w:p w:rsidR="00015C50" w:rsidRDefault="008F3A86">
            <w:r>
              <w:t>Задачи программы</w:t>
            </w:r>
          </w:p>
        </w:tc>
        <w:tc>
          <w:tcPr>
            <w:tcW w:w="11872" w:type="dxa"/>
            <w:gridSpan w:val="6"/>
            <w:tcBorders>
              <w:top w:val="single" w:sz="6" w:space="0" w:color="000000"/>
              <w:left w:val="single" w:sz="4" w:space="0" w:color="000000"/>
              <w:bottom w:val="single" w:sz="4" w:space="0" w:color="000000"/>
              <w:right w:val="single" w:sz="4" w:space="0" w:color="000000"/>
            </w:tcBorders>
          </w:tcPr>
          <w:p w:rsidR="00015C50" w:rsidRDefault="008F3A86">
            <w:pPr>
              <w:jc w:val="both"/>
            </w:pPr>
            <w:r>
              <w:t>1. Обеспечение сбалансированности и долгосрочной устойчивости бюджетной системы городского округа город Бор, сохранение и развитие налогового потенциала, в том числе посредством стимулирования реального сектора экономики, формирования благоприятных условий для развития бизнеса,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услугах, создание стимулов для повышения качества управления муниципальными финансами, реализация принципов открытости и прозрачности управления муниципальными финансами.</w:t>
            </w:r>
          </w:p>
          <w:p w:rsidR="00015C50" w:rsidRDefault="008F3A86">
            <w:r>
              <w:t>2. 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w:t>
            </w:r>
          </w:p>
          <w:p w:rsidR="00015C50" w:rsidRDefault="008F3A86">
            <w:r>
              <w:t>3. Повышение качества финансового контроля и внутреннего финансового аудита.</w:t>
            </w:r>
          </w:p>
          <w:p w:rsidR="00015C50" w:rsidRDefault="008F3A86">
            <w:pPr>
              <w:pStyle w:val="ConsPlusNormal"/>
            </w:pPr>
            <w:r>
              <w:t>4. 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 которая будет способствовать поддержанию имиджа городского округа город Бор.</w:t>
            </w:r>
          </w:p>
          <w:p w:rsidR="00015C50" w:rsidRDefault="008F3A86">
            <w:pPr>
              <w:pStyle w:val="ConsPlusNormal"/>
            </w:pPr>
            <w:r>
              <w:t>5.Содействие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городского округа г.Бор.</w:t>
            </w:r>
          </w:p>
        </w:tc>
      </w:tr>
      <w:tr w:rsidR="00015C50">
        <w:tc>
          <w:tcPr>
            <w:tcW w:w="525"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6.</w:t>
            </w:r>
          </w:p>
        </w:tc>
        <w:tc>
          <w:tcPr>
            <w:tcW w:w="1955" w:type="dxa"/>
            <w:tcBorders>
              <w:top w:val="single" w:sz="4" w:space="0" w:color="000000"/>
              <w:left w:val="single" w:sz="4" w:space="0" w:color="000000"/>
              <w:bottom w:val="single" w:sz="4" w:space="0" w:color="000000"/>
              <w:right w:val="single" w:sz="4" w:space="0" w:color="000000"/>
            </w:tcBorders>
          </w:tcPr>
          <w:p w:rsidR="00015C50" w:rsidRDefault="008F3A86">
            <w:r>
              <w:t>Этапы  и сроки реализации программы</w:t>
            </w:r>
          </w:p>
        </w:tc>
        <w:tc>
          <w:tcPr>
            <w:tcW w:w="11872" w:type="dxa"/>
            <w:gridSpan w:val="6"/>
            <w:tcBorders>
              <w:top w:val="single" w:sz="4" w:space="0" w:color="000000"/>
              <w:left w:val="single" w:sz="4" w:space="0" w:color="000000"/>
              <w:bottom w:val="single" w:sz="4" w:space="0" w:color="000000"/>
              <w:right w:val="single" w:sz="4" w:space="0" w:color="000000"/>
            </w:tcBorders>
          </w:tcPr>
          <w:p w:rsidR="00015C50" w:rsidRDefault="008F3A86">
            <w:pPr>
              <w:pStyle w:val="ConsPlusNormal"/>
            </w:pPr>
            <w:r>
              <w:t>2023 – 2026 годы, без разделения на этапы</w:t>
            </w:r>
          </w:p>
        </w:tc>
      </w:tr>
      <w:tr w:rsidR="00015C50">
        <w:trPr>
          <w:trHeight w:val="45"/>
        </w:trPr>
        <w:tc>
          <w:tcPr>
            <w:tcW w:w="525" w:type="dxa"/>
            <w:vMerge w:val="restart"/>
            <w:tcBorders>
              <w:top w:val="single" w:sz="4" w:space="0" w:color="000000"/>
              <w:left w:val="single" w:sz="4" w:space="0" w:color="000000"/>
              <w:bottom w:val="single" w:sz="4" w:space="0" w:color="000000"/>
              <w:right w:val="single" w:sz="4" w:space="0" w:color="000000"/>
            </w:tcBorders>
          </w:tcPr>
          <w:p w:rsidR="00015C50" w:rsidRDefault="008F3A86">
            <w:pPr>
              <w:jc w:val="center"/>
            </w:pPr>
            <w:r>
              <w:t>7.</w:t>
            </w:r>
          </w:p>
          <w:p w:rsidR="00015C50" w:rsidRDefault="00015C50"/>
          <w:p w:rsidR="00015C50" w:rsidRDefault="00015C50">
            <w:pPr>
              <w:jc w:val="center"/>
            </w:pPr>
          </w:p>
          <w:p w:rsidR="00015C50" w:rsidRDefault="00015C50"/>
          <w:p w:rsidR="00015C50" w:rsidRDefault="00015C50"/>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p w:rsidR="00015C50" w:rsidRDefault="00015C50">
            <w:pPr>
              <w:jc w:val="center"/>
            </w:pPr>
          </w:p>
        </w:tc>
        <w:tc>
          <w:tcPr>
            <w:tcW w:w="1955" w:type="dxa"/>
            <w:vMerge w:val="restart"/>
            <w:tcBorders>
              <w:top w:val="single" w:sz="4" w:space="0" w:color="000000"/>
              <w:left w:val="single" w:sz="4" w:space="0" w:color="000000"/>
              <w:bottom w:val="single" w:sz="4" w:space="0" w:color="000000"/>
              <w:right w:val="single" w:sz="4" w:space="0" w:color="000000"/>
            </w:tcBorders>
          </w:tcPr>
          <w:p w:rsidR="00015C50" w:rsidRDefault="008F3A86">
            <w:r>
              <w:lastRenderedPageBreak/>
              <w:t xml:space="preserve">Объемы финансирования Программы в разрезе </w:t>
            </w:r>
          </w:p>
          <w:p w:rsidR="00015C50" w:rsidRDefault="008F3A86">
            <w:r>
              <w:t>источников и сроков реализации</w:t>
            </w: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rPr>
                <w:highlight w:val="cyan"/>
              </w:rPr>
            </w:pPr>
          </w:p>
          <w:p w:rsidR="00015C50" w:rsidRDefault="00015C50">
            <w:pPr>
              <w:ind w:firstLine="708"/>
              <w:rPr>
                <w:highlight w:val="cyan"/>
              </w:rPr>
            </w:pPr>
          </w:p>
          <w:p w:rsidR="00015C50" w:rsidRDefault="00015C50">
            <w:pPr>
              <w:ind w:firstLine="708"/>
              <w:rPr>
                <w:highlight w:val="cyan"/>
              </w:rPr>
            </w:pPr>
          </w:p>
          <w:p w:rsidR="00015C50" w:rsidRDefault="00015C50">
            <w:pPr>
              <w:ind w:firstLine="708"/>
              <w:rPr>
                <w:highlight w:val="cyan"/>
              </w:rPr>
            </w:pPr>
          </w:p>
          <w:p w:rsidR="00015C50" w:rsidRDefault="00015C50">
            <w:pPr>
              <w:ind w:firstLine="708"/>
              <w:rPr>
                <w:highlight w:val="cyan"/>
              </w:rPr>
            </w:pPr>
          </w:p>
          <w:p w:rsidR="00015C50" w:rsidRDefault="00015C50">
            <w:pPr>
              <w:ind w:firstLine="708"/>
              <w:rPr>
                <w:highlight w:val="cyan"/>
              </w:rPr>
            </w:pPr>
          </w:p>
          <w:p w:rsidR="00015C50" w:rsidRDefault="00015C50">
            <w:pPr>
              <w:ind w:firstLine="708"/>
              <w:rPr>
                <w:highlight w:val="cyan"/>
              </w:rPr>
            </w:pPr>
          </w:p>
          <w:p w:rsidR="00015C50" w:rsidRDefault="00015C50">
            <w:pPr>
              <w:ind w:firstLine="708"/>
              <w:rPr>
                <w:highlight w:val="cyan"/>
              </w:rPr>
            </w:pPr>
          </w:p>
          <w:p w:rsidR="00015C50" w:rsidRDefault="00015C50">
            <w:pPr>
              <w:ind w:firstLine="708"/>
              <w:rPr>
                <w:highlight w:val="cyan"/>
              </w:rPr>
            </w:pPr>
          </w:p>
          <w:p w:rsidR="00015C50" w:rsidRDefault="00015C50">
            <w:pPr>
              <w:ind w:firstLine="708"/>
              <w:rPr>
                <w:highlight w:val="cyan"/>
              </w:rPr>
            </w:pPr>
          </w:p>
          <w:p w:rsidR="00015C50" w:rsidRDefault="00015C50">
            <w:pPr>
              <w:ind w:firstLine="708"/>
              <w:rPr>
                <w:highlight w:val="cyan"/>
              </w:rPr>
            </w:pPr>
          </w:p>
        </w:tc>
        <w:tc>
          <w:tcPr>
            <w:tcW w:w="5026" w:type="dxa"/>
            <w:vMerge w:val="restart"/>
            <w:tcBorders>
              <w:top w:val="single" w:sz="4" w:space="0" w:color="000000"/>
              <w:left w:val="single" w:sz="4" w:space="0" w:color="000000"/>
              <w:bottom w:val="single" w:sz="4" w:space="0" w:color="000000"/>
              <w:right w:val="single" w:sz="4" w:space="0" w:color="000000"/>
            </w:tcBorders>
          </w:tcPr>
          <w:p w:rsidR="00015C50" w:rsidRDefault="008F3A86">
            <w:pPr>
              <w:jc w:val="center"/>
            </w:pPr>
            <w:r>
              <w:lastRenderedPageBreak/>
              <w:t>Источники финансирования программы</w:t>
            </w:r>
          </w:p>
        </w:tc>
        <w:tc>
          <w:tcPr>
            <w:tcW w:w="1536" w:type="dxa"/>
            <w:vMerge w:val="restart"/>
            <w:tcBorders>
              <w:top w:val="single" w:sz="4" w:space="0" w:color="000000"/>
              <w:left w:val="single" w:sz="4" w:space="0" w:color="000000"/>
              <w:bottom w:val="single" w:sz="4" w:space="0" w:color="000000"/>
              <w:right w:val="single" w:sz="4" w:space="0" w:color="000000"/>
            </w:tcBorders>
          </w:tcPr>
          <w:p w:rsidR="00015C50" w:rsidRDefault="008F3A86">
            <w:pPr>
              <w:widowControl w:val="0"/>
              <w:ind w:left="6"/>
              <w:jc w:val="center"/>
            </w:pPr>
            <w:r>
              <w:t>Всего,      тыс. руб.</w:t>
            </w:r>
          </w:p>
        </w:tc>
        <w:tc>
          <w:tcPr>
            <w:tcW w:w="5310" w:type="dxa"/>
            <w:gridSpan w:val="4"/>
            <w:tcBorders>
              <w:top w:val="single" w:sz="4" w:space="0" w:color="000000"/>
              <w:left w:val="single" w:sz="4" w:space="0" w:color="000000"/>
              <w:bottom w:val="single" w:sz="4" w:space="0" w:color="000000"/>
              <w:right w:val="single" w:sz="4" w:space="0" w:color="000000"/>
            </w:tcBorders>
          </w:tcPr>
          <w:p w:rsidR="00015C50" w:rsidRDefault="008F3A86">
            <w:pPr>
              <w:pStyle w:val="ConsPlusNormal"/>
              <w:jc w:val="center"/>
            </w:pPr>
            <w:r>
              <w:t>В том числе  по годам реализации программы, тыс. руб.</w:t>
            </w:r>
          </w:p>
        </w:tc>
      </w:tr>
      <w:tr w:rsidR="00015C50">
        <w:trPr>
          <w:trHeight w:val="310"/>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536"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401" w:type="dxa"/>
            <w:tcBorders>
              <w:top w:val="single" w:sz="4" w:space="0" w:color="000000"/>
              <w:left w:val="single" w:sz="4" w:space="0" w:color="000000"/>
              <w:bottom w:val="single" w:sz="4" w:space="0" w:color="000000"/>
              <w:right w:val="single" w:sz="4" w:space="0" w:color="000000"/>
            </w:tcBorders>
          </w:tcPr>
          <w:p w:rsidR="00015C50" w:rsidRDefault="008F3A86">
            <w:pPr>
              <w:tabs>
                <w:tab w:val="left" w:pos="8070"/>
              </w:tabs>
              <w:jc w:val="center"/>
            </w:pPr>
            <w:r>
              <w:t>2023 год</w:t>
            </w:r>
          </w:p>
        </w:tc>
        <w:tc>
          <w:tcPr>
            <w:tcW w:w="1252" w:type="dxa"/>
            <w:tcBorders>
              <w:top w:val="single" w:sz="4" w:space="0" w:color="000000"/>
              <w:left w:val="single" w:sz="4" w:space="0" w:color="000000"/>
              <w:bottom w:val="single" w:sz="4" w:space="0" w:color="000000"/>
              <w:right w:val="single" w:sz="4" w:space="0" w:color="000000"/>
            </w:tcBorders>
          </w:tcPr>
          <w:p w:rsidR="00015C50" w:rsidRDefault="008F3A86">
            <w:pPr>
              <w:tabs>
                <w:tab w:val="left" w:pos="8070"/>
              </w:tabs>
              <w:jc w:val="center"/>
            </w:pPr>
            <w:r>
              <w:t>2024год</w:t>
            </w:r>
          </w:p>
        </w:tc>
        <w:tc>
          <w:tcPr>
            <w:tcW w:w="1266" w:type="dxa"/>
            <w:tcBorders>
              <w:top w:val="single" w:sz="4" w:space="0" w:color="000000"/>
              <w:left w:val="single" w:sz="4" w:space="0" w:color="000000"/>
              <w:bottom w:val="single" w:sz="4" w:space="0" w:color="000000"/>
              <w:right w:val="single" w:sz="4" w:space="0" w:color="000000"/>
            </w:tcBorders>
          </w:tcPr>
          <w:p w:rsidR="00015C50" w:rsidRDefault="008F3A86">
            <w:pPr>
              <w:tabs>
                <w:tab w:val="left" w:pos="8070"/>
              </w:tabs>
              <w:jc w:val="center"/>
            </w:pPr>
            <w:r>
              <w:t>2025год</w:t>
            </w:r>
          </w:p>
        </w:tc>
        <w:tc>
          <w:tcPr>
            <w:tcW w:w="1392" w:type="dxa"/>
            <w:tcBorders>
              <w:top w:val="single" w:sz="4" w:space="0" w:color="000000"/>
              <w:left w:val="single" w:sz="4" w:space="0" w:color="000000"/>
              <w:bottom w:val="single" w:sz="4" w:space="0" w:color="000000"/>
              <w:right w:val="single" w:sz="4" w:space="0" w:color="000000"/>
            </w:tcBorders>
          </w:tcPr>
          <w:p w:rsidR="00015C50" w:rsidRDefault="008F3A86">
            <w:pPr>
              <w:tabs>
                <w:tab w:val="left" w:pos="8070"/>
              </w:tabs>
              <w:jc w:val="center"/>
            </w:pPr>
            <w:r>
              <w:t>2026год</w:t>
            </w:r>
          </w:p>
        </w:tc>
      </w:tr>
      <w:tr w:rsidR="00015C50" w:rsidTr="003761EF">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single" w:sz="4" w:space="0" w:color="000000"/>
              <w:right w:val="single" w:sz="4" w:space="0" w:color="000000"/>
            </w:tcBorders>
          </w:tcPr>
          <w:p w:rsidR="00015C50" w:rsidRDefault="008F3A86">
            <w:pPr>
              <w:rPr>
                <w:b/>
              </w:rPr>
            </w:pPr>
            <w:r>
              <w:rPr>
                <w:b/>
              </w:rPr>
              <w:t>Всего по муниципальной программе (1) + (2) + (3) + (4)</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E14DBB" w:rsidRDefault="00733FB8">
            <w:pPr>
              <w:jc w:val="center"/>
              <w:rPr>
                <w:b/>
                <w:shd w:val="clear" w:color="auto" w:fill="95BFFF"/>
                <w:lang w:val="en-US"/>
              </w:rPr>
            </w:pPr>
            <w:r w:rsidRPr="00E14DBB">
              <w:rPr>
                <w:b/>
                <w:lang w:val="en-US"/>
              </w:rPr>
              <w:t>308</w:t>
            </w:r>
            <w:r w:rsidR="00B35A13">
              <w:rPr>
                <w:b/>
                <w:lang w:val="en-US"/>
              </w:rPr>
              <w:t> 256</w:t>
            </w:r>
            <w:r w:rsidR="00B35A13">
              <w:rPr>
                <w:b/>
              </w:rPr>
              <w:t>,</w:t>
            </w:r>
            <w:r w:rsidRPr="00E14DBB">
              <w:rPr>
                <w:b/>
                <w:lang w:val="en-US"/>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5C50" w:rsidRPr="003761EF" w:rsidRDefault="003761EF">
            <w:pPr>
              <w:jc w:val="center"/>
              <w:rPr>
                <w:b/>
                <w:shd w:val="clear" w:color="auto" w:fill="95BFFF"/>
              </w:rPr>
            </w:pPr>
            <w:r w:rsidRPr="003761EF">
              <w:rPr>
                <w:b/>
              </w:rPr>
              <w:t>62 150,2</w:t>
            </w:r>
          </w:p>
        </w:tc>
        <w:tc>
          <w:tcPr>
            <w:tcW w:w="1252" w:type="dxa"/>
            <w:tcBorders>
              <w:top w:val="single" w:sz="4" w:space="0" w:color="000000"/>
              <w:left w:val="single" w:sz="4" w:space="0" w:color="000000"/>
              <w:bottom w:val="single" w:sz="4" w:space="0" w:color="000000"/>
              <w:right w:val="single" w:sz="4" w:space="0" w:color="000000"/>
            </w:tcBorders>
            <w:vAlign w:val="center"/>
          </w:tcPr>
          <w:p w:rsidR="00015C50" w:rsidRPr="00A07A0B" w:rsidRDefault="00A07A0B">
            <w:pPr>
              <w:jc w:val="center"/>
              <w:rPr>
                <w:b/>
              </w:rPr>
            </w:pPr>
            <w:r w:rsidRPr="00A07A0B">
              <w:rPr>
                <w:b/>
              </w:rPr>
              <w:t>69 911,0</w:t>
            </w:r>
          </w:p>
        </w:tc>
        <w:tc>
          <w:tcPr>
            <w:tcW w:w="1266" w:type="dxa"/>
            <w:tcBorders>
              <w:top w:val="single" w:sz="4" w:space="0" w:color="000000"/>
              <w:left w:val="single" w:sz="4" w:space="0" w:color="000000"/>
              <w:bottom w:val="single" w:sz="4" w:space="0" w:color="000000"/>
              <w:right w:val="single" w:sz="4" w:space="0" w:color="000000"/>
            </w:tcBorders>
            <w:vAlign w:val="center"/>
          </w:tcPr>
          <w:p w:rsidR="00015C50" w:rsidRPr="00A07A0B" w:rsidRDefault="00A07A0B">
            <w:pPr>
              <w:jc w:val="center"/>
              <w:rPr>
                <w:b/>
              </w:rPr>
            </w:pPr>
            <w:r w:rsidRPr="00A07A0B">
              <w:rPr>
                <w:b/>
              </w:rPr>
              <w:t>84 354,3</w:t>
            </w:r>
          </w:p>
        </w:tc>
        <w:tc>
          <w:tcPr>
            <w:tcW w:w="1392" w:type="dxa"/>
            <w:tcBorders>
              <w:top w:val="single" w:sz="4" w:space="0" w:color="000000"/>
              <w:left w:val="single" w:sz="4" w:space="0" w:color="000000"/>
              <w:bottom w:val="single" w:sz="4" w:space="0" w:color="000000"/>
              <w:right w:val="single" w:sz="4" w:space="0" w:color="000000"/>
            </w:tcBorders>
            <w:vAlign w:val="center"/>
          </w:tcPr>
          <w:p w:rsidR="00015C50" w:rsidRPr="00A07A0B" w:rsidRDefault="00A07A0B">
            <w:pPr>
              <w:jc w:val="center"/>
              <w:rPr>
                <w:b/>
              </w:rPr>
            </w:pPr>
            <w:r w:rsidRPr="00A07A0B">
              <w:rPr>
                <w:b/>
              </w:rPr>
              <w:t>91 840,8</w:t>
            </w:r>
          </w:p>
        </w:tc>
      </w:tr>
      <w:tr w:rsidR="00015C50" w:rsidTr="003761EF">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single" w:sz="4" w:space="0" w:color="000000"/>
              <w:right w:val="single" w:sz="4" w:space="0" w:color="000000"/>
            </w:tcBorders>
          </w:tcPr>
          <w:p w:rsidR="00015C50" w:rsidRDefault="008F3A86">
            <w:pPr>
              <w:widowControl w:val="0"/>
              <w:ind w:left="75"/>
              <w:jc w:val="both"/>
            </w:pPr>
            <w:r>
              <w:t>(1)расходы бюджета ГО г.Бор (без учета передаваемых в бюджет ГО средств из областного и федерального бюджетов)</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E14DBB" w:rsidRDefault="00733FB8">
            <w:pPr>
              <w:jc w:val="center"/>
              <w:rPr>
                <w:shd w:val="clear" w:color="auto" w:fill="95BFFF"/>
                <w:lang w:val="en-US"/>
              </w:rPr>
            </w:pPr>
            <w:r w:rsidRPr="00E14DBB">
              <w:rPr>
                <w:lang w:val="en-US"/>
              </w:rPr>
              <w:t>308</w:t>
            </w:r>
            <w:r w:rsidR="00B35A13">
              <w:rPr>
                <w:lang w:val="en-US"/>
              </w:rPr>
              <w:t> 256</w:t>
            </w:r>
            <w:r w:rsidR="00B35A13">
              <w:t>,</w:t>
            </w:r>
            <w:r w:rsidRPr="00E14DBB">
              <w:rPr>
                <w:lang w:val="en-US"/>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5C50" w:rsidRPr="003761EF" w:rsidRDefault="003761EF">
            <w:pPr>
              <w:jc w:val="center"/>
              <w:rPr>
                <w:shd w:val="clear" w:color="auto" w:fill="95BFFF"/>
              </w:rPr>
            </w:pPr>
            <w:r w:rsidRPr="003761EF">
              <w:t>62 150,2</w:t>
            </w:r>
          </w:p>
        </w:tc>
        <w:tc>
          <w:tcPr>
            <w:tcW w:w="1252" w:type="dxa"/>
            <w:tcBorders>
              <w:top w:val="single" w:sz="4" w:space="0" w:color="000000"/>
              <w:left w:val="single" w:sz="4" w:space="0" w:color="000000"/>
              <w:bottom w:val="single" w:sz="4" w:space="0" w:color="000000"/>
              <w:right w:val="single" w:sz="4" w:space="0" w:color="000000"/>
            </w:tcBorders>
            <w:vAlign w:val="center"/>
          </w:tcPr>
          <w:p w:rsidR="00015C50" w:rsidRPr="00A07A0B" w:rsidRDefault="00A07A0B">
            <w:pPr>
              <w:jc w:val="center"/>
            </w:pPr>
            <w:r w:rsidRPr="00A07A0B">
              <w:t>69 911,0</w:t>
            </w:r>
          </w:p>
        </w:tc>
        <w:tc>
          <w:tcPr>
            <w:tcW w:w="1266" w:type="dxa"/>
            <w:tcBorders>
              <w:top w:val="single" w:sz="4" w:space="0" w:color="000000"/>
              <w:left w:val="single" w:sz="4" w:space="0" w:color="000000"/>
              <w:bottom w:val="single" w:sz="4" w:space="0" w:color="000000"/>
              <w:right w:val="single" w:sz="4" w:space="0" w:color="000000"/>
            </w:tcBorders>
            <w:vAlign w:val="center"/>
          </w:tcPr>
          <w:p w:rsidR="00015C50" w:rsidRPr="00A07A0B" w:rsidRDefault="00A07A0B">
            <w:pPr>
              <w:jc w:val="center"/>
            </w:pPr>
            <w:r w:rsidRPr="00A07A0B">
              <w:t>84 354,3</w:t>
            </w:r>
          </w:p>
        </w:tc>
        <w:tc>
          <w:tcPr>
            <w:tcW w:w="1392" w:type="dxa"/>
            <w:tcBorders>
              <w:top w:val="single" w:sz="4" w:space="0" w:color="000000"/>
              <w:left w:val="single" w:sz="4" w:space="0" w:color="000000"/>
              <w:bottom w:val="single" w:sz="4" w:space="0" w:color="000000"/>
              <w:right w:val="single" w:sz="4" w:space="0" w:color="000000"/>
            </w:tcBorders>
            <w:vAlign w:val="center"/>
          </w:tcPr>
          <w:p w:rsidR="00015C50" w:rsidRPr="00A07A0B" w:rsidRDefault="00A07A0B">
            <w:pPr>
              <w:jc w:val="center"/>
            </w:pPr>
            <w:r w:rsidRPr="00A07A0B">
              <w:t>91 840,8</w:t>
            </w:r>
          </w:p>
        </w:tc>
      </w:tr>
      <w:tr w:rsidR="00015C50" w:rsidTr="003761EF">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jc w:val="both"/>
            </w:pPr>
            <w:r>
              <w:t>(2)расходы за счет средств областного бюджета, передаваемых в бюджет ГО г.Бор</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E14DBB" w:rsidRDefault="008F3A86">
            <w:pPr>
              <w:widowControl w:val="0"/>
              <w:ind w:left="6"/>
              <w:jc w:val="center"/>
              <w:rPr>
                <w:shd w:val="clear" w:color="auto" w:fill="95BFFF"/>
              </w:rPr>
            </w:pPr>
            <w:r w:rsidRPr="00E14DBB">
              <w:t>0,0</w:t>
            </w:r>
          </w:p>
        </w:tc>
        <w:tc>
          <w:tcPr>
            <w:tcW w:w="1401"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015C50" w:rsidRPr="003761EF" w:rsidRDefault="008F3A86">
            <w:pPr>
              <w:jc w:val="center"/>
              <w:rPr>
                <w:shd w:val="clear" w:color="auto" w:fill="95BFFF"/>
              </w:rPr>
            </w:pPr>
            <w:r w:rsidRPr="003761EF">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r>
      <w:tr w:rsidR="00015C50" w:rsidTr="003761EF">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jc w:val="both"/>
            </w:pPr>
            <w:r>
              <w:t>(3)расходы за счет средств федерального бюджета, передаваемых в бюджет ГО г.Бор</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E14DBB" w:rsidRDefault="008F3A86">
            <w:pPr>
              <w:widowControl w:val="0"/>
              <w:ind w:left="6"/>
              <w:jc w:val="center"/>
              <w:rPr>
                <w:shd w:val="clear" w:color="auto" w:fill="95BFFF"/>
              </w:rPr>
            </w:pPr>
            <w:r w:rsidRPr="00E14DBB">
              <w:t>0,0</w:t>
            </w:r>
          </w:p>
        </w:tc>
        <w:tc>
          <w:tcPr>
            <w:tcW w:w="1401"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015C50" w:rsidRPr="003761EF" w:rsidRDefault="008F3A86">
            <w:pPr>
              <w:jc w:val="center"/>
              <w:rPr>
                <w:shd w:val="clear" w:color="auto" w:fill="95BFFF"/>
              </w:rPr>
            </w:pPr>
            <w:r w:rsidRPr="003761EF">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r>
      <w:tr w:rsidR="00015C50" w:rsidTr="003761EF">
        <w:trPr>
          <w:trHeight w:val="27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single" w:sz="6" w:space="0" w:color="000000"/>
              <w:right w:val="single" w:sz="4" w:space="0" w:color="000000"/>
            </w:tcBorders>
          </w:tcPr>
          <w:p w:rsidR="00015C50" w:rsidRDefault="008F3A86">
            <w:pPr>
              <w:jc w:val="both"/>
            </w:pPr>
            <w:r>
              <w:t>(4) прочие источники</w:t>
            </w:r>
          </w:p>
        </w:tc>
        <w:tc>
          <w:tcPr>
            <w:tcW w:w="1536" w:type="dxa"/>
            <w:tcBorders>
              <w:top w:val="single" w:sz="4" w:space="0" w:color="000000"/>
              <w:left w:val="single" w:sz="4" w:space="0" w:color="000000"/>
              <w:bottom w:val="single" w:sz="6" w:space="0" w:color="000000"/>
              <w:right w:val="single" w:sz="4" w:space="0" w:color="000000"/>
            </w:tcBorders>
            <w:shd w:val="clear" w:color="auto" w:fill="auto"/>
            <w:vAlign w:val="center"/>
          </w:tcPr>
          <w:p w:rsidR="00015C50" w:rsidRPr="00E14DBB" w:rsidRDefault="008F3A86">
            <w:pPr>
              <w:widowControl w:val="0"/>
              <w:ind w:left="6"/>
              <w:jc w:val="center"/>
              <w:rPr>
                <w:shd w:val="clear" w:color="auto" w:fill="95BFFF"/>
              </w:rPr>
            </w:pPr>
            <w:r w:rsidRPr="00E14DBB">
              <w:t>0,0</w:t>
            </w:r>
          </w:p>
        </w:tc>
        <w:tc>
          <w:tcPr>
            <w:tcW w:w="1401"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015C50" w:rsidRPr="003761EF" w:rsidRDefault="008F3A86">
            <w:pPr>
              <w:jc w:val="center"/>
              <w:rPr>
                <w:shd w:val="clear" w:color="auto" w:fill="95BFFF"/>
              </w:rPr>
            </w:pPr>
            <w:r w:rsidRPr="003761EF">
              <w:t>0,0</w:t>
            </w:r>
          </w:p>
        </w:tc>
        <w:tc>
          <w:tcPr>
            <w:tcW w:w="1252" w:type="dxa"/>
            <w:tcBorders>
              <w:top w:val="single" w:sz="4" w:space="0" w:color="000000"/>
              <w:left w:val="single" w:sz="4" w:space="0" w:color="000000"/>
              <w:bottom w:val="single" w:sz="6" w:space="0" w:color="000000"/>
              <w:right w:val="single" w:sz="4" w:space="0" w:color="000000"/>
            </w:tcBorders>
            <w:vAlign w:val="center"/>
          </w:tcPr>
          <w:p w:rsidR="00015C50" w:rsidRDefault="008F3A86">
            <w:pPr>
              <w:jc w:val="center"/>
            </w:pPr>
            <w:r>
              <w:t>0,0</w:t>
            </w:r>
          </w:p>
        </w:tc>
        <w:tc>
          <w:tcPr>
            <w:tcW w:w="1266" w:type="dxa"/>
            <w:tcBorders>
              <w:top w:val="single" w:sz="4" w:space="0" w:color="000000"/>
              <w:left w:val="single" w:sz="4" w:space="0" w:color="000000"/>
              <w:bottom w:val="single" w:sz="6" w:space="0" w:color="000000"/>
              <w:right w:val="single" w:sz="4" w:space="0" w:color="000000"/>
            </w:tcBorders>
            <w:vAlign w:val="center"/>
          </w:tcPr>
          <w:p w:rsidR="00015C50" w:rsidRDefault="008F3A86">
            <w:pPr>
              <w:jc w:val="center"/>
            </w:pPr>
            <w:r>
              <w:t>0,0</w:t>
            </w:r>
          </w:p>
        </w:tc>
        <w:tc>
          <w:tcPr>
            <w:tcW w:w="1392" w:type="dxa"/>
            <w:tcBorders>
              <w:top w:val="single" w:sz="4" w:space="0" w:color="000000"/>
              <w:left w:val="single" w:sz="4" w:space="0" w:color="000000"/>
              <w:bottom w:val="single" w:sz="6" w:space="0" w:color="000000"/>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6" w:space="0" w:color="000000"/>
              <w:left w:val="single" w:sz="4" w:space="0" w:color="000000"/>
              <w:bottom w:val="single" w:sz="4" w:space="0" w:color="000000"/>
              <w:right w:val="single" w:sz="4" w:space="0" w:color="000000"/>
            </w:tcBorders>
          </w:tcPr>
          <w:p w:rsidR="00015C50" w:rsidRDefault="008F3A86">
            <w:pPr>
              <w:widowControl w:val="0"/>
              <w:ind w:left="6"/>
            </w:pPr>
            <w:r>
              <w:t>В том числе:</w:t>
            </w:r>
          </w:p>
        </w:tc>
        <w:tc>
          <w:tcPr>
            <w:tcW w:w="1536" w:type="dxa"/>
            <w:tcBorders>
              <w:top w:val="single" w:sz="6" w:space="0" w:color="000000"/>
              <w:left w:val="single" w:sz="4" w:space="0" w:color="000000"/>
              <w:bottom w:val="single" w:sz="4" w:space="0" w:color="000000"/>
              <w:right w:val="single" w:sz="4" w:space="0" w:color="000000"/>
            </w:tcBorders>
            <w:shd w:val="clear" w:color="auto" w:fill="auto"/>
            <w:vAlign w:val="center"/>
          </w:tcPr>
          <w:p w:rsidR="00015C50" w:rsidRPr="00733FB8" w:rsidRDefault="00015C50">
            <w:pPr>
              <w:widowControl w:val="0"/>
              <w:ind w:left="6"/>
              <w:jc w:val="center"/>
              <w:rPr>
                <w:highlight w:val="yellow"/>
                <w:shd w:val="clear" w:color="auto" w:fill="95BFFF"/>
              </w:rPr>
            </w:pPr>
          </w:p>
        </w:tc>
        <w:tc>
          <w:tcPr>
            <w:tcW w:w="140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C50" w:rsidRPr="003761EF" w:rsidRDefault="00015C50">
            <w:pPr>
              <w:widowControl w:val="0"/>
              <w:ind w:left="6"/>
              <w:jc w:val="center"/>
              <w:rPr>
                <w:highlight w:val="yellow"/>
                <w:shd w:val="clear" w:color="auto" w:fill="95BFFF"/>
              </w:rPr>
            </w:pPr>
          </w:p>
        </w:tc>
        <w:tc>
          <w:tcPr>
            <w:tcW w:w="1252" w:type="dxa"/>
            <w:tcBorders>
              <w:top w:val="single" w:sz="6" w:space="0" w:color="000000"/>
              <w:left w:val="single" w:sz="4" w:space="0" w:color="000000"/>
              <w:bottom w:val="single" w:sz="4" w:space="0" w:color="000000"/>
              <w:right w:val="single" w:sz="4" w:space="0" w:color="000000"/>
            </w:tcBorders>
            <w:vAlign w:val="center"/>
          </w:tcPr>
          <w:p w:rsidR="00015C50" w:rsidRDefault="00015C50">
            <w:pPr>
              <w:widowControl w:val="0"/>
              <w:ind w:left="6"/>
              <w:jc w:val="center"/>
            </w:pPr>
          </w:p>
        </w:tc>
        <w:tc>
          <w:tcPr>
            <w:tcW w:w="1266" w:type="dxa"/>
            <w:tcBorders>
              <w:top w:val="single" w:sz="6" w:space="0" w:color="000000"/>
              <w:left w:val="single" w:sz="4" w:space="0" w:color="000000"/>
              <w:bottom w:val="single" w:sz="4" w:space="0" w:color="000000"/>
              <w:right w:val="single" w:sz="4" w:space="0" w:color="000000"/>
            </w:tcBorders>
            <w:vAlign w:val="center"/>
          </w:tcPr>
          <w:p w:rsidR="00015C50" w:rsidRDefault="00015C50">
            <w:pPr>
              <w:widowControl w:val="0"/>
              <w:jc w:val="center"/>
            </w:pPr>
          </w:p>
        </w:tc>
        <w:tc>
          <w:tcPr>
            <w:tcW w:w="1392" w:type="dxa"/>
            <w:tcBorders>
              <w:top w:val="single" w:sz="6" w:space="0" w:color="000000"/>
              <w:left w:val="single" w:sz="4" w:space="0" w:color="000000"/>
              <w:bottom w:val="single" w:sz="4" w:space="0" w:color="000000"/>
              <w:right w:val="single" w:sz="4" w:space="0" w:color="000000"/>
            </w:tcBorders>
            <w:vAlign w:val="center"/>
          </w:tcPr>
          <w:p w:rsidR="00015C50" w:rsidRDefault="00015C50">
            <w:pPr>
              <w:widowControl w:val="0"/>
              <w:jc w:val="center"/>
            </w:pP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r>
              <w:rPr>
                <w:b/>
              </w:rPr>
              <w:t>1 подпрограмма</w:t>
            </w:r>
            <w:r>
              <w:t xml:space="preserve"> (1)+(2)+(3)+(4)</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E14DBB" w:rsidRDefault="00E14DBB">
            <w:pPr>
              <w:jc w:val="center"/>
              <w:rPr>
                <w:b/>
                <w:shd w:val="clear" w:color="auto" w:fill="95BFFF"/>
                <w:lang w:val="en-US"/>
              </w:rPr>
            </w:pPr>
            <w:r w:rsidRPr="00E14DBB">
              <w:rPr>
                <w:b/>
                <w:lang w:val="en-US"/>
              </w:rPr>
              <w:t>30</w:t>
            </w:r>
            <w:r w:rsidR="00B35A13">
              <w:rPr>
                <w:b/>
                <w:lang w:val="en-US"/>
              </w:rPr>
              <w:t> 976</w:t>
            </w:r>
            <w:r w:rsidR="00B35A13">
              <w:rPr>
                <w:b/>
              </w:rPr>
              <w:t>,</w:t>
            </w:r>
            <w:r w:rsidRPr="00E14DBB">
              <w:rPr>
                <w:b/>
                <w:lang w:val="en-US"/>
              </w:rPr>
              <w:t>2</w:t>
            </w:r>
          </w:p>
        </w:tc>
        <w:tc>
          <w:tcPr>
            <w:tcW w:w="140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015C50" w:rsidRPr="000C3FBB" w:rsidRDefault="000C3FBB">
            <w:pPr>
              <w:jc w:val="center"/>
              <w:rPr>
                <w:b/>
                <w:shd w:val="clear" w:color="auto" w:fill="95BFFF"/>
              </w:rPr>
            </w:pPr>
            <w:r w:rsidRPr="000C3FBB">
              <w:rPr>
                <w:b/>
              </w:rPr>
              <w:t>9 412,5</w:t>
            </w:r>
          </w:p>
        </w:tc>
        <w:tc>
          <w:tcPr>
            <w:tcW w:w="1252" w:type="dxa"/>
            <w:tcBorders>
              <w:top w:val="single" w:sz="4" w:space="0" w:color="000000"/>
              <w:left w:val="single" w:sz="4" w:space="0" w:color="000000"/>
              <w:bottom w:val="nil"/>
              <w:right w:val="single" w:sz="4" w:space="0" w:color="000000"/>
            </w:tcBorders>
            <w:vAlign w:val="center"/>
          </w:tcPr>
          <w:p w:rsidR="00015C50" w:rsidRDefault="002173F4">
            <w:pPr>
              <w:jc w:val="center"/>
              <w:rPr>
                <w:b/>
              </w:rPr>
            </w:pPr>
            <w:r>
              <w:rPr>
                <w:b/>
              </w:rPr>
              <w:t>7 208,4</w:t>
            </w:r>
          </w:p>
        </w:tc>
        <w:tc>
          <w:tcPr>
            <w:tcW w:w="1266" w:type="dxa"/>
            <w:tcBorders>
              <w:top w:val="single" w:sz="4" w:space="0" w:color="000000"/>
              <w:left w:val="single" w:sz="4" w:space="0" w:color="000000"/>
              <w:bottom w:val="nil"/>
              <w:right w:val="single" w:sz="4" w:space="0" w:color="000000"/>
            </w:tcBorders>
            <w:vAlign w:val="center"/>
          </w:tcPr>
          <w:p w:rsidR="00015C50" w:rsidRDefault="002173F4">
            <w:pPr>
              <w:jc w:val="center"/>
              <w:rPr>
                <w:b/>
              </w:rPr>
            </w:pPr>
            <w:r>
              <w:rPr>
                <w:b/>
              </w:rPr>
              <w:t>7 141,7</w:t>
            </w:r>
          </w:p>
        </w:tc>
        <w:tc>
          <w:tcPr>
            <w:tcW w:w="1392" w:type="dxa"/>
            <w:tcBorders>
              <w:top w:val="single" w:sz="4" w:space="0" w:color="000000"/>
              <w:left w:val="single" w:sz="4" w:space="0" w:color="000000"/>
              <w:bottom w:val="nil"/>
              <w:right w:val="single" w:sz="4" w:space="0" w:color="000000"/>
            </w:tcBorders>
            <w:vAlign w:val="center"/>
          </w:tcPr>
          <w:p w:rsidR="00015C50" w:rsidRDefault="002173F4">
            <w:pPr>
              <w:jc w:val="center"/>
              <w:rPr>
                <w:b/>
              </w:rPr>
            </w:pPr>
            <w:r>
              <w:rPr>
                <w:b/>
              </w:rPr>
              <w:t>7 213,6</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widowControl w:val="0"/>
              <w:jc w:val="both"/>
            </w:pPr>
            <w:r>
              <w:t>(1)расходы бюджета ГО г.Бор (без учета передаваемых в бюджет ГО средств из областного и федерального бюджетов)</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E14DBB" w:rsidRDefault="00E14DBB">
            <w:pPr>
              <w:jc w:val="center"/>
              <w:rPr>
                <w:lang w:val="en-US"/>
              </w:rPr>
            </w:pPr>
            <w:r w:rsidRPr="00E14DBB">
              <w:rPr>
                <w:lang w:val="en-US"/>
              </w:rPr>
              <w:t>30</w:t>
            </w:r>
            <w:r w:rsidR="00B35A13">
              <w:rPr>
                <w:lang w:val="en-US"/>
              </w:rPr>
              <w:t> 976</w:t>
            </w:r>
            <w:r w:rsidR="00B35A13">
              <w:t>,</w:t>
            </w:r>
            <w:r w:rsidRPr="00E14DBB">
              <w:rPr>
                <w:lang w:val="en-US"/>
              </w:rPr>
              <w:t>2</w:t>
            </w:r>
          </w:p>
        </w:tc>
        <w:tc>
          <w:tcPr>
            <w:tcW w:w="1401" w:type="dxa"/>
            <w:tcBorders>
              <w:top w:val="single" w:sz="4" w:space="0" w:color="000000"/>
              <w:left w:val="single" w:sz="4" w:space="0" w:color="000000"/>
              <w:bottom w:val="nil"/>
              <w:right w:val="single" w:sz="4" w:space="0" w:color="000000"/>
            </w:tcBorders>
            <w:vAlign w:val="center"/>
          </w:tcPr>
          <w:p w:rsidR="00015C50" w:rsidRPr="000C3FBB" w:rsidRDefault="00015C50">
            <w:pPr>
              <w:jc w:val="center"/>
              <w:rPr>
                <w:b/>
                <w:shd w:val="clear" w:color="auto" w:fill="95BFFF"/>
              </w:rPr>
            </w:pPr>
          </w:p>
          <w:p w:rsidR="00015C50" w:rsidRPr="002173F4" w:rsidRDefault="000C3FBB">
            <w:pPr>
              <w:jc w:val="center"/>
              <w:rPr>
                <w:shd w:val="clear" w:color="auto" w:fill="95BFFF"/>
              </w:rPr>
            </w:pPr>
            <w:r w:rsidRPr="002173F4">
              <w:t>9 412,5</w:t>
            </w:r>
          </w:p>
          <w:p w:rsidR="00015C50" w:rsidRPr="000C3FBB" w:rsidRDefault="00015C50">
            <w:pPr>
              <w:jc w:val="center"/>
            </w:pPr>
          </w:p>
        </w:tc>
        <w:tc>
          <w:tcPr>
            <w:tcW w:w="1252" w:type="dxa"/>
            <w:tcBorders>
              <w:top w:val="single" w:sz="4" w:space="0" w:color="000000"/>
              <w:left w:val="single" w:sz="4" w:space="0" w:color="000000"/>
              <w:bottom w:val="nil"/>
              <w:right w:val="single" w:sz="4" w:space="0" w:color="000000"/>
            </w:tcBorders>
            <w:vAlign w:val="center"/>
          </w:tcPr>
          <w:p w:rsidR="00015C50" w:rsidRDefault="002173F4" w:rsidP="002173F4">
            <w:pPr>
              <w:jc w:val="center"/>
            </w:pPr>
            <w:r>
              <w:t xml:space="preserve">7 </w:t>
            </w:r>
            <w:r w:rsidR="008F3A86">
              <w:t>208,</w:t>
            </w:r>
            <w:r>
              <w:t>4</w:t>
            </w:r>
          </w:p>
        </w:tc>
        <w:tc>
          <w:tcPr>
            <w:tcW w:w="1266" w:type="dxa"/>
            <w:tcBorders>
              <w:top w:val="single" w:sz="4" w:space="0" w:color="000000"/>
              <w:left w:val="single" w:sz="4" w:space="0" w:color="000000"/>
              <w:bottom w:val="nil"/>
              <w:right w:val="single" w:sz="4" w:space="0" w:color="000000"/>
            </w:tcBorders>
            <w:vAlign w:val="center"/>
          </w:tcPr>
          <w:p w:rsidR="00015C50" w:rsidRDefault="002173F4">
            <w:pPr>
              <w:jc w:val="center"/>
            </w:pPr>
            <w:r>
              <w:t>7 141,7</w:t>
            </w:r>
          </w:p>
        </w:tc>
        <w:tc>
          <w:tcPr>
            <w:tcW w:w="1392" w:type="dxa"/>
            <w:tcBorders>
              <w:top w:val="single" w:sz="4" w:space="0" w:color="000000"/>
              <w:left w:val="single" w:sz="4" w:space="0" w:color="000000"/>
              <w:bottom w:val="nil"/>
              <w:right w:val="single" w:sz="4" w:space="0" w:color="000000"/>
            </w:tcBorders>
            <w:vAlign w:val="center"/>
          </w:tcPr>
          <w:p w:rsidR="00015C50" w:rsidRDefault="002173F4">
            <w:pPr>
              <w:jc w:val="center"/>
            </w:pPr>
            <w:r>
              <w:t>7 213,6</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jc w:val="both"/>
            </w:pPr>
            <w:r>
              <w:t>(2)расходы за счет средств областного бюджета, передаваемых в бюджет ГО г.Бор</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E14DBB" w:rsidRDefault="008F3A86">
            <w:pPr>
              <w:widowControl w:val="0"/>
              <w:ind w:left="6"/>
              <w:jc w:val="center"/>
            </w:pPr>
            <w:r w:rsidRPr="00E14DBB">
              <w:t>0,0</w:t>
            </w:r>
          </w:p>
        </w:tc>
        <w:tc>
          <w:tcPr>
            <w:tcW w:w="1401"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widowControl w:val="0"/>
              <w:jc w:val="center"/>
            </w:pPr>
            <w: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jc w:val="both"/>
            </w:pPr>
            <w:r>
              <w:t>(3)расходы за счет средств федерального бюджета, передаваемых в бюджет ГО г.Бор</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E14DBB" w:rsidRDefault="008F3A86">
            <w:pPr>
              <w:widowControl w:val="0"/>
              <w:ind w:left="6"/>
              <w:jc w:val="center"/>
            </w:pPr>
            <w:r w:rsidRPr="00E14DBB">
              <w:t>0,0</w:t>
            </w:r>
          </w:p>
        </w:tc>
        <w:tc>
          <w:tcPr>
            <w:tcW w:w="1401"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single" w:sz="6" w:space="0" w:color="000000"/>
              <w:right w:val="single" w:sz="4" w:space="0" w:color="000000"/>
            </w:tcBorders>
          </w:tcPr>
          <w:p w:rsidR="00015C50" w:rsidRDefault="008F3A86">
            <w:pPr>
              <w:jc w:val="both"/>
            </w:pPr>
            <w:r>
              <w:t>(4) прочие источники</w:t>
            </w:r>
          </w:p>
        </w:tc>
        <w:tc>
          <w:tcPr>
            <w:tcW w:w="1536" w:type="dxa"/>
            <w:tcBorders>
              <w:top w:val="single" w:sz="4" w:space="0" w:color="000000"/>
              <w:left w:val="single" w:sz="4" w:space="0" w:color="000000"/>
              <w:bottom w:val="single" w:sz="6" w:space="0" w:color="000000"/>
              <w:right w:val="single" w:sz="4" w:space="0" w:color="000000"/>
            </w:tcBorders>
            <w:shd w:val="clear" w:color="auto" w:fill="auto"/>
            <w:vAlign w:val="center"/>
          </w:tcPr>
          <w:p w:rsidR="00015C50" w:rsidRPr="00E14DBB" w:rsidRDefault="008F3A86">
            <w:pPr>
              <w:widowControl w:val="0"/>
              <w:ind w:left="6"/>
              <w:jc w:val="center"/>
            </w:pPr>
            <w:r w:rsidRPr="00E14DBB">
              <w:t>0,0</w:t>
            </w:r>
          </w:p>
        </w:tc>
        <w:tc>
          <w:tcPr>
            <w:tcW w:w="1401" w:type="dxa"/>
            <w:tcBorders>
              <w:top w:val="single" w:sz="4" w:space="0" w:color="000000"/>
              <w:left w:val="single" w:sz="4" w:space="0" w:color="000000"/>
              <w:bottom w:val="single" w:sz="6" w:space="0" w:color="000000"/>
              <w:right w:val="single" w:sz="4" w:space="0" w:color="000000"/>
            </w:tcBorders>
          </w:tcPr>
          <w:p w:rsidR="00015C50" w:rsidRDefault="008F3A86">
            <w:pPr>
              <w:jc w:val="center"/>
            </w:pPr>
            <w:r>
              <w:t>0,0</w:t>
            </w:r>
          </w:p>
        </w:tc>
        <w:tc>
          <w:tcPr>
            <w:tcW w:w="1252" w:type="dxa"/>
            <w:tcBorders>
              <w:top w:val="single" w:sz="4" w:space="0" w:color="000000"/>
              <w:left w:val="single" w:sz="4" w:space="0" w:color="000000"/>
              <w:bottom w:val="single" w:sz="6" w:space="0" w:color="000000"/>
              <w:right w:val="single" w:sz="4" w:space="0" w:color="000000"/>
            </w:tcBorders>
          </w:tcPr>
          <w:p w:rsidR="00015C50" w:rsidRDefault="008F3A86">
            <w:pPr>
              <w:jc w:val="center"/>
            </w:pPr>
            <w:r>
              <w:t>0,0</w:t>
            </w:r>
          </w:p>
        </w:tc>
        <w:tc>
          <w:tcPr>
            <w:tcW w:w="1266" w:type="dxa"/>
            <w:tcBorders>
              <w:top w:val="single" w:sz="4" w:space="0" w:color="000000"/>
              <w:left w:val="single" w:sz="4" w:space="0" w:color="000000"/>
              <w:bottom w:val="single" w:sz="6" w:space="0" w:color="000000"/>
              <w:right w:val="single" w:sz="4" w:space="0" w:color="000000"/>
            </w:tcBorders>
          </w:tcPr>
          <w:p w:rsidR="00015C50" w:rsidRDefault="008F3A86">
            <w:pPr>
              <w:jc w:val="center"/>
            </w:pPr>
            <w:r>
              <w:t>0,0</w:t>
            </w:r>
          </w:p>
        </w:tc>
        <w:tc>
          <w:tcPr>
            <w:tcW w:w="1392" w:type="dxa"/>
            <w:tcBorders>
              <w:top w:val="single" w:sz="4" w:space="0" w:color="000000"/>
              <w:left w:val="single" w:sz="4" w:space="0" w:color="000000"/>
              <w:bottom w:val="single" w:sz="6" w:space="0" w:color="000000"/>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6" w:space="0" w:color="000000"/>
              <w:left w:val="single" w:sz="4" w:space="0" w:color="000000"/>
              <w:bottom w:val="single" w:sz="4" w:space="0" w:color="000000"/>
              <w:right w:val="single" w:sz="4" w:space="0" w:color="000000"/>
            </w:tcBorders>
          </w:tcPr>
          <w:p w:rsidR="00015C50" w:rsidRDefault="008F3A86">
            <w:r>
              <w:rPr>
                <w:b/>
              </w:rPr>
              <w:t>2 подпрограмма</w:t>
            </w:r>
            <w:r>
              <w:t xml:space="preserve"> (1)+(2)+(3)+(4)</w:t>
            </w:r>
          </w:p>
        </w:tc>
        <w:tc>
          <w:tcPr>
            <w:tcW w:w="1536" w:type="dxa"/>
            <w:tcBorders>
              <w:top w:val="single" w:sz="6" w:space="0" w:color="000000"/>
              <w:left w:val="single" w:sz="4" w:space="0" w:color="000000"/>
              <w:bottom w:val="single" w:sz="4" w:space="0" w:color="000000"/>
              <w:right w:val="single" w:sz="4" w:space="0" w:color="000000"/>
            </w:tcBorders>
            <w:shd w:val="clear" w:color="auto" w:fill="auto"/>
            <w:vAlign w:val="center"/>
          </w:tcPr>
          <w:p w:rsidR="00015C50" w:rsidRPr="00E14DBB" w:rsidRDefault="008F3A86">
            <w:pPr>
              <w:widowControl w:val="0"/>
              <w:ind w:left="6"/>
              <w:jc w:val="center"/>
              <w:rPr>
                <w:b/>
              </w:rPr>
            </w:pPr>
            <w:r w:rsidRPr="00E14DBB">
              <w:rPr>
                <w:b/>
              </w:rPr>
              <w:t>0,0</w:t>
            </w:r>
          </w:p>
        </w:tc>
        <w:tc>
          <w:tcPr>
            <w:tcW w:w="1401" w:type="dxa"/>
            <w:tcBorders>
              <w:top w:val="single" w:sz="6"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rPr>
                <w:b/>
              </w:rPr>
            </w:pPr>
            <w:r>
              <w:rPr>
                <w:b/>
              </w:rPr>
              <w:t>0,0</w:t>
            </w:r>
          </w:p>
        </w:tc>
        <w:tc>
          <w:tcPr>
            <w:tcW w:w="1252" w:type="dxa"/>
            <w:tcBorders>
              <w:top w:val="single" w:sz="6"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rPr>
                <w:b/>
              </w:rPr>
            </w:pPr>
            <w:r>
              <w:rPr>
                <w:b/>
              </w:rPr>
              <w:t>0,0</w:t>
            </w:r>
          </w:p>
        </w:tc>
        <w:tc>
          <w:tcPr>
            <w:tcW w:w="1266" w:type="dxa"/>
            <w:tcBorders>
              <w:top w:val="single" w:sz="6" w:space="0" w:color="000000"/>
              <w:left w:val="single" w:sz="4" w:space="0" w:color="000000"/>
              <w:bottom w:val="single" w:sz="4" w:space="0" w:color="000000"/>
              <w:right w:val="single" w:sz="4" w:space="0" w:color="000000"/>
            </w:tcBorders>
            <w:vAlign w:val="center"/>
          </w:tcPr>
          <w:p w:rsidR="00015C50" w:rsidRDefault="008F3A86">
            <w:pPr>
              <w:widowControl w:val="0"/>
              <w:jc w:val="center"/>
              <w:rPr>
                <w:b/>
              </w:rPr>
            </w:pPr>
            <w:r>
              <w:rPr>
                <w:b/>
              </w:rPr>
              <w:t>0,0</w:t>
            </w:r>
          </w:p>
        </w:tc>
        <w:tc>
          <w:tcPr>
            <w:tcW w:w="1392" w:type="dxa"/>
            <w:tcBorders>
              <w:top w:val="single" w:sz="6" w:space="0" w:color="000000"/>
              <w:left w:val="single" w:sz="4" w:space="0" w:color="000000"/>
              <w:bottom w:val="single" w:sz="4" w:space="0" w:color="000000"/>
              <w:right w:val="single" w:sz="4" w:space="0" w:color="000000"/>
            </w:tcBorders>
            <w:vAlign w:val="center"/>
          </w:tcPr>
          <w:p w:rsidR="00015C50" w:rsidRDefault="008F3A86">
            <w:pPr>
              <w:jc w:val="center"/>
              <w:rPr>
                <w:b/>
              </w:rPr>
            </w:pPr>
            <w:r>
              <w:rPr>
                <w:b/>
              </w:rP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single" w:sz="6" w:space="0" w:color="000000"/>
              <w:right w:val="single" w:sz="4" w:space="0" w:color="000000"/>
            </w:tcBorders>
          </w:tcPr>
          <w:p w:rsidR="00015C50" w:rsidRDefault="008F3A86">
            <w:pPr>
              <w:widowControl w:val="0"/>
              <w:jc w:val="both"/>
            </w:pPr>
            <w:r>
              <w:t>(1)расходы бюджета ГО г.Бор (без учета передаваемых в бюджет ГО средств из областного и федерального бюджетов)</w:t>
            </w:r>
          </w:p>
        </w:tc>
        <w:tc>
          <w:tcPr>
            <w:tcW w:w="1536" w:type="dxa"/>
            <w:tcBorders>
              <w:top w:val="single" w:sz="4" w:space="0" w:color="000000"/>
              <w:left w:val="single" w:sz="4" w:space="0" w:color="000000"/>
              <w:bottom w:val="single" w:sz="6" w:space="0" w:color="000000"/>
              <w:right w:val="single" w:sz="4" w:space="0" w:color="000000"/>
            </w:tcBorders>
            <w:shd w:val="clear" w:color="auto" w:fill="auto"/>
            <w:vAlign w:val="center"/>
          </w:tcPr>
          <w:p w:rsidR="00015C50" w:rsidRPr="00E14DBB" w:rsidRDefault="008F3A86">
            <w:pPr>
              <w:widowControl w:val="0"/>
              <w:ind w:left="6"/>
              <w:jc w:val="center"/>
            </w:pPr>
            <w:r w:rsidRPr="00E14DBB">
              <w:t>0,0</w:t>
            </w:r>
          </w:p>
        </w:tc>
        <w:tc>
          <w:tcPr>
            <w:tcW w:w="1401" w:type="dxa"/>
            <w:tcBorders>
              <w:top w:val="single" w:sz="4" w:space="0" w:color="000000"/>
              <w:left w:val="single" w:sz="4" w:space="0" w:color="000000"/>
              <w:bottom w:val="single" w:sz="6" w:space="0" w:color="000000"/>
              <w:right w:val="single" w:sz="4" w:space="0" w:color="000000"/>
            </w:tcBorders>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single" w:sz="6" w:space="0" w:color="000000"/>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single" w:sz="6" w:space="0" w:color="000000"/>
              <w:right w:val="single" w:sz="4" w:space="0" w:color="000000"/>
            </w:tcBorders>
            <w:vAlign w:val="center"/>
          </w:tcPr>
          <w:p w:rsidR="00015C50" w:rsidRDefault="008F3A86">
            <w:pPr>
              <w:widowControl w:val="0"/>
              <w:jc w:val="center"/>
            </w:pPr>
            <w:r>
              <w:t>0,0</w:t>
            </w:r>
          </w:p>
        </w:tc>
        <w:tc>
          <w:tcPr>
            <w:tcW w:w="1392" w:type="dxa"/>
            <w:tcBorders>
              <w:top w:val="single" w:sz="4" w:space="0" w:color="000000"/>
              <w:left w:val="single" w:sz="4" w:space="0" w:color="000000"/>
              <w:bottom w:val="single" w:sz="6" w:space="0" w:color="000000"/>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6" w:space="0" w:color="000000"/>
              <w:left w:val="single" w:sz="4" w:space="0" w:color="000000"/>
              <w:bottom w:val="single" w:sz="4" w:space="0" w:color="000000"/>
              <w:right w:val="single" w:sz="4" w:space="0" w:color="000000"/>
            </w:tcBorders>
          </w:tcPr>
          <w:p w:rsidR="00015C50" w:rsidRDefault="008F3A86">
            <w:pPr>
              <w:jc w:val="both"/>
            </w:pPr>
            <w:r>
              <w:t>(2)расходы за счет средств областного бюджета, передаваемых в бюджет ГО г.Бор</w:t>
            </w:r>
          </w:p>
        </w:tc>
        <w:tc>
          <w:tcPr>
            <w:tcW w:w="1536" w:type="dxa"/>
            <w:tcBorders>
              <w:top w:val="single" w:sz="6" w:space="0" w:color="000000"/>
              <w:left w:val="single" w:sz="4" w:space="0" w:color="000000"/>
              <w:bottom w:val="single" w:sz="4" w:space="0" w:color="000000"/>
              <w:right w:val="single" w:sz="4" w:space="0" w:color="000000"/>
            </w:tcBorders>
            <w:shd w:val="clear" w:color="auto" w:fill="auto"/>
            <w:vAlign w:val="center"/>
          </w:tcPr>
          <w:p w:rsidR="00015C50" w:rsidRPr="00E14DBB" w:rsidRDefault="008F3A86">
            <w:pPr>
              <w:widowControl w:val="0"/>
              <w:ind w:left="6"/>
              <w:jc w:val="center"/>
            </w:pPr>
            <w:r w:rsidRPr="00E14DBB">
              <w:t>0,0</w:t>
            </w:r>
          </w:p>
        </w:tc>
        <w:tc>
          <w:tcPr>
            <w:tcW w:w="1401" w:type="dxa"/>
            <w:tcBorders>
              <w:top w:val="single" w:sz="6"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pPr>
            <w:r>
              <w:t>0,0</w:t>
            </w:r>
          </w:p>
        </w:tc>
        <w:tc>
          <w:tcPr>
            <w:tcW w:w="1252" w:type="dxa"/>
            <w:tcBorders>
              <w:top w:val="single" w:sz="6"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pPr>
            <w:r>
              <w:t>0,0</w:t>
            </w:r>
          </w:p>
        </w:tc>
        <w:tc>
          <w:tcPr>
            <w:tcW w:w="1266" w:type="dxa"/>
            <w:tcBorders>
              <w:top w:val="single" w:sz="6"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pPr>
            <w:r>
              <w:t>0,0</w:t>
            </w:r>
          </w:p>
        </w:tc>
        <w:tc>
          <w:tcPr>
            <w:tcW w:w="1392" w:type="dxa"/>
            <w:tcBorders>
              <w:top w:val="single" w:sz="6"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jc w:val="both"/>
            </w:pPr>
            <w:r>
              <w:t>(3)расходы за счет средств федерального бюджета, передаваемых в бюджет ГО г.Бор</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E14DBB" w:rsidRDefault="008F3A86">
            <w:pPr>
              <w:widowControl w:val="0"/>
              <w:ind w:left="6"/>
              <w:jc w:val="center"/>
            </w:pPr>
            <w:r w:rsidRPr="00E14DBB">
              <w:t>0,0</w:t>
            </w:r>
          </w:p>
        </w:tc>
        <w:tc>
          <w:tcPr>
            <w:tcW w:w="1401"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jc w:val="both"/>
            </w:pPr>
            <w:r>
              <w:t>(4) прочие источники</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E14DBB" w:rsidRDefault="008F3A86">
            <w:pPr>
              <w:widowControl w:val="0"/>
              <w:ind w:left="6"/>
              <w:jc w:val="center"/>
            </w:pPr>
            <w:r w:rsidRPr="00E14DBB">
              <w:t>0,0</w:t>
            </w:r>
          </w:p>
        </w:tc>
        <w:tc>
          <w:tcPr>
            <w:tcW w:w="1401"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r>
              <w:rPr>
                <w:b/>
              </w:rPr>
              <w:t>3 подпрограмма</w:t>
            </w:r>
            <w:r>
              <w:t xml:space="preserve"> (1)+(2)+(3)+(4)</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E14DBB" w:rsidRDefault="008F3A86">
            <w:pPr>
              <w:widowControl w:val="0"/>
              <w:ind w:left="6"/>
              <w:jc w:val="center"/>
              <w:rPr>
                <w:b/>
              </w:rPr>
            </w:pPr>
            <w:r w:rsidRPr="00E14DBB">
              <w:rPr>
                <w:b/>
              </w:rPr>
              <w:t>0,0</w:t>
            </w:r>
          </w:p>
        </w:tc>
        <w:tc>
          <w:tcPr>
            <w:tcW w:w="1401"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rPr>
                <w:b/>
              </w:rPr>
            </w:pPr>
            <w:r>
              <w:rPr>
                <w:b/>
              </w:rPr>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rPr>
                <w:b/>
              </w:rPr>
            </w:pPr>
            <w:r>
              <w:rPr>
                <w:b/>
              </w:rP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rPr>
                <w:b/>
              </w:rPr>
            </w:pPr>
            <w:r>
              <w:rPr>
                <w:b/>
              </w:rP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rPr>
                <w:b/>
              </w:rPr>
            </w:pPr>
            <w:r>
              <w:rPr>
                <w:b/>
              </w:rP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widowControl w:val="0"/>
              <w:jc w:val="both"/>
            </w:pPr>
            <w:r>
              <w:t>(1)расходы бюджета ГО г.Бор (без учета передаваемых в бюджет ГО средств из областного и федерального бюджетов)</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E14DBB" w:rsidRDefault="008F3A86">
            <w:pPr>
              <w:widowControl w:val="0"/>
              <w:ind w:left="6"/>
              <w:jc w:val="center"/>
            </w:pPr>
            <w:r w:rsidRPr="00E14DBB">
              <w:t>0,0</w:t>
            </w:r>
          </w:p>
        </w:tc>
        <w:tc>
          <w:tcPr>
            <w:tcW w:w="1401"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jc w:val="both"/>
            </w:pPr>
            <w:r>
              <w:t>(2)расходы за счет средств областного бюджета, передаваемых в бюджет ГО г.Бор</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E14DBB" w:rsidRDefault="008F3A86">
            <w:pPr>
              <w:widowControl w:val="0"/>
              <w:ind w:left="6"/>
              <w:jc w:val="center"/>
            </w:pPr>
            <w:r w:rsidRPr="00E14DBB">
              <w:t>0,0</w:t>
            </w:r>
          </w:p>
        </w:tc>
        <w:tc>
          <w:tcPr>
            <w:tcW w:w="1401"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jc w:val="both"/>
            </w:pPr>
            <w:r>
              <w:t>(3)расходы за счет средств федерального бюджета, передаваемых в бюджет ГО г.Бор</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E14DBB" w:rsidRDefault="008F3A86">
            <w:pPr>
              <w:widowControl w:val="0"/>
              <w:ind w:left="6"/>
              <w:jc w:val="center"/>
            </w:pPr>
            <w:r w:rsidRPr="00E14DBB">
              <w:t>0,0</w:t>
            </w:r>
          </w:p>
        </w:tc>
        <w:tc>
          <w:tcPr>
            <w:tcW w:w="1401"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jc w:val="both"/>
            </w:pPr>
            <w:r>
              <w:t>(4) прочие источники</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E14DBB" w:rsidRDefault="008F3A86">
            <w:pPr>
              <w:widowControl w:val="0"/>
              <w:ind w:left="6"/>
              <w:jc w:val="center"/>
            </w:pPr>
            <w:r w:rsidRPr="00E14DBB">
              <w:t>0,0</w:t>
            </w:r>
          </w:p>
        </w:tc>
        <w:tc>
          <w:tcPr>
            <w:tcW w:w="1401"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392" w:type="dxa"/>
            <w:tcBorders>
              <w:top w:val="single" w:sz="4" w:space="0" w:color="000000"/>
              <w:left w:val="single" w:sz="4" w:space="0" w:color="000000"/>
              <w:bottom w:val="nil"/>
              <w:right w:val="single" w:sz="4" w:space="0" w:color="000000"/>
            </w:tcBorders>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r>
              <w:rPr>
                <w:b/>
              </w:rPr>
              <w:t>4 подпрограмма</w:t>
            </w:r>
            <w:r>
              <w:t xml:space="preserve"> (1)+(2)+(3)+(4)</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B7421F" w:rsidRDefault="00B7421F">
            <w:pPr>
              <w:jc w:val="center"/>
              <w:rPr>
                <w:b/>
                <w:shd w:val="clear" w:color="auto" w:fill="95BFFF"/>
                <w:lang w:val="en-US"/>
              </w:rPr>
            </w:pPr>
            <w:r w:rsidRPr="00B7421F">
              <w:rPr>
                <w:b/>
                <w:lang w:val="en-US"/>
              </w:rPr>
              <w:t>98</w:t>
            </w:r>
            <w:r w:rsidR="00B35A13">
              <w:rPr>
                <w:b/>
                <w:lang w:val="en-US"/>
              </w:rPr>
              <w:t> 358</w:t>
            </w:r>
            <w:r w:rsidR="00B35A13">
              <w:rPr>
                <w:b/>
              </w:rPr>
              <w:t>,</w:t>
            </w:r>
            <w:r w:rsidRPr="00B7421F">
              <w:rPr>
                <w:b/>
                <w:lang w:val="en-US"/>
              </w:rPr>
              <w:t>4</w:t>
            </w:r>
          </w:p>
        </w:tc>
        <w:tc>
          <w:tcPr>
            <w:tcW w:w="140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015C50" w:rsidRDefault="008F3A86">
            <w:pPr>
              <w:jc w:val="center"/>
              <w:rPr>
                <w:b/>
                <w:shd w:val="clear" w:color="auto" w:fill="95BFFF"/>
              </w:rPr>
            </w:pPr>
            <w:r w:rsidRPr="006868D1">
              <w:rPr>
                <w:b/>
              </w:rPr>
              <w:t>10 533,1</w:t>
            </w:r>
          </w:p>
        </w:tc>
        <w:tc>
          <w:tcPr>
            <w:tcW w:w="1252" w:type="dxa"/>
            <w:tcBorders>
              <w:top w:val="single" w:sz="4" w:space="0" w:color="000000"/>
              <w:left w:val="single" w:sz="4" w:space="0" w:color="000000"/>
              <w:bottom w:val="nil"/>
              <w:right w:val="single" w:sz="4" w:space="0" w:color="000000"/>
            </w:tcBorders>
            <w:vAlign w:val="center"/>
          </w:tcPr>
          <w:p w:rsidR="00015C50" w:rsidRDefault="002173F4">
            <w:pPr>
              <w:jc w:val="center"/>
              <w:rPr>
                <w:b/>
              </w:rPr>
            </w:pPr>
            <w:r>
              <w:rPr>
                <w:b/>
              </w:rPr>
              <w:t>17 000</w:t>
            </w:r>
            <w:r w:rsidR="008F3A86">
              <w:rPr>
                <w:b/>
              </w:rPr>
              <w:t>,0</w:t>
            </w:r>
          </w:p>
        </w:tc>
        <w:tc>
          <w:tcPr>
            <w:tcW w:w="1266" w:type="dxa"/>
            <w:tcBorders>
              <w:top w:val="single" w:sz="4" w:space="0" w:color="000000"/>
              <w:left w:val="single" w:sz="4" w:space="0" w:color="000000"/>
              <w:bottom w:val="nil"/>
              <w:right w:val="single" w:sz="4" w:space="0" w:color="000000"/>
            </w:tcBorders>
            <w:vAlign w:val="center"/>
          </w:tcPr>
          <w:p w:rsidR="00015C50" w:rsidRDefault="002173F4">
            <w:pPr>
              <w:jc w:val="center"/>
              <w:rPr>
                <w:b/>
              </w:rPr>
            </w:pPr>
            <w:r>
              <w:rPr>
                <w:b/>
              </w:rPr>
              <w:t>31 933,5</w:t>
            </w:r>
          </w:p>
        </w:tc>
        <w:tc>
          <w:tcPr>
            <w:tcW w:w="1392" w:type="dxa"/>
            <w:tcBorders>
              <w:top w:val="single" w:sz="4" w:space="0" w:color="000000"/>
              <w:left w:val="single" w:sz="4" w:space="0" w:color="000000"/>
              <w:bottom w:val="nil"/>
              <w:right w:val="single" w:sz="4" w:space="0" w:color="000000"/>
            </w:tcBorders>
            <w:vAlign w:val="center"/>
          </w:tcPr>
          <w:p w:rsidR="00015C50" w:rsidRDefault="002173F4">
            <w:pPr>
              <w:jc w:val="center"/>
              <w:rPr>
                <w:b/>
              </w:rPr>
            </w:pPr>
            <w:r>
              <w:rPr>
                <w:b/>
              </w:rPr>
              <w:t>38 891,8</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single" w:sz="6" w:space="0" w:color="000000"/>
              <w:right w:val="single" w:sz="4" w:space="0" w:color="000000"/>
            </w:tcBorders>
          </w:tcPr>
          <w:p w:rsidR="00015C50" w:rsidRDefault="008F3A86">
            <w:pPr>
              <w:widowControl w:val="0"/>
              <w:jc w:val="both"/>
            </w:pPr>
            <w:r>
              <w:t>(1)расходы бюджета ГО г.Бор (без учета передаваемых в бюджет ГО средств из областного и федерального бюджетов)</w:t>
            </w:r>
          </w:p>
        </w:tc>
        <w:tc>
          <w:tcPr>
            <w:tcW w:w="1536" w:type="dxa"/>
            <w:tcBorders>
              <w:top w:val="single" w:sz="4" w:space="0" w:color="000000"/>
              <w:left w:val="single" w:sz="4" w:space="0" w:color="000000"/>
              <w:bottom w:val="single" w:sz="6" w:space="0" w:color="000000"/>
              <w:right w:val="single" w:sz="4" w:space="0" w:color="000000"/>
            </w:tcBorders>
            <w:shd w:val="clear" w:color="auto" w:fill="auto"/>
            <w:vAlign w:val="center"/>
          </w:tcPr>
          <w:p w:rsidR="00015C50" w:rsidRPr="00B7421F" w:rsidRDefault="00B7421F">
            <w:pPr>
              <w:jc w:val="center"/>
              <w:rPr>
                <w:shd w:val="clear" w:color="auto" w:fill="95BFFF"/>
                <w:lang w:val="en-US"/>
              </w:rPr>
            </w:pPr>
            <w:r w:rsidRPr="00B7421F">
              <w:rPr>
                <w:lang w:val="en-US"/>
              </w:rPr>
              <w:t>98</w:t>
            </w:r>
            <w:r w:rsidR="00B35A13">
              <w:rPr>
                <w:lang w:val="en-US"/>
              </w:rPr>
              <w:t> 358</w:t>
            </w:r>
            <w:r w:rsidR="00B35A13">
              <w:t>,</w:t>
            </w:r>
            <w:r w:rsidRPr="00B7421F">
              <w:rPr>
                <w:lang w:val="en-US"/>
              </w:rPr>
              <w:t>4</w:t>
            </w:r>
          </w:p>
        </w:tc>
        <w:tc>
          <w:tcPr>
            <w:tcW w:w="140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015C50" w:rsidRDefault="008F3A86">
            <w:pPr>
              <w:jc w:val="center"/>
              <w:rPr>
                <w:shd w:val="clear" w:color="auto" w:fill="95BFFF"/>
              </w:rPr>
            </w:pPr>
            <w:r w:rsidRPr="006868D1">
              <w:t>10 533,1</w:t>
            </w:r>
          </w:p>
        </w:tc>
        <w:tc>
          <w:tcPr>
            <w:tcW w:w="1252" w:type="dxa"/>
            <w:tcBorders>
              <w:top w:val="single" w:sz="4" w:space="0" w:color="000000"/>
              <w:left w:val="single" w:sz="4" w:space="0" w:color="000000"/>
              <w:bottom w:val="nil"/>
              <w:right w:val="single" w:sz="4" w:space="0" w:color="000000"/>
            </w:tcBorders>
            <w:vAlign w:val="center"/>
          </w:tcPr>
          <w:p w:rsidR="00015C50" w:rsidRDefault="002173F4">
            <w:pPr>
              <w:jc w:val="center"/>
            </w:pPr>
            <w:r>
              <w:t>17 000</w:t>
            </w:r>
            <w:r w:rsidR="008F3A86">
              <w:t>,0</w:t>
            </w:r>
          </w:p>
        </w:tc>
        <w:tc>
          <w:tcPr>
            <w:tcW w:w="1266" w:type="dxa"/>
            <w:tcBorders>
              <w:top w:val="single" w:sz="4" w:space="0" w:color="000000"/>
              <w:left w:val="single" w:sz="4" w:space="0" w:color="000000"/>
              <w:bottom w:val="nil"/>
              <w:right w:val="single" w:sz="4" w:space="0" w:color="000000"/>
            </w:tcBorders>
            <w:vAlign w:val="center"/>
          </w:tcPr>
          <w:p w:rsidR="00015C50" w:rsidRDefault="002173F4">
            <w:pPr>
              <w:jc w:val="center"/>
            </w:pPr>
            <w:r>
              <w:t>31 933,5</w:t>
            </w:r>
          </w:p>
        </w:tc>
        <w:tc>
          <w:tcPr>
            <w:tcW w:w="1392" w:type="dxa"/>
            <w:tcBorders>
              <w:top w:val="single" w:sz="4" w:space="0" w:color="000000"/>
              <w:left w:val="single" w:sz="4" w:space="0" w:color="000000"/>
              <w:bottom w:val="nil"/>
              <w:right w:val="single" w:sz="4" w:space="0" w:color="000000"/>
            </w:tcBorders>
            <w:vAlign w:val="center"/>
          </w:tcPr>
          <w:p w:rsidR="00015C50" w:rsidRDefault="002173F4">
            <w:pPr>
              <w:jc w:val="center"/>
            </w:pPr>
            <w:r>
              <w:t>38 891,8</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6" w:space="0" w:color="000000"/>
              <w:left w:val="single" w:sz="4" w:space="0" w:color="000000"/>
              <w:bottom w:val="single" w:sz="4" w:space="0" w:color="000000"/>
              <w:right w:val="single" w:sz="4" w:space="0" w:color="000000"/>
            </w:tcBorders>
          </w:tcPr>
          <w:p w:rsidR="00015C50" w:rsidRDefault="008F3A86">
            <w:pPr>
              <w:jc w:val="both"/>
            </w:pPr>
            <w:r>
              <w:t>(2)расходы за счет средств областного бюджета, передаваемых в бюджет ГО г.Бор</w:t>
            </w:r>
          </w:p>
        </w:tc>
        <w:tc>
          <w:tcPr>
            <w:tcW w:w="1536" w:type="dxa"/>
            <w:tcBorders>
              <w:top w:val="single" w:sz="6" w:space="0" w:color="000000"/>
              <w:left w:val="single" w:sz="4" w:space="0" w:color="000000"/>
              <w:bottom w:val="single" w:sz="4" w:space="0" w:color="000000"/>
              <w:right w:val="single" w:sz="4" w:space="0" w:color="000000"/>
            </w:tcBorders>
            <w:shd w:val="clear" w:color="auto" w:fill="auto"/>
            <w:vAlign w:val="center"/>
          </w:tcPr>
          <w:p w:rsidR="00015C50" w:rsidRPr="00B7421F" w:rsidRDefault="008F3A86">
            <w:pPr>
              <w:widowControl w:val="0"/>
              <w:ind w:left="6"/>
              <w:jc w:val="center"/>
            </w:pPr>
            <w:r w:rsidRPr="00B7421F">
              <w:t>0,0</w:t>
            </w:r>
          </w:p>
        </w:tc>
        <w:tc>
          <w:tcPr>
            <w:tcW w:w="1401"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single" w:sz="6" w:space="0" w:color="000000"/>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single" w:sz="6" w:space="0" w:color="000000"/>
              <w:right w:val="single" w:sz="4" w:space="0" w:color="000000"/>
            </w:tcBorders>
            <w:vAlign w:val="center"/>
          </w:tcPr>
          <w:p w:rsidR="00015C50" w:rsidRDefault="008F3A86">
            <w:pPr>
              <w:widowControl w:val="0"/>
              <w:ind w:left="6"/>
              <w:jc w:val="center"/>
            </w:pPr>
            <w:r>
              <w:t>0,0</w:t>
            </w:r>
          </w:p>
        </w:tc>
        <w:tc>
          <w:tcPr>
            <w:tcW w:w="1392" w:type="dxa"/>
            <w:tcBorders>
              <w:top w:val="single" w:sz="4" w:space="0" w:color="000000"/>
              <w:left w:val="single" w:sz="4" w:space="0" w:color="000000"/>
              <w:bottom w:val="single" w:sz="6" w:space="0" w:color="000000"/>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single" w:sz="6" w:space="0" w:color="000000"/>
              <w:right w:val="single" w:sz="4" w:space="0" w:color="000000"/>
            </w:tcBorders>
          </w:tcPr>
          <w:p w:rsidR="00015C50" w:rsidRDefault="008F3A86">
            <w:pPr>
              <w:jc w:val="both"/>
            </w:pPr>
            <w:r>
              <w:t>(3)расходы за счет средств федерального бюджета, передаваемых в бюджет ГО г.Бор</w:t>
            </w:r>
          </w:p>
        </w:tc>
        <w:tc>
          <w:tcPr>
            <w:tcW w:w="1536" w:type="dxa"/>
            <w:tcBorders>
              <w:top w:val="single" w:sz="4" w:space="0" w:color="000000"/>
              <w:left w:val="single" w:sz="4" w:space="0" w:color="000000"/>
              <w:bottom w:val="single" w:sz="6" w:space="0" w:color="000000"/>
              <w:right w:val="single" w:sz="4" w:space="0" w:color="000000"/>
            </w:tcBorders>
            <w:shd w:val="clear" w:color="auto" w:fill="auto"/>
            <w:vAlign w:val="center"/>
          </w:tcPr>
          <w:p w:rsidR="00015C50" w:rsidRPr="00B7421F" w:rsidRDefault="008F3A86">
            <w:pPr>
              <w:widowControl w:val="0"/>
              <w:ind w:left="6"/>
              <w:jc w:val="center"/>
            </w:pPr>
            <w:r w:rsidRPr="00B7421F">
              <w:t>0,0</w:t>
            </w:r>
          </w:p>
        </w:tc>
        <w:tc>
          <w:tcPr>
            <w:tcW w:w="140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C50" w:rsidRDefault="008F3A86">
            <w:pPr>
              <w:widowControl w:val="0"/>
              <w:ind w:left="6"/>
              <w:jc w:val="center"/>
            </w:pPr>
            <w:r>
              <w:t>0,0</w:t>
            </w:r>
          </w:p>
        </w:tc>
        <w:tc>
          <w:tcPr>
            <w:tcW w:w="1252" w:type="dxa"/>
            <w:tcBorders>
              <w:top w:val="single" w:sz="6"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pPr>
            <w:r>
              <w:t>0,0</w:t>
            </w:r>
          </w:p>
        </w:tc>
        <w:tc>
          <w:tcPr>
            <w:tcW w:w="1266" w:type="dxa"/>
            <w:tcBorders>
              <w:top w:val="single" w:sz="6"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pPr>
            <w:r>
              <w:t>0,0</w:t>
            </w:r>
          </w:p>
        </w:tc>
        <w:tc>
          <w:tcPr>
            <w:tcW w:w="1392" w:type="dxa"/>
            <w:tcBorders>
              <w:top w:val="single" w:sz="6"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6" w:space="0" w:color="000000"/>
              <w:left w:val="single" w:sz="4" w:space="0" w:color="000000"/>
              <w:bottom w:val="single" w:sz="4" w:space="0" w:color="000000"/>
              <w:right w:val="single" w:sz="4" w:space="0" w:color="000000"/>
            </w:tcBorders>
          </w:tcPr>
          <w:p w:rsidR="00015C50" w:rsidRDefault="008F3A86">
            <w:pPr>
              <w:jc w:val="both"/>
            </w:pPr>
            <w:r>
              <w:t>(4) прочие источники</w:t>
            </w:r>
          </w:p>
        </w:tc>
        <w:tc>
          <w:tcPr>
            <w:tcW w:w="1536" w:type="dxa"/>
            <w:tcBorders>
              <w:top w:val="single" w:sz="6" w:space="0" w:color="000000"/>
              <w:left w:val="single" w:sz="4" w:space="0" w:color="000000"/>
              <w:bottom w:val="single" w:sz="4" w:space="0" w:color="000000"/>
              <w:right w:val="single" w:sz="4" w:space="0" w:color="000000"/>
            </w:tcBorders>
            <w:shd w:val="clear" w:color="auto" w:fill="auto"/>
            <w:vAlign w:val="center"/>
          </w:tcPr>
          <w:p w:rsidR="00015C50" w:rsidRPr="00B7421F" w:rsidRDefault="008F3A86">
            <w:pPr>
              <w:widowControl w:val="0"/>
              <w:ind w:left="6"/>
              <w:jc w:val="center"/>
            </w:pPr>
            <w:r w:rsidRPr="00B7421F">
              <w:t>0,0</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pPr>
            <w:r>
              <w:t>0,0</w:t>
            </w:r>
          </w:p>
        </w:tc>
        <w:tc>
          <w:tcPr>
            <w:tcW w:w="1392"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single" w:sz="4" w:space="0" w:color="000000"/>
              <w:right w:val="single" w:sz="4" w:space="0" w:color="000000"/>
            </w:tcBorders>
          </w:tcPr>
          <w:p w:rsidR="00015C50" w:rsidRDefault="008F3A86">
            <w:r>
              <w:rPr>
                <w:b/>
              </w:rPr>
              <w:t>5 подпрограмма</w:t>
            </w:r>
            <w:r>
              <w:t xml:space="preserve"> (1)+(2)+(3)+(4)</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272D9" w:rsidRDefault="00B272D9">
            <w:pPr>
              <w:jc w:val="center"/>
              <w:rPr>
                <w:b/>
                <w:shd w:val="clear" w:color="auto" w:fill="95BFFF"/>
              </w:rPr>
            </w:pPr>
            <w:r w:rsidRPr="00B272D9">
              <w:rPr>
                <w:b/>
              </w:rPr>
              <w:t>178 921,7</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C50" w:rsidRDefault="008F3A86">
            <w:pPr>
              <w:jc w:val="center"/>
              <w:rPr>
                <w:b/>
                <w:shd w:val="clear" w:color="auto" w:fill="95BFFF"/>
              </w:rPr>
            </w:pPr>
            <w:r w:rsidRPr="006868D1">
              <w:rPr>
                <w:b/>
              </w:rPr>
              <w:t>42 204,6</w:t>
            </w:r>
          </w:p>
        </w:tc>
        <w:tc>
          <w:tcPr>
            <w:tcW w:w="1252" w:type="dxa"/>
            <w:tcBorders>
              <w:top w:val="single" w:sz="4" w:space="0" w:color="000000"/>
              <w:left w:val="single" w:sz="4" w:space="0" w:color="000000"/>
              <w:bottom w:val="single" w:sz="4" w:space="0" w:color="000000"/>
              <w:right w:val="single" w:sz="4" w:space="0" w:color="000000"/>
            </w:tcBorders>
            <w:vAlign w:val="center"/>
          </w:tcPr>
          <w:p w:rsidR="00015C50" w:rsidRDefault="008F3A86" w:rsidP="00D55534">
            <w:pPr>
              <w:jc w:val="center"/>
              <w:rPr>
                <w:b/>
              </w:rPr>
            </w:pPr>
            <w:r>
              <w:rPr>
                <w:b/>
              </w:rPr>
              <w:t>45</w:t>
            </w:r>
            <w:r w:rsidR="00D55534">
              <w:rPr>
                <w:b/>
              </w:rPr>
              <w:t> 702,6</w:t>
            </w:r>
          </w:p>
        </w:tc>
        <w:tc>
          <w:tcPr>
            <w:tcW w:w="1266"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rPr>
                <w:b/>
              </w:rPr>
              <w:t>45</w:t>
            </w:r>
            <w:r w:rsidR="00D55534">
              <w:rPr>
                <w:b/>
              </w:rPr>
              <w:t> 279,1</w:t>
            </w:r>
          </w:p>
        </w:tc>
        <w:tc>
          <w:tcPr>
            <w:tcW w:w="1392" w:type="dxa"/>
            <w:tcBorders>
              <w:top w:val="single" w:sz="4" w:space="0" w:color="000000"/>
              <w:left w:val="single" w:sz="4" w:space="0" w:color="000000"/>
              <w:bottom w:val="single" w:sz="4" w:space="0" w:color="000000"/>
              <w:right w:val="single" w:sz="4" w:space="0" w:color="000000"/>
            </w:tcBorders>
            <w:vAlign w:val="center"/>
          </w:tcPr>
          <w:p w:rsidR="00015C50" w:rsidRDefault="00D55534">
            <w:pPr>
              <w:jc w:val="center"/>
              <w:rPr>
                <w:b/>
              </w:rPr>
            </w:pPr>
            <w:r>
              <w:rPr>
                <w:b/>
              </w:rPr>
              <w:t>45 735,4</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single" w:sz="4" w:space="0" w:color="000000"/>
              <w:right w:val="single" w:sz="4" w:space="0" w:color="000000"/>
            </w:tcBorders>
          </w:tcPr>
          <w:p w:rsidR="00015C50" w:rsidRDefault="008F3A86">
            <w:pPr>
              <w:widowControl w:val="0"/>
              <w:jc w:val="both"/>
            </w:pPr>
            <w:r>
              <w:t>(1)расходы бюджета ГО г.Бор (без учета передаваемых в бюджет ГО средств из областного и федерального бюджетов)</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272D9" w:rsidRDefault="00B272D9">
            <w:pPr>
              <w:jc w:val="center"/>
              <w:rPr>
                <w:shd w:val="clear" w:color="auto" w:fill="95BFFF"/>
              </w:rPr>
            </w:pPr>
            <w:r w:rsidRPr="00B272D9">
              <w:rPr>
                <w:lang w:val="en-US"/>
              </w:rPr>
              <w:t>178 921</w:t>
            </w:r>
            <w:r w:rsidRPr="00B272D9">
              <w:t>,7</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C50" w:rsidRDefault="008F3A86">
            <w:pPr>
              <w:jc w:val="center"/>
              <w:rPr>
                <w:shd w:val="clear" w:color="auto" w:fill="95BFFF"/>
              </w:rPr>
            </w:pPr>
            <w:r w:rsidRPr="006868D1">
              <w:t>42 204,6</w:t>
            </w:r>
          </w:p>
        </w:tc>
        <w:tc>
          <w:tcPr>
            <w:tcW w:w="1252" w:type="dxa"/>
            <w:tcBorders>
              <w:top w:val="single" w:sz="4" w:space="0" w:color="000000"/>
              <w:left w:val="single" w:sz="4" w:space="0" w:color="000000"/>
              <w:bottom w:val="single" w:sz="4" w:space="0" w:color="000000"/>
              <w:right w:val="single" w:sz="4" w:space="0" w:color="000000"/>
            </w:tcBorders>
            <w:vAlign w:val="center"/>
          </w:tcPr>
          <w:p w:rsidR="00015C50" w:rsidRDefault="008F3A86" w:rsidP="00D55534">
            <w:pPr>
              <w:jc w:val="center"/>
            </w:pPr>
            <w:r>
              <w:t>45</w:t>
            </w:r>
            <w:r w:rsidR="00D55534">
              <w:t> 702,6</w:t>
            </w:r>
          </w:p>
        </w:tc>
        <w:tc>
          <w:tcPr>
            <w:tcW w:w="1266" w:type="dxa"/>
            <w:tcBorders>
              <w:top w:val="single" w:sz="4" w:space="0" w:color="000000"/>
              <w:left w:val="single" w:sz="4" w:space="0" w:color="000000"/>
              <w:bottom w:val="single" w:sz="4" w:space="0" w:color="000000"/>
              <w:right w:val="single" w:sz="4" w:space="0" w:color="000000"/>
            </w:tcBorders>
            <w:vAlign w:val="center"/>
          </w:tcPr>
          <w:p w:rsidR="00015C50" w:rsidRDefault="008F3A86" w:rsidP="00D55534">
            <w:pPr>
              <w:jc w:val="center"/>
            </w:pPr>
            <w:r>
              <w:t xml:space="preserve">45 </w:t>
            </w:r>
            <w:r w:rsidR="00D55534">
              <w:t>279</w:t>
            </w:r>
            <w:r>
              <w:t>,1</w:t>
            </w:r>
          </w:p>
        </w:tc>
        <w:tc>
          <w:tcPr>
            <w:tcW w:w="1392" w:type="dxa"/>
            <w:tcBorders>
              <w:top w:val="single" w:sz="4" w:space="0" w:color="000000"/>
              <w:left w:val="single" w:sz="4" w:space="0" w:color="000000"/>
              <w:bottom w:val="single" w:sz="4" w:space="0" w:color="000000"/>
              <w:right w:val="single" w:sz="4" w:space="0" w:color="000000"/>
            </w:tcBorders>
            <w:vAlign w:val="center"/>
          </w:tcPr>
          <w:p w:rsidR="00015C50" w:rsidRDefault="00B272D9">
            <w:pPr>
              <w:jc w:val="center"/>
            </w:pPr>
            <w:r>
              <w:t>45</w:t>
            </w:r>
            <w:r w:rsidR="00D55534">
              <w:t> 735,4</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single" w:sz="4" w:space="0" w:color="000000"/>
              <w:right w:val="single" w:sz="4" w:space="0" w:color="000000"/>
            </w:tcBorders>
          </w:tcPr>
          <w:p w:rsidR="00015C50" w:rsidRDefault="008F3A86">
            <w:pPr>
              <w:jc w:val="both"/>
            </w:pPr>
            <w:r>
              <w:t>(2)расходы за счет средств областного бюджета, передаваемых в бюджет ГО г.Бор</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272D9" w:rsidRDefault="008F3A86">
            <w:pPr>
              <w:widowControl w:val="0"/>
              <w:ind w:left="6"/>
              <w:jc w:val="center"/>
            </w:pPr>
            <w:r w:rsidRPr="00B272D9">
              <w:t>0,0</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pPr>
            <w:r>
              <w:t>0,0</w:t>
            </w:r>
          </w:p>
        </w:tc>
        <w:tc>
          <w:tcPr>
            <w:tcW w:w="1392"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45"/>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single" w:sz="4" w:space="0" w:color="000000"/>
              <w:right w:val="single" w:sz="4" w:space="0" w:color="000000"/>
            </w:tcBorders>
          </w:tcPr>
          <w:p w:rsidR="00015C50" w:rsidRDefault="008F3A86">
            <w:pPr>
              <w:jc w:val="both"/>
            </w:pPr>
            <w:r>
              <w:t>(3)расходы за счет средств федерального бюджета, передаваемых в бюджет ГО г.Бор</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272D9" w:rsidRDefault="008F3A86">
            <w:pPr>
              <w:widowControl w:val="0"/>
              <w:ind w:left="6"/>
              <w:jc w:val="center"/>
            </w:pPr>
            <w:r w:rsidRPr="00B272D9">
              <w:t>0,0</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pPr>
            <w:r>
              <w:t>0,0</w:t>
            </w:r>
          </w:p>
        </w:tc>
        <w:tc>
          <w:tcPr>
            <w:tcW w:w="1392"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279"/>
        </w:trPr>
        <w:tc>
          <w:tcPr>
            <w:tcW w:w="52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1955" w:type="dxa"/>
            <w:vMerge/>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jc w:val="both"/>
            </w:pPr>
            <w:r>
              <w:t>(4) прочие источники</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B272D9" w:rsidRDefault="008F3A86">
            <w:pPr>
              <w:widowControl w:val="0"/>
              <w:ind w:left="6"/>
              <w:jc w:val="center"/>
            </w:pPr>
            <w:r w:rsidRPr="00B272D9">
              <w:t>0,0</w:t>
            </w:r>
          </w:p>
        </w:tc>
        <w:tc>
          <w:tcPr>
            <w:tcW w:w="140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r>
      <w:tr w:rsidR="00015C50">
        <w:trPr>
          <w:trHeight w:val="410"/>
        </w:trPr>
        <w:tc>
          <w:tcPr>
            <w:tcW w:w="525"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1955" w:type="dxa"/>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r>
              <w:rPr>
                <w:b/>
              </w:rPr>
              <w:t>6 подпрограмма</w:t>
            </w:r>
            <w:r>
              <w:t xml:space="preserve"> (1)+(2)+(3)+(4)</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B272D9" w:rsidRDefault="008F3A86">
            <w:pPr>
              <w:widowControl w:val="0"/>
              <w:ind w:left="6"/>
              <w:jc w:val="center"/>
              <w:rPr>
                <w:b/>
              </w:rPr>
            </w:pPr>
            <w:r w:rsidRPr="00B272D9">
              <w:rPr>
                <w:b/>
              </w:rPr>
              <w:t>0,0</w:t>
            </w:r>
          </w:p>
        </w:tc>
        <w:tc>
          <w:tcPr>
            <w:tcW w:w="140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015C50" w:rsidRDefault="008F3A86">
            <w:pPr>
              <w:widowControl w:val="0"/>
              <w:ind w:left="6"/>
              <w:jc w:val="center"/>
              <w:rPr>
                <w:b/>
              </w:rPr>
            </w:pPr>
            <w:r>
              <w:rPr>
                <w:b/>
              </w:rPr>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rPr>
                <w:b/>
              </w:rPr>
            </w:pPr>
            <w:r>
              <w:rPr>
                <w:b/>
              </w:rP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widowControl w:val="0"/>
              <w:jc w:val="center"/>
              <w:rPr>
                <w:b/>
              </w:rPr>
            </w:pPr>
            <w:r>
              <w:rPr>
                <w:b/>
              </w:rP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rPr>
                <w:b/>
              </w:rPr>
            </w:pPr>
            <w:r>
              <w:rPr>
                <w:b/>
              </w:rPr>
              <w:t>0,0</w:t>
            </w:r>
          </w:p>
        </w:tc>
      </w:tr>
      <w:tr w:rsidR="00015C50">
        <w:trPr>
          <w:trHeight w:val="562"/>
        </w:trPr>
        <w:tc>
          <w:tcPr>
            <w:tcW w:w="525"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1955" w:type="dxa"/>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widowControl w:val="0"/>
              <w:jc w:val="both"/>
            </w:pPr>
            <w:r>
              <w:t>(1)расходы бюджета ГО г.Бор (без учета передаваемых в бюджет ГО средств из областного и федерального бюджетов)</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B272D9" w:rsidRDefault="008F3A86">
            <w:pPr>
              <w:widowControl w:val="0"/>
              <w:ind w:left="6"/>
              <w:jc w:val="center"/>
            </w:pPr>
            <w:r w:rsidRPr="00B272D9">
              <w:t>0,0</w:t>
            </w:r>
          </w:p>
        </w:tc>
        <w:tc>
          <w:tcPr>
            <w:tcW w:w="140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015C50" w:rsidRDefault="008F3A86">
            <w:pPr>
              <w:widowControl w:val="0"/>
              <w:ind w:left="6"/>
              <w:jc w:val="center"/>
            </w:pPr>
            <w:r>
              <w:t>0,0</w:t>
            </w:r>
          </w:p>
          <w:p w:rsidR="00015C50" w:rsidRDefault="00015C50">
            <w:pPr>
              <w:widowControl w:val="0"/>
              <w:ind w:left="6"/>
              <w:jc w:val="center"/>
            </w:pPr>
          </w:p>
        </w:tc>
        <w:tc>
          <w:tcPr>
            <w:tcW w:w="1252"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p w:rsidR="00015C50" w:rsidRDefault="00015C50">
            <w:pPr>
              <w:widowControl w:val="0"/>
              <w:ind w:left="6"/>
              <w:jc w:val="center"/>
            </w:pPr>
          </w:p>
        </w:tc>
        <w:tc>
          <w:tcPr>
            <w:tcW w:w="1266" w:type="dxa"/>
            <w:tcBorders>
              <w:top w:val="single" w:sz="4" w:space="0" w:color="000000"/>
              <w:left w:val="single" w:sz="4" w:space="0" w:color="000000"/>
              <w:bottom w:val="nil"/>
              <w:right w:val="single" w:sz="4" w:space="0" w:color="000000"/>
            </w:tcBorders>
            <w:vAlign w:val="center"/>
          </w:tcPr>
          <w:p w:rsidR="00015C50" w:rsidRDefault="008F3A86">
            <w:pPr>
              <w:widowControl w:val="0"/>
              <w:jc w:val="center"/>
            </w:pPr>
            <w: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r>
      <w:tr w:rsidR="00015C50">
        <w:trPr>
          <w:trHeight w:val="562"/>
        </w:trPr>
        <w:tc>
          <w:tcPr>
            <w:tcW w:w="525"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1955" w:type="dxa"/>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nil"/>
              <w:right w:val="single" w:sz="4" w:space="0" w:color="000000"/>
            </w:tcBorders>
          </w:tcPr>
          <w:p w:rsidR="00015C50" w:rsidRDefault="008F3A86">
            <w:pPr>
              <w:jc w:val="both"/>
            </w:pPr>
            <w:r>
              <w:t>(2)расходы за счет средств областного бюджета, передаваемых в бюджет ГО г.Бор</w:t>
            </w:r>
          </w:p>
        </w:tc>
        <w:tc>
          <w:tcPr>
            <w:tcW w:w="1536" w:type="dxa"/>
            <w:tcBorders>
              <w:top w:val="single" w:sz="4" w:space="0" w:color="000000"/>
              <w:left w:val="single" w:sz="4" w:space="0" w:color="000000"/>
              <w:bottom w:val="nil"/>
              <w:right w:val="single" w:sz="4" w:space="0" w:color="000000"/>
            </w:tcBorders>
            <w:shd w:val="clear" w:color="auto" w:fill="auto"/>
            <w:vAlign w:val="center"/>
          </w:tcPr>
          <w:p w:rsidR="00015C50" w:rsidRPr="00B272D9" w:rsidRDefault="008F3A86">
            <w:pPr>
              <w:widowControl w:val="0"/>
              <w:ind w:left="6"/>
              <w:jc w:val="center"/>
            </w:pPr>
            <w:r w:rsidRPr="00B272D9">
              <w:t>0,0</w:t>
            </w:r>
          </w:p>
        </w:tc>
        <w:tc>
          <w:tcPr>
            <w:tcW w:w="140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nil"/>
              <w:right w:val="single" w:sz="4" w:space="0" w:color="000000"/>
            </w:tcBorders>
            <w:vAlign w:val="center"/>
          </w:tcPr>
          <w:p w:rsidR="00015C50" w:rsidRDefault="008F3A86">
            <w:pPr>
              <w:widowControl w:val="0"/>
              <w:ind w:left="6"/>
              <w:jc w:val="center"/>
            </w:pPr>
            <w:r>
              <w:t>0,0</w:t>
            </w:r>
          </w:p>
        </w:tc>
        <w:tc>
          <w:tcPr>
            <w:tcW w:w="1392" w:type="dxa"/>
            <w:tcBorders>
              <w:top w:val="single" w:sz="4" w:space="0" w:color="000000"/>
              <w:left w:val="single" w:sz="4" w:space="0" w:color="000000"/>
              <w:bottom w:val="nil"/>
              <w:right w:val="single" w:sz="4" w:space="0" w:color="000000"/>
            </w:tcBorders>
            <w:vAlign w:val="center"/>
          </w:tcPr>
          <w:p w:rsidR="00015C50" w:rsidRDefault="008F3A86">
            <w:pPr>
              <w:jc w:val="center"/>
            </w:pPr>
            <w:r>
              <w:t>0,0</w:t>
            </w:r>
          </w:p>
        </w:tc>
      </w:tr>
      <w:tr w:rsidR="00015C50">
        <w:trPr>
          <w:trHeight w:val="562"/>
        </w:trPr>
        <w:tc>
          <w:tcPr>
            <w:tcW w:w="525"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1955" w:type="dxa"/>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4" w:space="0" w:color="000000"/>
              <w:left w:val="single" w:sz="4" w:space="0" w:color="000000"/>
              <w:bottom w:val="single" w:sz="6" w:space="0" w:color="000000"/>
              <w:right w:val="single" w:sz="4" w:space="0" w:color="000000"/>
            </w:tcBorders>
          </w:tcPr>
          <w:p w:rsidR="00015C50" w:rsidRDefault="008F3A86">
            <w:pPr>
              <w:jc w:val="both"/>
            </w:pPr>
            <w:r>
              <w:t>(3)расходы за счет средств федерального бюджета, передаваемых в бюджет ГО г.Бор</w:t>
            </w:r>
          </w:p>
        </w:tc>
        <w:tc>
          <w:tcPr>
            <w:tcW w:w="1536" w:type="dxa"/>
            <w:tcBorders>
              <w:top w:val="single" w:sz="4" w:space="0" w:color="000000"/>
              <w:left w:val="single" w:sz="4" w:space="0" w:color="000000"/>
              <w:bottom w:val="single" w:sz="6" w:space="0" w:color="000000"/>
              <w:right w:val="single" w:sz="4" w:space="0" w:color="000000"/>
            </w:tcBorders>
            <w:shd w:val="clear" w:color="auto" w:fill="auto"/>
            <w:vAlign w:val="center"/>
          </w:tcPr>
          <w:p w:rsidR="00015C50" w:rsidRPr="00B272D9" w:rsidRDefault="008F3A86">
            <w:pPr>
              <w:widowControl w:val="0"/>
              <w:ind w:left="6"/>
              <w:jc w:val="center"/>
            </w:pPr>
            <w:r w:rsidRPr="00B272D9">
              <w:t>0,0</w:t>
            </w:r>
          </w:p>
        </w:tc>
        <w:tc>
          <w:tcPr>
            <w:tcW w:w="1401"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015C50" w:rsidRDefault="008F3A86">
            <w:pPr>
              <w:widowControl w:val="0"/>
              <w:ind w:left="6"/>
              <w:jc w:val="center"/>
            </w:pPr>
            <w:r>
              <w:t>0,0</w:t>
            </w:r>
          </w:p>
        </w:tc>
        <w:tc>
          <w:tcPr>
            <w:tcW w:w="1252" w:type="dxa"/>
            <w:tcBorders>
              <w:top w:val="single" w:sz="4" w:space="0" w:color="000000"/>
              <w:left w:val="single" w:sz="4" w:space="0" w:color="000000"/>
              <w:bottom w:val="single" w:sz="6" w:space="0" w:color="000000"/>
              <w:right w:val="single" w:sz="4" w:space="0" w:color="000000"/>
            </w:tcBorders>
            <w:vAlign w:val="center"/>
          </w:tcPr>
          <w:p w:rsidR="00015C50" w:rsidRDefault="008F3A86">
            <w:pPr>
              <w:widowControl w:val="0"/>
              <w:ind w:left="6"/>
              <w:jc w:val="center"/>
            </w:pPr>
            <w:r>
              <w:t>0,0</w:t>
            </w:r>
          </w:p>
        </w:tc>
        <w:tc>
          <w:tcPr>
            <w:tcW w:w="1266" w:type="dxa"/>
            <w:tcBorders>
              <w:top w:val="single" w:sz="4" w:space="0" w:color="000000"/>
              <w:left w:val="single" w:sz="4" w:space="0" w:color="000000"/>
              <w:bottom w:val="single" w:sz="6" w:space="0" w:color="000000"/>
              <w:right w:val="single" w:sz="4" w:space="0" w:color="000000"/>
            </w:tcBorders>
            <w:vAlign w:val="center"/>
          </w:tcPr>
          <w:p w:rsidR="00015C50" w:rsidRDefault="008F3A86">
            <w:pPr>
              <w:widowControl w:val="0"/>
              <w:ind w:left="6"/>
              <w:jc w:val="center"/>
            </w:pPr>
            <w:r>
              <w:t>0,0</w:t>
            </w:r>
          </w:p>
        </w:tc>
        <w:tc>
          <w:tcPr>
            <w:tcW w:w="1392" w:type="dxa"/>
            <w:tcBorders>
              <w:top w:val="single" w:sz="4" w:space="0" w:color="000000"/>
              <w:left w:val="single" w:sz="4" w:space="0" w:color="000000"/>
              <w:bottom w:val="single" w:sz="6" w:space="0" w:color="000000"/>
              <w:right w:val="single" w:sz="4" w:space="0" w:color="000000"/>
            </w:tcBorders>
            <w:vAlign w:val="center"/>
          </w:tcPr>
          <w:p w:rsidR="00015C50" w:rsidRDefault="008F3A86">
            <w:pPr>
              <w:jc w:val="center"/>
            </w:pPr>
            <w:r>
              <w:t>0,0</w:t>
            </w:r>
          </w:p>
        </w:tc>
      </w:tr>
      <w:tr w:rsidR="00015C50">
        <w:trPr>
          <w:trHeight w:val="288"/>
        </w:trPr>
        <w:tc>
          <w:tcPr>
            <w:tcW w:w="525"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1955" w:type="dxa"/>
            <w:tcBorders>
              <w:top w:val="single" w:sz="4" w:space="0" w:color="000000"/>
              <w:left w:val="single" w:sz="4" w:space="0" w:color="000000"/>
              <w:bottom w:val="single" w:sz="4" w:space="0" w:color="000000"/>
              <w:right w:val="single" w:sz="4" w:space="0" w:color="000000"/>
            </w:tcBorders>
          </w:tcPr>
          <w:p w:rsidR="00015C50" w:rsidRDefault="00015C50"/>
        </w:tc>
        <w:tc>
          <w:tcPr>
            <w:tcW w:w="5026" w:type="dxa"/>
            <w:tcBorders>
              <w:top w:val="single" w:sz="6" w:space="0" w:color="000000"/>
              <w:left w:val="single" w:sz="4" w:space="0" w:color="000000"/>
              <w:bottom w:val="single" w:sz="4" w:space="0" w:color="000000"/>
              <w:right w:val="single" w:sz="4" w:space="0" w:color="000000"/>
            </w:tcBorders>
          </w:tcPr>
          <w:p w:rsidR="00015C50" w:rsidRDefault="008F3A86">
            <w:pPr>
              <w:jc w:val="both"/>
            </w:pPr>
            <w:r>
              <w:t>(4) прочие источники</w:t>
            </w:r>
          </w:p>
        </w:tc>
        <w:tc>
          <w:tcPr>
            <w:tcW w:w="1536" w:type="dxa"/>
            <w:tcBorders>
              <w:top w:val="single" w:sz="6" w:space="0" w:color="000000"/>
              <w:left w:val="single" w:sz="4" w:space="0" w:color="000000"/>
              <w:bottom w:val="single" w:sz="4" w:space="0" w:color="000000"/>
              <w:right w:val="single" w:sz="4" w:space="0" w:color="000000"/>
            </w:tcBorders>
            <w:shd w:val="clear" w:color="auto" w:fill="auto"/>
            <w:vAlign w:val="center"/>
          </w:tcPr>
          <w:p w:rsidR="00015C50" w:rsidRPr="00B272D9" w:rsidRDefault="008F3A86">
            <w:pPr>
              <w:widowControl w:val="0"/>
              <w:ind w:left="6"/>
              <w:jc w:val="center"/>
            </w:pPr>
            <w:r w:rsidRPr="00B272D9">
              <w:t>0,0</w:t>
            </w:r>
          </w:p>
        </w:tc>
        <w:tc>
          <w:tcPr>
            <w:tcW w:w="140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C50" w:rsidRDefault="008F3A86">
            <w:pPr>
              <w:widowControl w:val="0"/>
              <w:ind w:left="6"/>
              <w:jc w:val="center"/>
            </w:pPr>
            <w:r>
              <w:t>0,0</w:t>
            </w:r>
          </w:p>
        </w:tc>
        <w:tc>
          <w:tcPr>
            <w:tcW w:w="1252" w:type="dxa"/>
            <w:tcBorders>
              <w:top w:val="single" w:sz="6"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pPr>
            <w:r>
              <w:t>0,0</w:t>
            </w:r>
          </w:p>
        </w:tc>
        <w:tc>
          <w:tcPr>
            <w:tcW w:w="1266" w:type="dxa"/>
            <w:tcBorders>
              <w:top w:val="single" w:sz="6" w:space="0" w:color="000000"/>
              <w:left w:val="single" w:sz="4" w:space="0" w:color="000000"/>
              <w:bottom w:val="single" w:sz="4" w:space="0" w:color="000000"/>
              <w:right w:val="single" w:sz="4" w:space="0" w:color="000000"/>
            </w:tcBorders>
            <w:vAlign w:val="center"/>
          </w:tcPr>
          <w:p w:rsidR="00015C50" w:rsidRDefault="008F3A86">
            <w:pPr>
              <w:widowControl w:val="0"/>
              <w:ind w:left="6"/>
              <w:jc w:val="center"/>
            </w:pPr>
            <w:r>
              <w:t>0,0</w:t>
            </w:r>
          </w:p>
        </w:tc>
        <w:tc>
          <w:tcPr>
            <w:tcW w:w="1392" w:type="dxa"/>
            <w:tcBorders>
              <w:top w:val="single" w:sz="6"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rsidTr="001621AD">
        <w:trPr>
          <w:trHeight w:val="987"/>
        </w:trPr>
        <w:tc>
          <w:tcPr>
            <w:tcW w:w="525" w:type="dxa"/>
            <w:tcBorders>
              <w:top w:val="single" w:sz="4" w:space="0" w:color="000000"/>
              <w:left w:val="single" w:sz="4" w:space="0" w:color="000000"/>
              <w:bottom w:val="single" w:sz="4" w:space="0" w:color="000000"/>
              <w:right w:val="single" w:sz="4" w:space="0" w:color="000000"/>
            </w:tcBorders>
          </w:tcPr>
          <w:p w:rsidR="00015C50" w:rsidRDefault="008F3A86">
            <w:r>
              <w:t>8.</w:t>
            </w:r>
          </w:p>
        </w:tc>
        <w:tc>
          <w:tcPr>
            <w:tcW w:w="1955" w:type="dxa"/>
            <w:tcBorders>
              <w:top w:val="single" w:sz="4" w:space="0" w:color="000000"/>
              <w:left w:val="single" w:sz="4" w:space="0" w:color="000000"/>
              <w:bottom w:val="single" w:sz="4" w:space="0" w:color="000000"/>
              <w:right w:val="single" w:sz="4" w:space="0" w:color="000000"/>
            </w:tcBorders>
          </w:tcPr>
          <w:p w:rsidR="00015C50" w:rsidRDefault="008F3A86">
            <w:r>
              <w:t>Индикаторы достижения цели и показатели непосредственных результатов программы</w:t>
            </w:r>
          </w:p>
        </w:tc>
        <w:tc>
          <w:tcPr>
            <w:tcW w:w="11872" w:type="dxa"/>
            <w:gridSpan w:val="6"/>
            <w:tcBorders>
              <w:top w:val="single" w:sz="4" w:space="0" w:color="000000"/>
              <w:left w:val="single" w:sz="4" w:space="0" w:color="000000"/>
              <w:bottom w:val="single" w:sz="4" w:space="0" w:color="000000"/>
              <w:right w:val="single" w:sz="4" w:space="0" w:color="000000"/>
            </w:tcBorders>
            <w:shd w:val="clear" w:color="auto" w:fill="auto"/>
          </w:tcPr>
          <w:p w:rsidR="00015C50" w:rsidRDefault="008F3A86">
            <w:pPr>
              <w:widowControl w:val="0"/>
              <w:jc w:val="both"/>
              <w:rPr>
                <w:b/>
              </w:rPr>
            </w:pPr>
            <w:r>
              <w:rPr>
                <w:b/>
              </w:rPr>
              <w:t>Индикаторы целей:</w:t>
            </w:r>
          </w:p>
          <w:p w:rsidR="00015C50" w:rsidRDefault="008F3A86">
            <w:pPr>
              <w:widowControl w:val="0"/>
              <w:tabs>
                <w:tab w:val="right" w:pos="11831"/>
              </w:tabs>
              <w:jc w:val="both"/>
              <w:rPr>
                <w:shd w:val="clear" w:color="auto" w:fill="95BFFF"/>
              </w:rPr>
            </w:pPr>
            <w:r w:rsidRPr="0032126D">
              <w:t>1. 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 составляет не менее 85%;</w:t>
            </w:r>
          </w:p>
          <w:p w:rsidR="00015C50" w:rsidRDefault="008F3A86">
            <w:r>
              <w:t>2. 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составляет не более 40 %;</w:t>
            </w:r>
          </w:p>
          <w:p w:rsidR="00015C50" w:rsidRDefault="008F3A86">
            <w:r>
              <w:t>3. Доля расходов на очередной финансовый год, увязанных с реестром расходных обязательств городского округа город Бор, в общем объеме расходов местного бюджета составляет 100%;</w:t>
            </w:r>
          </w:p>
          <w:p w:rsidR="00015C50" w:rsidRDefault="008F3A86">
            <w:pPr>
              <w:rPr>
                <w:shd w:val="clear" w:color="auto" w:fill="95BFFF"/>
              </w:rPr>
            </w:pPr>
            <w:r w:rsidRPr="001621AD">
              <w:t>4. Отклонение планируемых показателей расходов местного бюджета (за исключением расходов, осуществляемых за счет целевых межбюджетных трансфертов) от фактических расходов не более 3,0%;</w:t>
            </w:r>
          </w:p>
          <w:p w:rsidR="00015C50" w:rsidRDefault="008F3A86">
            <w:r>
              <w:t xml:space="preserve">5. Уровень дефицита местного бюджета по отношению к доходам местного бюджета без учета утвержденного </w:t>
            </w:r>
            <w:r>
              <w:lastRenderedPageBreak/>
              <w:t>объема безвозмездных поступлений и (или) поступлений налоговых доходов по дополнительным нормативам отчислений не более 10,0%;</w:t>
            </w:r>
          </w:p>
          <w:p w:rsidR="00015C50" w:rsidRDefault="008F3A86">
            <w:r>
              <w:t>6. Превышение кассовых выплат над показателями сводной бюджетной росписи местного бюджета составляет 0 %;</w:t>
            </w:r>
          </w:p>
          <w:p w:rsidR="00015C50" w:rsidRDefault="008F3A86">
            <w:r>
              <w:t>7. Объем невыполненных бюджетных обязательств (просроченная кредиторская задолженность местного бюджета) составляет 0 тыс.рублей;</w:t>
            </w:r>
          </w:p>
          <w:p w:rsidR="00015C50" w:rsidRDefault="008F3A86">
            <w:r>
              <w:t>8. Удельный вес расходов, осуществляемых с применением предварительного контроля за целевым использованием бюджетных средств составляет 100%;</w:t>
            </w:r>
          </w:p>
          <w:p w:rsidR="00015C50" w:rsidRDefault="008F3A86">
            <w:r>
              <w:t>9. Количество нарушений сроков предоставления отчетов об исполнении местного бюджета составляет 0 единиц;</w:t>
            </w:r>
          </w:p>
          <w:p w:rsidR="00015C50" w:rsidRPr="00D8105C" w:rsidRDefault="008F3A86">
            <w:pPr>
              <w:widowControl w:val="0"/>
              <w:tabs>
                <w:tab w:val="right" w:pos="11831"/>
              </w:tabs>
              <w:jc w:val="both"/>
              <w:rPr>
                <w:shd w:val="clear" w:color="auto" w:fill="95BFFF"/>
              </w:rPr>
            </w:pPr>
            <w:r w:rsidRPr="00D8105C">
              <w:t>10. Доля расходов местного бюджета, формируемых в рамках муниципальных программ, в общем объеме расходов местного бюджета составляет не менее 85%;</w:t>
            </w:r>
          </w:p>
          <w:p w:rsidR="00015C50" w:rsidRPr="00D8105C" w:rsidRDefault="008F3A86">
            <w:pPr>
              <w:rPr>
                <w:shd w:val="clear" w:color="auto" w:fill="95BFFF"/>
              </w:rPr>
            </w:pPr>
            <w:r w:rsidRPr="00D8105C">
              <w:t>11. Удельный вес муниципальных учреждений городского округа город Бор, выполнивших в полном объеме муниципальное задание, в общем количестве муниципальных учреждений городского округа город Бор, которым установлены муниципальные задания составляет не менее 98 %;</w:t>
            </w:r>
          </w:p>
          <w:p w:rsidR="00015C50" w:rsidRDefault="008F3A86">
            <w:pPr>
              <w:rPr>
                <w:shd w:val="clear" w:color="auto" w:fill="95BFFF"/>
              </w:rPr>
            </w:pPr>
            <w:r w:rsidRPr="00D8105C">
              <w:t>12. Удельный вес муниципальных учреждений городского округа город Бор, для которых установлены</w:t>
            </w:r>
            <w:r w:rsidRPr="00D8105C">
              <w:rPr>
                <w:shd w:val="clear" w:color="auto" w:fill="95BFFF"/>
              </w:rPr>
              <w:t xml:space="preserve"> </w:t>
            </w:r>
            <w:r w:rsidRPr="00D8105C">
              <w:t>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городского округа город Бор,</w:t>
            </w:r>
            <w:r w:rsidRPr="00D8105C">
              <w:rPr>
                <w:shd w:val="clear" w:color="auto" w:fill="95BFFF"/>
              </w:rPr>
              <w:t xml:space="preserve"> </w:t>
            </w:r>
            <w:r w:rsidRPr="00D8105C">
              <w:t>которым установлены муниципальные задания составляет не менее 97%;</w:t>
            </w:r>
          </w:p>
          <w:p w:rsidR="00015C50" w:rsidRDefault="008F3A86">
            <w:pPr>
              <w:rPr>
                <w:shd w:val="clear" w:color="auto" w:fill="95BFFF"/>
              </w:rPr>
            </w:pPr>
            <w:r w:rsidRPr="00D8105C">
              <w:t>13. Удельный вес расходов на финансовое обеспечение оказания бюджетными и автономными учреждениями</w:t>
            </w:r>
            <w:r>
              <w:rPr>
                <w:shd w:val="clear" w:color="auto" w:fill="95BFFF"/>
              </w:rPr>
              <w:t xml:space="preserve"> </w:t>
            </w:r>
            <w:r w:rsidRPr="00D8105C">
              <w:t>городского округа город Бор муниципальных услуг, рассчитанных исходя из нормативов финансовых затрат, в</w:t>
            </w:r>
            <w:r>
              <w:rPr>
                <w:shd w:val="clear" w:color="auto" w:fill="95BFFF"/>
              </w:rPr>
              <w:t xml:space="preserve"> </w:t>
            </w:r>
            <w:r w:rsidRPr="00D8105C">
              <w:t>общем объеме расходов на предоставление субсидий на выполнение муниципальных  заданий составляет не</w:t>
            </w:r>
            <w:r>
              <w:rPr>
                <w:shd w:val="clear" w:color="auto" w:fill="95BFFF"/>
              </w:rPr>
              <w:t xml:space="preserve"> </w:t>
            </w:r>
            <w:r w:rsidRPr="00D8105C">
              <w:t>менее 97 %;</w:t>
            </w:r>
          </w:p>
          <w:p w:rsidR="00015C50" w:rsidRDefault="008F3A86">
            <w:pPr>
              <w:rPr>
                <w:shd w:val="clear" w:color="auto" w:fill="95BFFF"/>
              </w:rPr>
            </w:pPr>
            <w:r w:rsidRPr="00EC28EC">
              <w:t>14. Удельный вес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составляет</w:t>
            </w:r>
            <w:r w:rsidR="00EC28EC" w:rsidRPr="00EC28EC">
              <w:t xml:space="preserve"> </w:t>
            </w:r>
            <w:r w:rsidR="00EC28EC" w:rsidRPr="00EF773E">
              <w:t>не более</w:t>
            </w:r>
            <w:r w:rsidRPr="00EF773E">
              <w:t xml:space="preserve"> 95 %;</w:t>
            </w:r>
          </w:p>
          <w:p w:rsidR="00015C50" w:rsidRDefault="008F3A86">
            <w:r w:rsidRPr="00D9251E">
              <w:t>15.</w:t>
            </w:r>
            <w:r w:rsidR="00EF773E">
              <w:t xml:space="preserve"> </w:t>
            </w:r>
            <w:hyperlink r:id="rId9" w:history="1">
              <w:r w:rsidRPr="00D9251E">
                <w:t>Прирост посещаемости сайта Департамента финансов в информационно-телекоммуникационной сети «Интернет» http://www.bor-fin.ru (по данным мониторинга посещаемости сайтов в информационно-телекоммуникационной сети «Интернет») к предыдущему году</w:t>
              </w:r>
            </w:hyperlink>
            <w:r w:rsidRPr="00D9251E">
              <w:t xml:space="preserve"> составляет: в 2023 г. - 3,8 %, в 2024 – 2026 гг.– 3,0 %;</w:t>
            </w:r>
          </w:p>
          <w:p w:rsidR="00015C50" w:rsidRDefault="008F3A86">
            <w:r>
              <w:t xml:space="preserve">16. Отношение количества проведенных контрольных мероприятий к количеству контрольных мероприятий, </w:t>
            </w:r>
            <w:r>
              <w:lastRenderedPageBreak/>
              <w:t>предусмотренных планом контрольных  мероприятий на соответствующий финансовый год составляет 100%;</w:t>
            </w:r>
          </w:p>
          <w:p w:rsidR="00015C50" w:rsidRDefault="008F3A86">
            <w:r>
              <w:t>17. 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 с наступившим сроком их исполнения не менее 90%;</w:t>
            </w:r>
          </w:p>
          <w:p w:rsidR="00015C50" w:rsidRDefault="008F3A86">
            <w:r>
              <w:t>18. 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 составляет не более 10%;</w:t>
            </w:r>
          </w:p>
          <w:p w:rsidR="00015C50" w:rsidRDefault="008F3A86">
            <w:pPr>
              <w:rPr>
                <w:shd w:val="clear" w:color="auto" w:fill="95BFFF"/>
              </w:rPr>
            </w:pPr>
            <w:r w:rsidRPr="00907D30">
              <w:t xml:space="preserve">19. Доля учреждений, с которыми заключены договоры о бухгалтерском обслуживании, ведущих бухгалтерский (бюджетный) учет и формирующих бюджетную отчетность с применением всех введенных в действие федеральных стандартов бухгалтерского учета составляет </w:t>
            </w:r>
            <w:r w:rsidR="00907D30" w:rsidRPr="001B218A">
              <w:t xml:space="preserve">не более </w:t>
            </w:r>
            <w:r w:rsidRPr="001B218A">
              <w:t>80%;</w:t>
            </w:r>
          </w:p>
          <w:p w:rsidR="00015C50" w:rsidRDefault="008F3A86">
            <w:pPr>
              <w:rPr>
                <w:shd w:val="clear" w:color="auto" w:fill="95BFFF"/>
              </w:rPr>
            </w:pPr>
            <w:r w:rsidRPr="00835C67">
              <w:t>20. Доля своевременно предоставленной достоверной сводной (консолидированной) бюджетной отчетности</w:t>
            </w:r>
            <w:r>
              <w:rPr>
                <w:shd w:val="clear" w:color="auto" w:fill="95BFFF"/>
              </w:rPr>
              <w:t xml:space="preserve"> </w:t>
            </w:r>
            <w:r w:rsidRPr="00835C67">
              <w:t>учреждений, с которыми заключены договоры о бухгалтерском обслуживании, в Департамент финансов администрации городского округа г. Бор составляет 100%;</w:t>
            </w:r>
          </w:p>
          <w:p w:rsidR="00015C50" w:rsidRDefault="008F3A86">
            <w:r>
              <w:t>21. Доля муниципальных общеобразовательных организаций городского округа г.Бор, в которых реализуются мероприятия по повышению финансовой грамотности обучающихся составляет 100%;</w:t>
            </w:r>
          </w:p>
          <w:p w:rsidR="00015C50" w:rsidRDefault="008F3A86">
            <w:pPr>
              <w:rPr>
                <w:shd w:val="clear" w:color="auto" w:fill="95BFFF"/>
              </w:rPr>
            </w:pPr>
            <w:r w:rsidRPr="003E2031">
              <w:t xml:space="preserve">22.Доля педагогических работников, прошедших повышение квалификации по вопросам финансовой грамотности составляет не менее </w:t>
            </w:r>
            <w:r w:rsidR="003E2031" w:rsidRPr="003E2031">
              <w:t>8</w:t>
            </w:r>
            <w:r w:rsidRPr="003E2031">
              <w:t>%;</w:t>
            </w:r>
          </w:p>
          <w:p w:rsidR="00015C50" w:rsidRDefault="008F3A86">
            <w:pPr>
              <w:rPr>
                <w:shd w:val="clear" w:color="auto" w:fill="95BFFF"/>
              </w:rPr>
            </w:pPr>
            <w:r w:rsidRPr="003E2031">
              <w:t>23. Количество проведенных мероприятий, направленных на повышение финансовой грамотности населения,</w:t>
            </w:r>
            <w:r>
              <w:rPr>
                <w:shd w:val="clear" w:color="auto" w:fill="95BFFF"/>
              </w:rPr>
              <w:t xml:space="preserve"> </w:t>
            </w:r>
            <w:r w:rsidRPr="003E2031">
              <w:t xml:space="preserve">включая субъектов малого и среднего предпринимательства, самозанятых граждан городского округа г.Бор составляет не менее </w:t>
            </w:r>
            <w:r w:rsidR="003E2031" w:rsidRPr="003E2031">
              <w:t>6</w:t>
            </w:r>
            <w:r w:rsidRPr="003E2031">
              <w:t xml:space="preserve"> единиц;</w:t>
            </w:r>
          </w:p>
          <w:p w:rsidR="00015C50" w:rsidRDefault="008F3A86">
            <w:pPr>
              <w:rPr>
                <w:shd w:val="clear" w:color="auto" w:fill="FFE779"/>
              </w:rPr>
            </w:pPr>
            <w:r w:rsidRPr="003F52C7">
              <w:t>24.</w:t>
            </w:r>
            <w:r w:rsidR="00152E2C">
              <w:t xml:space="preserve"> </w:t>
            </w:r>
            <w:r w:rsidRPr="003F52C7">
              <w:t>Количество информационных материалов в области финансовой грамотности, направленных на повышение</w:t>
            </w:r>
            <w:r>
              <w:rPr>
                <w:shd w:val="clear" w:color="auto" w:fill="FFE779"/>
              </w:rPr>
              <w:t xml:space="preserve"> </w:t>
            </w:r>
            <w:r w:rsidRPr="003F52C7">
              <w:t xml:space="preserve">финансовой грамотности  населения городского округа  г.Бор составляет </w:t>
            </w:r>
            <w:r w:rsidR="00152E2C">
              <w:t xml:space="preserve">ежегодно </w:t>
            </w:r>
            <w:r w:rsidRPr="003F52C7">
              <w:t>не менее 5 единиц;</w:t>
            </w:r>
          </w:p>
          <w:p w:rsidR="00015C50" w:rsidRDefault="008F3A86">
            <w:pPr>
              <w:jc w:val="both"/>
            </w:pPr>
            <w:r>
              <w:t>25. Обеспечение выполнения плана мероприятий по повышению финансовой грамотности населения городского округа город Бор» составляет 100%.</w:t>
            </w:r>
          </w:p>
          <w:p w:rsidR="00015C50" w:rsidRDefault="008F3A86">
            <w:pPr>
              <w:rPr>
                <w:b/>
              </w:rPr>
            </w:pPr>
            <w:r>
              <w:rPr>
                <w:b/>
              </w:rPr>
              <w:t>Показатели непосредственных результатов:</w:t>
            </w:r>
          </w:p>
          <w:p w:rsidR="00015C50" w:rsidRDefault="008F3A86">
            <w:pPr>
              <w:rPr>
                <w:shd w:val="clear" w:color="auto" w:fill="FFE779"/>
              </w:rPr>
            </w:pPr>
            <w:r w:rsidRPr="003F7C3B">
              <w:t>1. Увеличение доходов</w:t>
            </w:r>
            <w:r w:rsidRPr="000A1113">
              <w:t xml:space="preserve"> </w:t>
            </w:r>
            <w:r w:rsidRPr="003F7C3B">
              <w:t>бюджета городского округа город Бор на душу населения составляет: в 2023 г. – до 50,8 тыс. рублей, в 2024 – 2026 гг. до 50,8 тыс. рублей;</w:t>
            </w:r>
          </w:p>
          <w:p w:rsidR="00015C50" w:rsidRDefault="008F3A86">
            <w:r>
              <w:t>2. Бюджет городского округа город Бор сформирован в установленные сроки и сбалансирован по доходам, расходам и источникам финансирования дефицита бюджета;</w:t>
            </w:r>
          </w:p>
          <w:p w:rsidR="00015C50" w:rsidRDefault="008F3A86">
            <w:r>
              <w:t>3. 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w:t>
            </w:r>
          </w:p>
          <w:p w:rsidR="00015C50" w:rsidRDefault="008F3A86">
            <w:r>
              <w:t xml:space="preserve">4. Бюджет городского округа город Бор сформирован в программном формате, с учетом планируемых </w:t>
            </w:r>
            <w:r>
              <w:lastRenderedPageBreak/>
              <w:t>результатов по муниципальным программам;</w:t>
            </w:r>
          </w:p>
          <w:p w:rsidR="00015C50" w:rsidRDefault="008F3A86">
            <w:r>
              <w:t>5. Муниципальные программы городского округа город Бор утверждены и реализуются в соответствии с действующим законодательством;</w:t>
            </w:r>
          </w:p>
          <w:p w:rsidR="00015C50" w:rsidRDefault="008F3A86">
            <w:r>
              <w:t>6. Предоставляемые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p w:rsidR="00015C50" w:rsidRDefault="008F3A86">
            <w:r>
              <w:t>7. Обеспечение стабильного количества главных распорядителей средств бюджета, улучшивших качество финансового менеджмента;</w:t>
            </w:r>
          </w:p>
          <w:p w:rsidR="00015C50" w:rsidRDefault="008F3A86">
            <w:r>
              <w:t>8. Обеспечение стабильного уровня соотношения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p w:rsidR="00015C50" w:rsidRDefault="008F3A86">
            <w:r>
              <w:t>9. Информация о предоставляемых муниципальных услугах, формировании и исполнении бюджета доступна для всех граждан;</w:t>
            </w:r>
          </w:p>
          <w:p w:rsidR="00015C50" w:rsidRDefault="008F3A86">
            <w:r>
              <w:t>10. В полном объеме выполнен Департаментом финансов план контрольных  мероприятий;</w:t>
            </w:r>
          </w:p>
          <w:p w:rsidR="00015C50" w:rsidRDefault="008F3A86">
            <w:r>
              <w:t>11. Проведение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p w:rsidR="00015C50" w:rsidRDefault="008F3A86">
            <w:r>
              <w:t>12. 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 бюджетных и казенных учреждений городского округа город Бор Нижегородской области (контроль учредителя);</w:t>
            </w:r>
          </w:p>
          <w:p w:rsidR="00015C50" w:rsidRDefault="008F3A86">
            <w:r>
              <w:t>13. Уровень муниципального долга городского округа город Бор находится на экономически безопасном уровне;</w:t>
            </w:r>
          </w:p>
          <w:p w:rsidR="00015C50" w:rsidRDefault="008F3A86">
            <w:r>
              <w:t>14. Формирование бюджетной отчетности с применением всех введенных в действие федеральных стандартов бухгалтерского учета;</w:t>
            </w:r>
          </w:p>
          <w:p w:rsidR="00015C50" w:rsidRDefault="008F3A86">
            <w:r>
              <w:t>15. Соблюдение сроков сдачи бюджетной отчетности, установленных Департаментом финансов администрации городского округа г. Бор;</w:t>
            </w:r>
          </w:p>
          <w:p w:rsidR="00015C50" w:rsidRDefault="008F3A86">
            <w:pPr>
              <w:rPr>
                <w:shd w:val="clear" w:color="auto" w:fill="95BFFF"/>
              </w:rPr>
            </w:pPr>
            <w:r w:rsidRPr="001B218A">
              <w:t>16. Допустимое количество коррекций ежемесячной сводной (консолидированной) отчетности по результату ее</w:t>
            </w:r>
            <w:r>
              <w:rPr>
                <w:shd w:val="clear" w:color="auto" w:fill="95BFFF"/>
              </w:rPr>
              <w:t xml:space="preserve"> </w:t>
            </w:r>
            <w:r w:rsidRPr="001B218A">
              <w:t>проверки  Департаментом финансов администрации городского округа г. Бор - не более 2 (двух);</w:t>
            </w:r>
          </w:p>
          <w:p w:rsidR="00015C50" w:rsidRDefault="008F3A86">
            <w:r>
              <w:t>17. Обеспечено повышение уровня финансовой грамотности учащихся, финансовая безопасность и финансовое воспитание детей;</w:t>
            </w:r>
          </w:p>
          <w:p w:rsidR="00015C50" w:rsidRDefault="008F3A86">
            <w:r>
              <w:t xml:space="preserve">18. Обеспечено повышение квалификации педагогических работников по общим вопросам финансовой </w:t>
            </w:r>
            <w:r>
              <w:lastRenderedPageBreak/>
              <w:t>грамотности;</w:t>
            </w:r>
          </w:p>
          <w:p w:rsidR="00015C50" w:rsidRDefault="008F3A86">
            <w:r>
              <w:t>19. Обеспечено повышение уровня финансовой грамотности субъектов малого и среднего предпринимательства, самозанятых граждан городского округа г.Бор;</w:t>
            </w:r>
          </w:p>
          <w:p w:rsidR="00015C50" w:rsidRDefault="008F3A86">
            <w:r>
              <w:t>20.Обеспечено получение гражданами городского округа г. Бор доступной, объективной и качественной информации в области финансовой грамотности.</w:t>
            </w:r>
          </w:p>
        </w:tc>
      </w:tr>
    </w:tbl>
    <w:p w:rsidR="00015C50" w:rsidRDefault="00015C50">
      <w:pPr>
        <w:pStyle w:val="23"/>
        <w:spacing w:after="0" w:line="276" w:lineRule="auto"/>
        <w:jc w:val="center"/>
        <w:rPr>
          <w:b/>
          <w:sz w:val="28"/>
          <w:highlight w:val="cyan"/>
        </w:rPr>
      </w:pPr>
    </w:p>
    <w:p w:rsidR="00015C50" w:rsidRDefault="008F3A86">
      <w:pPr>
        <w:pStyle w:val="23"/>
        <w:jc w:val="center"/>
        <w:rPr>
          <w:b/>
        </w:rPr>
      </w:pPr>
      <w:r>
        <w:rPr>
          <w:b/>
        </w:rPr>
        <w:t>2. Текстовая часть программы «Управление муниципальными финансами городского округа г. Бор»</w:t>
      </w:r>
    </w:p>
    <w:p w:rsidR="00015C50" w:rsidRDefault="008F3A86">
      <w:pPr>
        <w:pStyle w:val="23"/>
        <w:spacing w:before="240" w:line="240" w:lineRule="auto"/>
        <w:jc w:val="center"/>
        <w:rPr>
          <w:b/>
        </w:rPr>
      </w:pPr>
      <w:r>
        <w:rPr>
          <w:b/>
        </w:rPr>
        <w:t>2.1.Общая характеристика текущего состояния сферы реализации программы</w:t>
      </w:r>
    </w:p>
    <w:p w:rsidR="00015C50" w:rsidRDefault="008F3A86">
      <w:pPr>
        <w:pStyle w:val="ConsPlusNormal"/>
        <w:ind w:firstLine="540"/>
        <w:jc w:val="both"/>
      </w:pPr>
      <w:r>
        <w:t>Муниципальные финансы являются важным составляющим звеном любой финансовой системы государства. Они необходимы для реализации органами местного самоуправления своих функций, поэтому рациональное управление финансами - одна из первоочередных задач муниципального образования.</w:t>
      </w:r>
    </w:p>
    <w:p w:rsidR="00015C50" w:rsidRDefault="008F3A86">
      <w:pPr>
        <w:pStyle w:val="ConsPlusNormal"/>
        <w:ind w:firstLine="540"/>
        <w:jc w:val="both"/>
      </w:pPr>
      <w:r>
        <w:t>Современное состояние и развитие системы управления муниципальными финансами в городском округе город Бор Нижегородской области (далее – городском округе город Бор)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государственной политики, обеспечением устойчивости и сбалансированности бюджета городского округа город Бор.</w:t>
      </w:r>
    </w:p>
    <w:p w:rsidR="00015C50" w:rsidRDefault="008F3A86">
      <w:pPr>
        <w:pStyle w:val="ConsPlusNormal"/>
        <w:ind w:firstLine="540"/>
        <w:jc w:val="both"/>
      </w:pPr>
      <w:r>
        <w:t>В последние годы развитие городского округа город Бор Нижегородской области характеризовалось ростом большинства основных социально-экономических показателей, наблюдалась положительная динамика роста, как по экономическим, так и по бюджетным показателям, осуществлен комплекс мероприятий, направленных на совершенствование системы управления муниципальными финансами, среди которых необходимо выделить:</w:t>
      </w:r>
    </w:p>
    <w:p w:rsidR="00015C50" w:rsidRDefault="008F3A86">
      <w:pPr>
        <w:pStyle w:val="ConsPlusNormal"/>
        <w:ind w:firstLine="540"/>
        <w:jc w:val="both"/>
      </w:pPr>
      <w:r>
        <w:t xml:space="preserve">- взаимовыгодное сотрудничество с организациями, формирующими налоговый потенциал городского округа, </w:t>
      </w:r>
    </w:p>
    <w:p w:rsidR="00015C50" w:rsidRDefault="008F3A86">
      <w:pPr>
        <w:pStyle w:val="ConsPlusNormal"/>
        <w:ind w:firstLine="540"/>
        <w:jc w:val="both"/>
      </w:pPr>
      <w:r>
        <w:t>- продолжение политики обоснованности и эффективности применения налоговых льгот;</w:t>
      </w:r>
    </w:p>
    <w:p w:rsidR="00015C50" w:rsidRDefault="008F3A86">
      <w:pPr>
        <w:pStyle w:val="ConsPlusNormal"/>
        <w:ind w:firstLine="540"/>
        <w:jc w:val="both"/>
      </w:pPr>
      <w:r>
        <w:t>- дальнейшее совершенствование администрирования,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w:t>
      </w:r>
    </w:p>
    <w:p w:rsidR="00015C50" w:rsidRDefault="008F3A86">
      <w:pPr>
        <w:pStyle w:val="ConsPlusNormal"/>
        <w:ind w:firstLine="540"/>
        <w:jc w:val="both"/>
      </w:pPr>
      <w:r>
        <w:t>- повышение прозрачности и доступности информации о бюджетном процессе, в том числе посредством предоставления бюджета в доступном для граждан формате ("Бюджет для граждан");</w:t>
      </w:r>
    </w:p>
    <w:p w:rsidR="00015C50" w:rsidRDefault="008F3A86">
      <w:pPr>
        <w:pStyle w:val="ConsPlusNormal"/>
        <w:ind w:firstLine="540"/>
        <w:jc w:val="both"/>
      </w:pPr>
      <w:r>
        <w:t>- переход от годового планирования к среднесрочному финансовому планированию;</w:t>
      </w:r>
    </w:p>
    <w:p w:rsidR="00015C50" w:rsidRDefault="008F3A86">
      <w:pPr>
        <w:ind w:firstLine="567"/>
        <w:jc w:val="both"/>
      </w:pPr>
      <w:r>
        <w:t>-содействие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городского округа город Бор.</w:t>
      </w:r>
    </w:p>
    <w:p w:rsidR="00015C50" w:rsidRDefault="008F3A86">
      <w:pPr>
        <w:pStyle w:val="ConsPlusNormal"/>
        <w:ind w:firstLine="540"/>
        <w:jc w:val="both"/>
      </w:pPr>
      <w:r>
        <w:t>За счет средств местного бюджета обеспечено своевременное исполнение всех принятых расходных обязательств перед населением по социальному обеспечению, поддержке детей, инвалидов, по выплате заработной платы работникам бюджетной сферы.</w:t>
      </w:r>
    </w:p>
    <w:p w:rsidR="00015C50" w:rsidRDefault="008F3A86">
      <w:pPr>
        <w:pStyle w:val="ConsPlusNormal"/>
        <w:ind w:firstLine="540"/>
        <w:jc w:val="both"/>
      </w:pPr>
      <w:r>
        <w:t xml:space="preserve">При исполнении бюджета соблюдаются все необходимые требования Бюджетного </w:t>
      </w:r>
      <w:hyperlink r:id="rId10" w:history="1">
        <w:r>
          <w:t>кодекса</w:t>
        </w:r>
      </w:hyperlink>
      <w:r>
        <w:t xml:space="preserve"> Российской Федерации по предельному </w:t>
      </w:r>
      <w:r>
        <w:lastRenderedPageBreak/>
        <w:t>объему дефицита, муниципальному долгу и расходам на его обслуживание.</w:t>
      </w:r>
    </w:p>
    <w:p w:rsidR="00015C50" w:rsidRDefault="008F3A86">
      <w:pPr>
        <w:pStyle w:val="ConsPlusNormal"/>
        <w:ind w:firstLine="540"/>
        <w:jc w:val="both"/>
      </w:pPr>
      <w:r>
        <w:t xml:space="preserve">Реализация мероприятий настоящей программы, достижение запланированных результатов деятельности Департаментом финансов по выполнению своих полномочий, приведет к повышению качества управления муниципальными финансами, что в свою очередь обеспечит максимально эффективное использование муниципальных финансов и создаст благоприятные условия для экономического развития городского округа город Бор. </w:t>
      </w:r>
    </w:p>
    <w:p w:rsidR="00015C50" w:rsidRDefault="008F3A86">
      <w:pPr>
        <w:pStyle w:val="ConsPlusNormal"/>
        <w:ind w:firstLine="540"/>
        <w:jc w:val="both"/>
        <w:rPr>
          <w:highlight w:val="cyan"/>
        </w:rPr>
      </w:pPr>
      <w:r>
        <w:t xml:space="preserve">Программа направлена на создание и внедрение таких механизмов управления доходами, расходами, долговыми обязательствами местного бюджета, которые обеспечат ориентацию бюджетного планирования на достижение поставленных перед городским округом город Бор стратегических целей. </w:t>
      </w:r>
    </w:p>
    <w:p w:rsidR="00015C50" w:rsidRDefault="00015C50">
      <w:pPr>
        <w:pStyle w:val="ConsPlusNormal"/>
        <w:ind w:firstLine="540"/>
        <w:jc w:val="both"/>
        <w:rPr>
          <w:highlight w:val="cyan"/>
        </w:rPr>
      </w:pPr>
    </w:p>
    <w:p w:rsidR="00015C50" w:rsidRDefault="008F3A86">
      <w:pPr>
        <w:widowControl w:val="0"/>
        <w:jc w:val="center"/>
        <w:outlineLvl w:val="1"/>
        <w:rPr>
          <w:b/>
          <w:highlight w:val="cyan"/>
        </w:rPr>
      </w:pPr>
      <w:bookmarkStart w:id="0" w:name="Par247"/>
      <w:bookmarkEnd w:id="0"/>
      <w:r>
        <w:rPr>
          <w:b/>
        </w:rPr>
        <w:t>2.2  Цели и задачи Программы</w:t>
      </w:r>
    </w:p>
    <w:p w:rsidR="00015C50" w:rsidRDefault="008F3A86">
      <w:pPr>
        <w:pStyle w:val="ConsPlusNormal"/>
        <w:ind w:firstLine="540"/>
        <w:jc w:val="both"/>
      </w:pPr>
      <w:r>
        <w:t>Цель Программы - обеспечение сбалансированности и долгосрочной устойчивости бюджета городского округа город Бор Нижегородской области, повышение эффективности и качества управления муниципальными финансами городского округа город Бор  Нижегородской области.</w:t>
      </w:r>
    </w:p>
    <w:p w:rsidR="00015C50" w:rsidRDefault="008F3A86">
      <w:pPr>
        <w:pStyle w:val="ConsPlusNormal"/>
        <w:ind w:firstLine="540"/>
        <w:jc w:val="both"/>
      </w:pPr>
      <w:r>
        <w:t>Для достижения поставленной цели необходимо решение следующих задач:</w:t>
      </w:r>
    </w:p>
    <w:p w:rsidR="00015C50" w:rsidRDefault="008F3A86">
      <w:pPr>
        <w:pStyle w:val="ConsPlusNormal"/>
        <w:ind w:firstLine="540"/>
        <w:jc w:val="both"/>
      </w:pPr>
      <w:r>
        <w:t>1. Обеспечение сбалансированности  и долгосрочной устойчивости бюджетной системы городского округа город Бор, сохранение и развитие налогового потенциала, в том числе посредством стимулирования реального сектора экономики, формирования благоприятных условий для развития бизнеса,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услугах, создание стимулов для повышения качества управления муниципальными финансами, реализация принципов открытости и прозрачности управления муниципальными финансами.</w:t>
      </w:r>
    </w:p>
    <w:p w:rsidR="00015C50" w:rsidRDefault="008F3A86">
      <w:pPr>
        <w:pStyle w:val="ConsPlusNormal"/>
        <w:ind w:firstLine="540"/>
        <w:jc w:val="both"/>
      </w:pPr>
      <w:r>
        <w:t>2. Создание условий для повышения эффективности бюджетных расходов городского округа город Бор, выявление и использование резервов для достижения планируемых результатов.</w:t>
      </w:r>
    </w:p>
    <w:p w:rsidR="00015C50" w:rsidRDefault="008F3A86">
      <w:pPr>
        <w:pStyle w:val="ConsPlusNormal"/>
        <w:ind w:firstLine="540"/>
        <w:jc w:val="both"/>
      </w:pPr>
      <w:r>
        <w:t xml:space="preserve">3. Повышение качества финансового контроля в управлении бюджетным процессом. </w:t>
      </w:r>
    </w:p>
    <w:p w:rsidR="00015C50" w:rsidRDefault="008F3A86">
      <w:pPr>
        <w:pStyle w:val="ConsPlusNormal"/>
        <w:ind w:firstLine="540"/>
        <w:jc w:val="both"/>
      </w:pPr>
      <w:r>
        <w:t>4. 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 которая будет способствовать поддержанию имиджа городского округа город Бор как надежного заемщика на финансовом рынке капитала.</w:t>
      </w:r>
    </w:p>
    <w:p w:rsidR="00015C50" w:rsidRDefault="00015C50">
      <w:pPr>
        <w:pStyle w:val="ConsPlusNormal"/>
        <w:ind w:firstLine="540"/>
        <w:jc w:val="both"/>
        <w:rPr>
          <w:highlight w:val="cyan"/>
        </w:rPr>
      </w:pPr>
    </w:p>
    <w:p w:rsidR="00015C50" w:rsidRDefault="008F3A86">
      <w:pPr>
        <w:ind w:firstLine="720"/>
        <w:jc w:val="center"/>
        <w:rPr>
          <w:b/>
        </w:rPr>
      </w:pPr>
      <w:bookmarkStart w:id="1" w:name="Par255"/>
      <w:bookmarkEnd w:id="1"/>
      <w:r>
        <w:rPr>
          <w:b/>
        </w:rPr>
        <w:t>2.3. Сроки и этапы реализации программы</w:t>
      </w:r>
    </w:p>
    <w:p w:rsidR="00015C50" w:rsidRDefault="008F3A86">
      <w:pPr>
        <w:pStyle w:val="ConsPlusNormal"/>
        <w:ind w:firstLine="540"/>
        <w:jc w:val="both"/>
      </w:pPr>
      <w:r>
        <w:t xml:space="preserve">Программа реализуется в течение 2023 - 2026 годов без разделения на этапы. </w:t>
      </w:r>
    </w:p>
    <w:p w:rsidR="00015C50" w:rsidRDefault="00015C50">
      <w:pPr>
        <w:pStyle w:val="ConsPlusNormal"/>
        <w:ind w:firstLine="540"/>
        <w:jc w:val="both"/>
      </w:pPr>
    </w:p>
    <w:p w:rsidR="00152E2C" w:rsidRDefault="00152E2C">
      <w:pPr>
        <w:ind w:firstLine="720"/>
        <w:jc w:val="center"/>
        <w:rPr>
          <w:b/>
        </w:rPr>
      </w:pPr>
      <w:bookmarkStart w:id="2" w:name="Par259"/>
      <w:bookmarkEnd w:id="2"/>
    </w:p>
    <w:p w:rsidR="00015C50" w:rsidRDefault="008F3A86">
      <w:pPr>
        <w:ind w:firstLine="720"/>
        <w:jc w:val="center"/>
        <w:rPr>
          <w:b/>
        </w:rPr>
      </w:pPr>
      <w:r>
        <w:rPr>
          <w:b/>
        </w:rPr>
        <w:t>2.4. Перечень основных мероприятий программы.</w:t>
      </w:r>
    </w:p>
    <w:p w:rsidR="00015C50" w:rsidRDefault="008F3A86">
      <w:pPr>
        <w:pStyle w:val="ConsPlusNormal"/>
        <w:ind w:firstLine="540"/>
        <w:jc w:val="both"/>
      </w:pPr>
      <w:r>
        <w:t xml:space="preserve">Основные мероприятия Программы предусматривают комплекс взаимосвязанных мер, направленных на достижение цели </w:t>
      </w:r>
      <w:r>
        <w:lastRenderedPageBreak/>
        <w:t>Программы.</w:t>
      </w:r>
    </w:p>
    <w:p w:rsidR="00015C50" w:rsidRDefault="008F3A86">
      <w:pPr>
        <w:pStyle w:val="ConsPlusNormal"/>
        <w:ind w:firstLine="540"/>
        <w:jc w:val="both"/>
      </w:pPr>
      <w:r>
        <w:t>Исходя из необходимости решения поставленных задач сформированы соответствующие подпрограммы настоящей Программы:</w:t>
      </w:r>
    </w:p>
    <w:p w:rsidR="00015C50" w:rsidRDefault="008F3A86">
      <w:pPr>
        <w:pStyle w:val="ConsPlusNormal"/>
        <w:ind w:firstLine="540"/>
        <w:jc w:val="both"/>
      </w:pPr>
      <w:r>
        <w:t>подпрограмма 1 «Организация и совершенствование бюджетного процесса в городском округе город Бор»,</w:t>
      </w:r>
    </w:p>
    <w:p w:rsidR="00015C50" w:rsidRDefault="008F3A86">
      <w:pPr>
        <w:pStyle w:val="ConsPlusNormal"/>
        <w:ind w:firstLine="540"/>
        <w:jc w:val="both"/>
      </w:pPr>
      <w:r>
        <w:t>подпрограмма 2 «Повышение эффективности бюджетных расходов городского округа город Бор»,</w:t>
      </w:r>
    </w:p>
    <w:p w:rsidR="00015C50" w:rsidRDefault="008F3A86">
      <w:pPr>
        <w:pStyle w:val="ConsPlusNormal"/>
        <w:ind w:firstLine="540"/>
        <w:jc w:val="both"/>
      </w:pPr>
      <w:r>
        <w:t>подпрограмма 3 «Обеспечение и осуществление финансового контроля в городском округе город Бор»,</w:t>
      </w:r>
    </w:p>
    <w:p w:rsidR="00015C50" w:rsidRDefault="008F3A86">
      <w:pPr>
        <w:pStyle w:val="ConsPlusNormal"/>
        <w:ind w:firstLine="540"/>
        <w:jc w:val="both"/>
      </w:pPr>
      <w:r>
        <w:t>подпрограмма 4 «Управление муниципальным долгом городского округа город Бор»,</w:t>
      </w:r>
    </w:p>
    <w:p w:rsidR="00015C50" w:rsidRDefault="008F3A86">
      <w:pPr>
        <w:pStyle w:val="ConsPlusNormal"/>
        <w:ind w:firstLine="540"/>
        <w:jc w:val="both"/>
      </w:pPr>
      <w:r>
        <w:t>подпрограмма 5 «Обеспечение реализации муниципальной программы»,</w:t>
      </w:r>
    </w:p>
    <w:p w:rsidR="00015C50" w:rsidRDefault="008F3A86">
      <w:pPr>
        <w:pStyle w:val="ConsPlusNormal"/>
        <w:ind w:firstLine="540"/>
        <w:jc w:val="both"/>
      </w:pPr>
      <w:r>
        <w:t>подпрограмма 6 «Повышение финансовой грамотности населения городского округа город Бор».</w:t>
      </w:r>
    </w:p>
    <w:p w:rsidR="00015C50" w:rsidRDefault="008F3A86">
      <w:pPr>
        <w:pStyle w:val="ConsPlusNormal"/>
        <w:ind w:firstLine="540"/>
        <w:jc w:val="both"/>
      </w:pPr>
      <w:r>
        <w:t>В рамках каждой подпрограммы сформирована система основных мероприятий и мероприятий в рамках реализации основных мероприятий, информация о которых представлена в таблице 1.</w:t>
      </w:r>
    </w:p>
    <w:p w:rsidR="00015C50" w:rsidRDefault="00015C50">
      <w:pPr>
        <w:widowControl w:val="0"/>
        <w:jc w:val="right"/>
        <w:outlineLvl w:val="2"/>
        <w:rPr>
          <w:sz w:val="28"/>
        </w:rPr>
      </w:pPr>
    </w:p>
    <w:p w:rsidR="00015C50" w:rsidRDefault="008F3A86">
      <w:pPr>
        <w:widowControl w:val="0"/>
        <w:ind w:right="-581"/>
        <w:jc w:val="right"/>
        <w:outlineLvl w:val="2"/>
      </w:pPr>
      <w:r>
        <w:t>Таблица 1</w:t>
      </w:r>
    </w:p>
    <w:p w:rsidR="00015C50" w:rsidRDefault="008F3A86">
      <w:pPr>
        <w:widowControl w:val="0"/>
        <w:ind w:right="-581"/>
        <w:jc w:val="center"/>
        <w:outlineLvl w:val="2"/>
        <w:rPr>
          <w:highlight w:val="cyan"/>
        </w:rPr>
      </w:pPr>
      <w:r>
        <w:t>Перечень основных мероприятий и ресурсное обеспечение реализации муниципальной программы</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0"/>
        <w:gridCol w:w="3498"/>
        <w:gridCol w:w="1110"/>
        <w:gridCol w:w="1098"/>
        <w:gridCol w:w="1894"/>
        <w:gridCol w:w="1944"/>
        <w:gridCol w:w="1259"/>
        <w:gridCol w:w="1256"/>
        <w:gridCol w:w="1256"/>
        <w:gridCol w:w="1394"/>
      </w:tblGrid>
      <w:tr w:rsidR="00015C50">
        <w:trPr>
          <w:trHeight w:val="701"/>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bookmarkStart w:id="3" w:name="Par269"/>
            <w:bookmarkEnd w:id="3"/>
            <w:r>
              <w:t>№ п/п</w:t>
            </w:r>
          </w:p>
        </w:tc>
        <w:tc>
          <w:tcPr>
            <w:tcW w:w="34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C50" w:rsidRDefault="008F3A86">
            <w:pPr>
              <w:jc w:val="center"/>
            </w:pPr>
            <w:r>
              <w:t>Наименование программы, подпрограммы, основного мероприятия (в разрезе источников финансирования)</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C50" w:rsidRDefault="008F3A86">
            <w:pPr>
              <w:jc w:val="center"/>
            </w:pPr>
            <w:r>
              <w:t>КЦСР</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C50" w:rsidRDefault="008F3A86">
            <w:pPr>
              <w:jc w:val="center"/>
            </w:pPr>
            <w:r>
              <w:t>Сроки выполнения</w:t>
            </w:r>
          </w:p>
        </w:tc>
        <w:tc>
          <w:tcPr>
            <w:tcW w:w="18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C50" w:rsidRDefault="008F3A86">
            <w:pPr>
              <w:jc w:val="center"/>
            </w:pPr>
            <w:r>
              <w:t>Ответственный исполнитель, (соисполнитель)</w:t>
            </w:r>
          </w:p>
          <w:p w:rsidR="00015C50" w:rsidRDefault="008F3A86">
            <w:pPr>
              <w:jc w:val="center"/>
            </w:pPr>
            <w:r>
              <w:t xml:space="preserve">Наименование </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C50" w:rsidRDefault="008F3A86">
            <w:pPr>
              <w:jc w:val="center"/>
            </w:pPr>
            <w:r>
              <w:t>Всего по муниципальной программе за весь период реализации</w:t>
            </w:r>
          </w:p>
          <w:p w:rsidR="00015C50" w:rsidRDefault="008F3A86">
            <w:pPr>
              <w:jc w:val="center"/>
            </w:pPr>
            <w:r>
              <w:t>тыс. руб.</w:t>
            </w:r>
          </w:p>
        </w:tc>
        <w:tc>
          <w:tcPr>
            <w:tcW w:w="5165" w:type="dxa"/>
            <w:gridSpan w:val="4"/>
            <w:tcBorders>
              <w:top w:val="single" w:sz="4" w:space="0" w:color="000000"/>
              <w:left w:val="single" w:sz="4" w:space="0" w:color="000000"/>
              <w:bottom w:val="single" w:sz="4" w:space="0" w:color="000000"/>
              <w:right w:val="single" w:sz="4" w:space="0" w:color="000000"/>
            </w:tcBorders>
          </w:tcPr>
          <w:p w:rsidR="00015C50" w:rsidRDefault="008F3A86">
            <w:pPr>
              <w:widowControl w:val="0"/>
              <w:ind w:left="33"/>
              <w:jc w:val="center"/>
              <w:outlineLvl w:val="2"/>
            </w:pPr>
            <w:r>
              <w:t>В том числе по годам реализации,</w:t>
            </w:r>
          </w:p>
          <w:p w:rsidR="00015C50" w:rsidRDefault="008F3A86">
            <w:pPr>
              <w:widowControl w:val="0"/>
              <w:ind w:left="33"/>
              <w:jc w:val="center"/>
              <w:outlineLvl w:val="2"/>
            </w:pPr>
            <w:r>
              <w:t>тыс. руб.</w:t>
            </w:r>
            <w:r>
              <w:tab/>
            </w:r>
          </w:p>
        </w:tc>
      </w:tr>
      <w:tr w:rsidR="00015C50">
        <w:trPr>
          <w:trHeight w:val="667"/>
        </w:trPr>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vMerge/>
            <w:tcBorders>
              <w:top w:val="single" w:sz="4" w:space="0" w:color="000000"/>
              <w:left w:val="single" w:sz="4" w:space="0" w:color="000000"/>
              <w:bottom w:val="single" w:sz="4" w:space="0" w:color="000000"/>
              <w:right w:val="single" w:sz="4" w:space="0" w:color="000000"/>
            </w:tcBorders>
            <w:shd w:val="clear" w:color="auto" w:fill="auto"/>
          </w:tcPr>
          <w:p w:rsidR="00015C50" w:rsidRDefault="00015C50"/>
        </w:tc>
        <w:tc>
          <w:tcPr>
            <w:tcW w:w="1110" w:type="dxa"/>
            <w:vMerge/>
            <w:tcBorders>
              <w:top w:val="single" w:sz="4" w:space="0" w:color="000000"/>
              <w:left w:val="single" w:sz="4" w:space="0" w:color="000000"/>
              <w:bottom w:val="single" w:sz="4" w:space="0" w:color="000000"/>
              <w:right w:val="single" w:sz="4" w:space="0" w:color="000000"/>
            </w:tcBorders>
            <w:shd w:val="clear" w:color="auto" w:fill="auto"/>
          </w:tcPr>
          <w:p w:rsidR="00015C50" w:rsidRDefault="00015C50"/>
        </w:tc>
        <w:tc>
          <w:tcPr>
            <w:tcW w:w="1098" w:type="dxa"/>
            <w:vMerge/>
            <w:tcBorders>
              <w:top w:val="single" w:sz="4" w:space="0" w:color="000000"/>
              <w:left w:val="single" w:sz="4" w:space="0" w:color="000000"/>
              <w:bottom w:val="single" w:sz="4" w:space="0" w:color="000000"/>
              <w:right w:val="single" w:sz="4" w:space="0" w:color="000000"/>
            </w:tcBorders>
            <w:shd w:val="clear" w:color="auto" w:fill="auto"/>
          </w:tcPr>
          <w:p w:rsidR="00015C50" w:rsidRDefault="00015C50"/>
        </w:tc>
        <w:tc>
          <w:tcPr>
            <w:tcW w:w="1894" w:type="dxa"/>
            <w:vMerge/>
            <w:tcBorders>
              <w:top w:val="single" w:sz="4" w:space="0" w:color="000000"/>
              <w:left w:val="single" w:sz="4" w:space="0" w:color="000000"/>
              <w:bottom w:val="single" w:sz="4" w:space="0" w:color="000000"/>
              <w:right w:val="single" w:sz="4" w:space="0" w:color="000000"/>
            </w:tcBorders>
            <w:shd w:val="clear" w:color="auto" w:fill="auto"/>
          </w:tcPr>
          <w:p w:rsidR="00015C50" w:rsidRDefault="00015C50"/>
        </w:tc>
        <w:tc>
          <w:tcPr>
            <w:tcW w:w="1944" w:type="dxa"/>
            <w:vMerge/>
            <w:tcBorders>
              <w:top w:val="single" w:sz="4" w:space="0" w:color="000000"/>
              <w:left w:val="single" w:sz="4" w:space="0" w:color="000000"/>
              <w:bottom w:val="single" w:sz="4" w:space="0" w:color="000000"/>
              <w:right w:val="single" w:sz="4" w:space="0" w:color="000000"/>
            </w:tcBorders>
            <w:shd w:val="clear" w:color="auto" w:fill="auto"/>
          </w:tcPr>
          <w:p w:rsidR="00015C50" w:rsidRDefault="00015C50"/>
        </w:tc>
        <w:tc>
          <w:tcPr>
            <w:tcW w:w="1259" w:type="dxa"/>
            <w:tcBorders>
              <w:top w:val="single" w:sz="4" w:space="0" w:color="000000"/>
              <w:left w:val="single" w:sz="4" w:space="0" w:color="000000"/>
              <w:bottom w:val="single" w:sz="4" w:space="0" w:color="000000"/>
              <w:right w:val="single" w:sz="4" w:space="0" w:color="000000"/>
            </w:tcBorders>
            <w:vAlign w:val="bottom"/>
          </w:tcPr>
          <w:p w:rsidR="00015C50" w:rsidRDefault="008F3A86">
            <w:pPr>
              <w:jc w:val="center"/>
            </w:pPr>
            <w:r>
              <w:t>2023 г.</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C50" w:rsidRDefault="008F3A86">
            <w:pPr>
              <w:jc w:val="center"/>
            </w:pPr>
            <w:r>
              <w:t>2024 г.</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C50" w:rsidRDefault="008F3A86">
            <w:pPr>
              <w:jc w:val="center"/>
            </w:pPr>
            <w:r>
              <w:t>2025 г.</w:t>
            </w:r>
          </w:p>
        </w:tc>
        <w:tc>
          <w:tcPr>
            <w:tcW w:w="1393" w:type="dxa"/>
            <w:tcBorders>
              <w:top w:val="single" w:sz="4" w:space="0" w:color="000000"/>
              <w:left w:val="single" w:sz="4" w:space="0" w:color="000000"/>
              <w:bottom w:val="single" w:sz="4" w:space="0" w:color="000000"/>
              <w:right w:val="single" w:sz="4" w:space="0" w:color="000000"/>
            </w:tcBorders>
            <w:vAlign w:val="bottom"/>
          </w:tcPr>
          <w:p w:rsidR="00015C50" w:rsidRDefault="008F3A86">
            <w:pPr>
              <w:jc w:val="center"/>
            </w:pPr>
            <w:r>
              <w:t>2026 г.</w:t>
            </w:r>
          </w:p>
        </w:tc>
      </w:tr>
      <w:tr w:rsidR="00015C50">
        <w:trPr>
          <w:trHeight w:val="255"/>
        </w:trPr>
        <w:tc>
          <w:tcPr>
            <w:tcW w:w="840"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1</w:t>
            </w:r>
          </w:p>
        </w:tc>
        <w:tc>
          <w:tcPr>
            <w:tcW w:w="3498"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2</w:t>
            </w:r>
          </w:p>
        </w:tc>
        <w:tc>
          <w:tcPr>
            <w:tcW w:w="1110"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3</w:t>
            </w:r>
          </w:p>
        </w:tc>
        <w:tc>
          <w:tcPr>
            <w:tcW w:w="1098"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4</w:t>
            </w:r>
          </w:p>
        </w:tc>
        <w:tc>
          <w:tcPr>
            <w:tcW w:w="1894"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5</w:t>
            </w:r>
          </w:p>
        </w:tc>
        <w:tc>
          <w:tcPr>
            <w:tcW w:w="1944"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6</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8</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9</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10</w:t>
            </w:r>
          </w:p>
        </w:tc>
      </w:tr>
      <w:tr w:rsidR="00015C50" w:rsidTr="0018789B">
        <w:trPr>
          <w:trHeight w:val="660"/>
        </w:trPr>
        <w:tc>
          <w:tcPr>
            <w:tcW w:w="840" w:type="dxa"/>
            <w:tcBorders>
              <w:top w:val="single" w:sz="4" w:space="0" w:color="000000"/>
              <w:left w:val="single" w:sz="4" w:space="0" w:color="000000"/>
              <w:bottom w:val="single" w:sz="4" w:space="0" w:color="000000"/>
              <w:right w:val="single" w:sz="4" w:space="0" w:color="000000"/>
            </w:tcBorders>
            <w:vAlign w:val="center"/>
          </w:tcPr>
          <w:p w:rsidR="00015C50" w:rsidRDefault="008F3A86">
            <w:pPr>
              <w:rPr>
                <w:b/>
              </w:rPr>
            </w:pPr>
            <w:r>
              <w:rPr>
                <w:b/>
              </w:rPr>
              <w:t>0</w:t>
            </w:r>
          </w:p>
        </w:tc>
        <w:tc>
          <w:tcPr>
            <w:tcW w:w="3498" w:type="dxa"/>
            <w:tcBorders>
              <w:top w:val="single" w:sz="4" w:space="0" w:color="000000"/>
              <w:left w:val="single" w:sz="4" w:space="0" w:color="000000"/>
              <w:bottom w:val="single" w:sz="4" w:space="0" w:color="000000"/>
              <w:right w:val="single" w:sz="4" w:space="0" w:color="000000"/>
            </w:tcBorders>
            <w:vAlign w:val="center"/>
          </w:tcPr>
          <w:p w:rsidR="00015C50" w:rsidRDefault="008F3A86">
            <w:pPr>
              <w:rPr>
                <w:b/>
              </w:rPr>
            </w:pPr>
            <w:r>
              <w:rPr>
                <w:b/>
              </w:rPr>
              <w:t>Всего по муниципальной программе  «Управление муниципальными финансами городского округа г. Бор»</w:t>
            </w:r>
          </w:p>
        </w:tc>
        <w:tc>
          <w:tcPr>
            <w:tcW w:w="1110" w:type="dxa"/>
            <w:tcBorders>
              <w:top w:val="single" w:sz="4" w:space="0" w:color="000000"/>
              <w:left w:val="single" w:sz="4" w:space="0" w:color="000000"/>
              <w:bottom w:val="single" w:sz="4" w:space="0" w:color="000000"/>
              <w:right w:val="single" w:sz="4" w:space="0" w:color="000000"/>
            </w:tcBorders>
            <w:vAlign w:val="center"/>
          </w:tcPr>
          <w:p w:rsidR="00015C50" w:rsidRDefault="008F3A86">
            <w:pPr>
              <w:rPr>
                <w:b/>
              </w:rPr>
            </w:pPr>
            <w:r>
              <w:rPr>
                <w:b/>
              </w:rPr>
              <w:t>17 0 00 00000</w:t>
            </w:r>
          </w:p>
        </w:tc>
        <w:tc>
          <w:tcPr>
            <w:tcW w:w="1098" w:type="dxa"/>
            <w:tcBorders>
              <w:top w:val="single" w:sz="4" w:space="0" w:color="000000"/>
              <w:left w:val="single" w:sz="4" w:space="0" w:color="000000"/>
              <w:bottom w:val="single" w:sz="4" w:space="0" w:color="000000"/>
              <w:right w:val="single" w:sz="4" w:space="0" w:color="000000"/>
            </w:tcBorders>
            <w:vAlign w:val="center"/>
          </w:tcPr>
          <w:p w:rsidR="00015C50" w:rsidRDefault="008F3A86" w:rsidP="00473E02">
            <w:pPr>
              <w:jc w:val="center"/>
              <w:rPr>
                <w:b/>
              </w:rPr>
            </w:pPr>
            <w:r>
              <w:rPr>
                <w:b/>
              </w:rPr>
              <w:t>202</w:t>
            </w:r>
            <w:r w:rsidR="00473E02">
              <w:rPr>
                <w:b/>
              </w:rPr>
              <w:t>3 -2026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473E02" w:rsidRDefault="00473E02">
            <w:pPr>
              <w:jc w:val="center"/>
              <w:rPr>
                <w:b/>
                <w:shd w:val="clear" w:color="auto" w:fill="619FFF"/>
              </w:rPr>
            </w:pPr>
            <w:r w:rsidRPr="00473E02">
              <w:rPr>
                <w:b/>
              </w:rPr>
              <w:t>308 256,3</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18789B" w:rsidRDefault="0018789B">
            <w:pPr>
              <w:jc w:val="center"/>
              <w:rPr>
                <w:b/>
                <w:shd w:val="clear" w:color="auto" w:fill="619FFF"/>
              </w:rPr>
            </w:pPr>
            <w:r w:rsidRPr="0018789B">
              <w:rPr>
                <w:b/>
              </w:rPr>
              <w:t>62 150,2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623CC4">
            <w:pPr>
              <w:jc w:val="center"/>
              <w:rPr>
                <w:b/>
              </w:rPr>
            </w:pPr>
            <w:r>
              <w:rPr>
                <w:b/>
              </w:rPr>
              <w:t>69 911,0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623CC4">
            <w:pPr>
              <w:jc w:val="center"/>
              <w:rPr>
                <w:b/>
              </w:rPr>
            </w:pPr>
            <w:r>
              <w:rPr>
                <w:b/>
              </w:rPr>
              <w:t>84 354,3</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623CC4">
            <w:pPr>
              <w:jc w:val="center"/>
              <w:rPr>
                <w:b/>
              </w:rPr>
            </w:pPr>
            <w:r>
              <w:rPr>
                <w:b/>
              </w:rPr>
              <w:t>91 840,8</w:t>
            </w:r>
          </w:p>
        </w:tc>
      </w:tr>
      <w:tr w:rsidR="00015C50">
        <w:trPr>
          <w:trHeight w:val="276"/>
        </w:trPr>
        <w:tc>
          <w:tcPr>
            <w:tcW w:w="840" w:type="dxa"/>
            <w:tcBorders>
              <w:top w:val="single" w:sz="4" w:space="0" w:color="000000"/>
              <w:left w:val="single" w:sz="4" w:space="0" w:color="000000"/>
              <w:bottom w:val="single" w:sz="4" w:space="0" w:color="000000"/>
              <w:right w:val="single" w:sz="4" w:space="0" w:color="000000"/>
            </w:tcBorders>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vAlign w:val="center"/>
          </w:tcPr>
          <w:p w:rsidR="00015C50" w:rsidRDefault="008F3A86">
            <w:pPr>
              <w:rPr>
                <w:b/>
              </w:rPr>
            </w:pPr>
            <w:r>
              <w:rPr>
                <w:b/>
              </w:rPr>
              <w:t> </w:t>
            </w:r>
          </w:p>
        </w:tc>
        <w:tc>
          <w:tcPr>
            <w:tcW w:w="1098"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rPr>
                <w:b/>
              </w:rPr>
            </w:pPr>
          </w:p>
        </w:tc>
        <w:tc>
          <w:tcPr>
            <w:tcW w:w="1894" w:type="dxa"/>
            <w:tcBorders>
              <w:top w:val="single" w:sz="4" w:space="0" w:color="000000"/>
              <w:left w:val="single" w:sz="4" w:space="0" w:color="000000"/>
              <w:bottom w:val="single" w:sz="4" w:space="0" w:color="000000"/>
              <w:right w:val="single" w:sz="4" w:space="0" w:color="000000"/>
            </w:tcBorders>
            <w:vAlign w:val="center"/>
          </w:tcPr>
          <w:p w:rsidR="00015C50" w:rsidRDefault="008F3A86">
            <w:pPr>
              <w:rPr>
                <w:b/>
              </w:rPr>
            </w:pPr>
            <w:r>
              <w:rPr>
                <w:b/>
              </w:rPr>
              <w:t> </w:t>
            </w:r>
          </w:p>
        </w:tc>
        <w:tc>
          <w:tcPr>
            <w:tcW w:w="1944" w:type="dxa"/>
            <w:tcBorders>
              <w:top w:val="single" w:sz="4" w:space="0" w:color="000000"/>
              <w:left w:val="single" w:sz="4" w:space="0" w:color="000000"/>
              <w:bottom w:val="single" w:sz="4" w:space="0" w:color="000000"/>
              <w:right w:val="single" w:sz="4" w:space="0" w:color="000000"/>
            </w:tcBorders>
            <w:vAlign w:val="center"/>
          </w:tcPr>
          <w:p w:rsidR="00015C50" w:rsidRPr="00473E02" w:rsidRDefault="00015C50">
            <w:pPr>
              <w:rPr>
                <w:shd w:val="clear" w:color="auto" w:fill="619FFF"/>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18789B" w:rsidRDefault="00015C50">
            <w:pPr>
              <w:jc w:val="center"/>
              <w:rPr>
                <w:shd w:val="clear" w:color="auto" w:fill="619FFF"/>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tc>
      </w:tr>
      <w:tr w:rsidR="00015C50" w:rsidTr="0018789B">
        <w:trPr>
          <w:trHeight w:val="245"/>
        </w:trPr>
        <w:tc>
          <w:tcPr>
            <w:tcW w:w="840" w:type="dxa"/>
            <w:tcBorders>
              <w:top w:val="single" w:sz="4" w:space="0" w:color="000000"/>
              <w:left w:val="single" w:sz="4" w:space="0" w:color="000000"/>
              <w:bottom w:val="single" w:sz="4" w:space="0" w:color="000000"/>
              <w:right w:val="single" w:sz="4" w:space="0" w:color="000000"/>
            </w:tcBorders>
            <w:vAlign w:val="center"/>
          </w:tcPr>
          <w:p w:rsidR="00015C50" w:rsidRDefault="008F3A86">
            <w:r>
              <w:t>0.1</w:t>
            </w:r>
          </w:p>
        </w:tc>
        <w:tc>
          <w:tcPr>
            <w:tcW w:w="3498" w:type="dxa"/>
            <w:tcBorders>
              <w:top w:val="single" w:sz="4" w:space="0" w:color="000000"/>
              <w:left w:val="single" w:sz="4" w:space="0" w:color="000000"/>
              <w:bottom w:val="single" w:sz="4" w:space="0" w:color="000000"/>
              <w:right w:val="single" w:sz="4" w:space="0" w:color="000000"/>
            </w:tcBorders>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rPr>
                <w:b/>
              </w:rPr>
            </w:pPr>
          </w:p>
        </w:tc>
        <w:tc>
          <w:tcPr>
            <w:tcW w:w="1894" w:type="dxa"/>
            <w:tcBorders>
              <w:top w:val="single" w:sz="4" w:space="0" w:color="000000"/>
              <w:left w:val="single" w:sz="4" w:space="0" w:color="000000"/>
              <w:bottom w:val="single" w:sz="4" w:space="0" w:color="000000"/>
              <w:right w:val="single" w:sz="4" w:space="0" w:color="000000"/>
            </w:tcBorders>
            <w:vAlign w:val="center"/>
          </w:tcPr>
          <w:p w:rsidR="00015C50" w:rsidRDefault="00015C50">
            <w:pP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473E02" w:rsidRDefault="008F3A86">
            <w:pPr>
              <w:jc w:val="center"/>
              <w:rPr>
                <w:shd w:val="clear" w:color="auto" w:fill="619FFF"/>
              </w:rPr>
            </w:pPr>
            <w:r w:rsidRPr="00473E02">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18789B" w:rsidRDefault="008F3A86">
            <w:pPr>
              <w:jc w:val="center"/>
              <w:rPr>
                <w:shd w:val="clear" w:color="auto" w:fill="619FFF"/>
              </w:rPr>
            </w:pPr>
            <w:r w:rsidRPr="0018789B">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rsidTr="0018789B">
        <w:trPr>
          <w:trHeight w:val="279"/>
        </w:trPr>
        <w:tc>
          <w:tcPr>
            <w:tcW w:w="840" w:type="dxa"/>
            <w:tcBorders>
              <w:top w:val="single" w:sz="4" w:space="0" w:color="000000"/>
              <w:left w:val="single" w:sz="4" w:space="0" w:color="000000"/>
              <w:bottom w:val="single" w:sz="4" w:space="0" w:color="000000"/>
              <w:right w:val="single" w:sz="4" w:space="0" w:color="000000"/>
            </w:tcBorders>
            <w:vAlign w:val="center"/>
          </w:tcPr>
          <w:p w:rsidR="00015C50" w:rsidRDefault="008F3A86">
            <w:r>
              <w:t>0.2</w:t>
            </w:r>
          </w:p>
        </w:tc>
        <w:tc>
          <w:tcPr>
            <w:tcW w:w="3498" w:type="dxa"/>
            <w:tcBorders>
              <w:top w:val="single" w:sz="4" w:space="0" w:color="000000"/>
              <w:left w:val="single" w:sz="4" w:space="0" w:color="000000"/>
              <w:bottom w:val="single" w:sz="4" w:space="0" w:color="000000"/>
              <w:right w:val="single" w:sz="4" w:space="0" w:color="000000"/>
            </w:tcBorders>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rPr>
                <w:b/>
              </w:rPr>
            </w:pPr>
          </w:p>
        </w:tc>
        <w:tc>
          <w:tcPr>
            <w:tcW w:w="1894" w:type="dxa"/>
            <w:tcBorders>
              <w:top w:val="single" w:sz="4" w:space="0" w:color="000000"/>
              <w:left w:val="single" w:sz="4" w:space="0" w:color="000000"/>
              <w:bottom w:val="single" w:sz="4" w:space="0" w:color="000000"/>
              <w:right w:val="single" w:sz="4" w:space="0" w:color="000000"/>
            </w:tcBorders>
            <w:vAlign w:val="center"/>
          </w:tcPr>
          <w:p w:rsidR="00015C50" w:rsidRDefault="00015C50">
            <w:pPr>
              <w:rPr>
                <w:b/>
              </w:rPr>
            </w:pPr>
          </w:p>
        </w:tc>
        <w:tc>
          <w:tcPr>
            <w:tcW w:w="1944" w:type="dxa"/>
            <w:tcBorders>
              <w:top w:val="single" w:sz="4" w:space="0" w:color="000000"/>
              <w:left w:val="single" w:sz="4" w:space="0" w:color="000000"/>
              <w:bottom w:val="single" w:sz="4" w:space="0" w:color="000000"/>
              <w:right w:val="single" w:sz="4" w:space="0" w:color="000000"/>
            </w:tcBorders>
            <w:vAlign w:val="center"/>
          </w:tcPr>
          <w:p w:rsidR="00015C50" w:rsidRPr="00473E02" w:rsidRDefault="008F3A86">
            <w:pPr>
              <w:jc w:val="center"/>
              <w:rPr>
                <w:shd w:val="clear" w:color="auto" w:fill="619FFF"/>
              </w:rPr>
            </w:pPr>
            <w:r w:rsidRPr="00473E02">
              <w:t>0,0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8F3A86">
            <w:pPr>
              <w:jc w:val="center"/>
              <w:rPr>
                <w:shd w:val="clear" w:color="auto" w:fill="619FFF"/>
              </w:rPr>
            </w:pPr>
            <w:r w:rsidRPr="0018789B">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271"/>
        </w:trPr>
        <w:tc>
          <w:tcPr>
            <w:tcW w:w="840" w:type="dxa"/>
            <w:tcBorders>
              <w:top w:val="single" w:sz="4" w:space="0" w:color="000000"/>
              <w:left w:val="single" w:sz="4" w:space="0" w:color="000000"/>
              <w:bottom w:val="single" w:sz="4" w:space="0" w:color="000000"/>
              <w:right w:val="single" w:sz="4" w:space="0" w:color="000000"/>
            </w:tcBorders>
            <w:vAlign w:val="center"/>
          </w:tcPr>
          <w:p w:rsidR="00015C50" w:rsidRDefault="008F3A86">
            <w:r>
              <w:t>0.3</w:t>
            </w:r>
          </w:p>
        </w:tc>
        <w:tc>
          <w:tcPr>
            <w:tcW w:w="3498" w:type="dxa"/>
            <w:tcBorders>
              <w:top w:val="single" w:sz="4" w:space="0" w:color="000000"/>
              <w:left w:val="single" w:sz="4" w:space="0" w:color="000000"/>
              <w:bottom w:val="single" w:sz="4" w:space="0" w:color="000000"/>
              <w:right w:val="single" w:sz="4" w:space="0" w:color="000000"/>
            </w:tcBorders>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rPr>
                <w:b/>
              </w:rPr>
            </w:pPr>
          </w:p>
        </w:tc>
        <w:tc>
          <w:tcPr>
            <w:tcW w:w="1894" w:type="dxa"/>
            <w:tcBorders>
              <w:top w:val="single" w:sz="4" w:space="0" w:color="000000"/>
              <w:left w:val="single" w:sz="4" w:space="0" w:color="000000"/>
              <w:bottom w:val="single" w:sz="4" w:space="0" w:color="000000"/>
              <w:right w:val="single" w:sz="4" w:space="0" w:color="000000"/>
            </w:tcBorders>
            <w:vAlign w:val="center"/>
          </w:tcPr>
          <w:p w:rsidR="00015C50" w:rsidRDefault="00015C50">
            <w:pPr>
              <w:rPr>
                <w:b/>
              </w:rPr>
            </w:pPr>
          </w:p>
        </w:tc>
        <w:tc>
          <w:tcPr>
            <w:tcW w:w="1944" w:type="dxa"/>
            <w:tcBorders>
              <w:top w:val="single" w:sz="4" w:space="0" w:color="000000"/>
              <w:left w:val="single" w:sz="4" w:space="0" w:color="000000"/>
              <w:bottom w:val="single" w:sz="4" w:space="0" w:color="000000"/>
              <w:right w:val="single" w:sz="4" w:space="0" w:color="000000"/>
            </w:tcBorders>
            <w:vAlign w:val="center"/>
          </w:tcPr>
          <w:p w:rsidR="00015C50" w:rsidRPr="00473E02" w:rsidRDefault="00473E02">
            <w:pPr>
              <w:jc w:val="center"/>
              <w:rPr>
                <w:shd w:val="clear" w:color="auto" w:fill="619FFF"/>
              </w:rPr>
            </w:pPr>
            <w:r w:rsidRPr="00473E02">
              <w:t>308 256,3</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18789B" w:rsidRDefault="0018789B">
            <w:pPr>
              <w:jc w:val="center"/>
              <w:rPr>
                <w:shd w:val="clear" w:color="auto" w:fill="619FFF"/>
              </w:rPr>
            </w:pPr>
            <w:r w:rsidRPr="0018789B">
              <w:t>62 150,2</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623CC4">
            <w:pPr>
              <w:jc w:val="center"/>
            </w:pPr>
            <w:r>
              <w:t>69 911,0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623CC4">
            <w:pPr>
              <w:jc w:val="center"/>
            </w:pPr>
            <w:r>
              <w:t>84 354,3</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623CC4">
            <w:pPr>
              <w:jc w:val="center"/>
            </w:pPr>
            <w:r>
              <w:t>91 840,8</w:t>
            </w:r>
          </w:p>
        </w:tc>
      </w:tr>
      <w:tr w:rsidR="00015C50" w:rsidTr="0018789B">
        <w:trPr>
          <w:trHeight w:val="275"/>
        </w:trPr>
        <w:tc>
          <w:tcPr>
            <w:tcW w:w="840" w:type="dxa"/>
            <w:tcBorders>
              <w:top w:val="single" w:sz="4" w:space="0" w:color="000000"/>
              <w:left w:val="single" w:sz="4" w:space="0" w:color="000000"/>
              <w:bottom w:val="single" w:sz="4" w:space="0" w:color="000000"/>
              <w:right w:val="single" w:sz="4" w:space="0" w:color="000000"/>
            </w:tcBorders>
            <w:vAlign w:val="center"/>
          </w:tcPr>
          <w:p w:rsidR="00015C50" w:rsidRDefault="008F3A86">
            <w:r>
              <w:t>0.4</w:t>
            </w:r>
          </w:p>
        </w:tc>
        <w:tc>
          <w:tcPr>
            <w:tcW w:w="3498" w:type="dxa"/>
            <w:tcBorders>
              <w:top w:val="single" w:sz="4" w:space="0" w:color="000000"/>
              <w:left w:val="single" w:sz="4" w:space="0" w:color="000000"/>
              <w:bottom w:val="single" w:sz="4" w:space="0" w:color="000000"/>
              <w:right w:val="single" w:sz="4" w:space="0" w:color="000000"/>
            </w:tcBorders>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rPr>
                <w:b/>
              </w:rPr>
            </w:pPr>
          </w:p>
        </w:tc>
        <w:tc>
          <w:tcPr>
            <w:tcW w:w="1894" w:type="dxa"/>
            <w:tcBorders>
              <w:top w:val="single" w:sz="4" w:space="0" w:color="000000"/>
              <w:left w:val="single" w:sz="4" w:space="0" w:color="000000"/>
              <w:bottom w:val="single" w:sz="4" w:space="0" w:color="000000"/>
              <w:right w:val="single" w:sz="4" w:space="0" w:color="000000"/>
            </w:tcBorders>
            <w:vAlign w:val="center"/>
          </w:tcPr>
          <w:p w:rsidR="00015C50" w:rsidRDefault="00015C50">
            <w:pP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473E02" w:rsidRDefault="008F3A86">
            <w:pPr>
              <w:jc w:val="center"/>
              <w:rPr>
                <w:shd w:val="clear" w:color="auto" w:fill="619FFF"/>
              </w:rPr>
            </w:pPr>
            <w:r w:rsidRPr="00473E02">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18789B" w:rsidRDefault="008F3A86">
            <w:pPr>
              <w:jc w:val="center"/>
              <w:rPr>
                <w:shd w:val="clear" w:color="auto" w:fill="619FFF"/>
              </w:rPr>
            </w:pPr>
            <w:r w:rsidRPr="0018789B">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rsidTr="0018789B">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1.0</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 xml:space="preserve"> Подпрограмма 1 «Организация и совершенствование </w:t>
            </w:r>
            <w:r>
              <w:rPr>
                <w:b/>
              </w:rPr>
              <w:lastRenderedPageBreak/>
              <w:t>бюджетного процесса в городском округе город Бор», всего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lastRenderedPageBreak/>
              <w:t>17 1 00 00000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C67BE7">
            <w:pPr>
              <w:jc w:val="center"/>
              <w:rPr>
                <w:b/>
                <w:shd w:val="clear" w:color="auto" w:fill="619FFF"/>
              </w:rPr>
            </w:pPr>
            <w:r>
              <w:rPr>
                <w:b/>
              </w:rPr>
              <w:t>30 976,2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18789B">
            <w:pPr>
              <w:jc w:val="center"/>
              <w:rPr>
                <w:b/>
                <w:shd w:val="clear" w:color="auto" w:fill="619FFF"/>
              </w:rPr>
            </w:pPr>
            <w:r w:rsidRPr="0018789B">
              <w:rPr>
                <w:b/>
              </w:rPr>
              <w:t>9 412,5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5555A">
            <w:pPr>
              <w:jc w:val="center"/>
              <w:rPr>
                <w:b/>
              </w:rPr>
            </w:pPr>
            <w:r>
              <w:rPr>
                <w:b/>
              </w:rPr>
              <w:t>7 208,4</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5555A">
            <w:pPr>
              <w:jc w:val="center"/>
              <w:rPr>
                <w:b/>
              </w:rPr>
            </w:pPr>
            <w:r>
              <w:rPr>
                <w:b/>
              </w:rPr>
              <w:t>7 141,7</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5555A">
            <w:pPr>
              <w:jc w:val="center"/>
              <w:rPr>
                <w:b/>
              </w:rPr>
            </w:pPr>
            <w:r>
              <w:rPr>
                <w:b/>
              </w:rPr>
              <w:t>7 213,6</w:t>
            </w:r>
          </w:p>
        </w:tc>
      </w:tr>
      <w:tr w:rsidR="00015C50" w:rsidTr="0018789B">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rPr>
                <w:b/>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r>
      <w:tr w:rsidR="00015C50" w:rsidTr="0018789B">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1.0.1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rPr>
                <w:b/>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8F3A86">
            <w:pPr>
              <w:jc w:val="center"/>
            </w:pPr>
            <w:r w:rsidRPr="0018789B">
              <w:t>0,0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8F3A86">
            <w:pPr>
              <w:jc w:val="center"/>
            </w:pPr>
            <w:r w:rsidRPr="0018789B">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0,0</w:t>
            </w:r>
          </w:p>
        </w:tc>
      </w:tr>
      <w:tr w:rsidR="00015C50" w:rsidTr="0018789B">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1.0.2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rPr>
                <w:b/>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8F3A86">
            <w:pPr>
              <w:jc w:val="center"/>
            </w:pPr>
            <w:r w:rsidRPr="0018789B">
              <w:t>0,0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8F3A86">
            <w:pPr>
              <w:jc w:val="center"/>
            </w:pPr>
            <w:r w:rsidRPr="0018789B">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0,0</w:t>
            </w:r>
          </w:p>
        </w:tc>
      </w:tr>
      <w:tr w:rsidR="00015C50" w:rsidTr="0018789B">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1.0.3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rPr>
                <w:b/>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C67BE7">
            <w:pPr>
              <w:jc w:val="center"/>
              <w:rPr>
                <w:shd w:val="clear" w:color="auto" w:fill="619FFF"/>
              </w:rPr>
            </w:pPr>
            <w:r>
              <w:t>30 976,2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18789B">
            <w:pPr>
              <w:jc w:val="center"/>
              <w:rPr>
                <w:shd w:val="clear" w:color="auto" w:fill="619FFF"/>
              </w:rPr>
            </w:pPr>
            <w:r w:rsidRPr="0018789B">
              <w:t>9 412,5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5555A" w:rsidP="0005555A">
            <w:pPr>
              <w:jc w:val="center"/>
            </w:pPr>
            <w:r>
              <w:t>7</w:t>
            </w:r>
            <w:r w:rsidR="008F3A86">
              <w:t xml:space="preserve"> 208,</w:t>
            </w:r>
            <w:r>
              <w:t>4</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5555A">
            <w:pPr>
              <w:jc w:val="center"/>
            </w:pPr>
            <w:r>
              <w:t>7 141,7</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5555A">
            <w:pPr>
              <w:jc w:val="center"/>
            </w:pPr>
            <w:r>
              <w:t>7 213,6</w:t>
            </w:r>
          </w:p>
        </w:tc>
      </w:tr>
      <w:tr w:rsidR="00015C50" w:rsidTr="0018789B">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1.0.4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8F3A86">
            <w:pPr>
              <w:jc w:val="center"/>
              <w:rPr>
                <w:shd w:val="clear" w:color="auto" w:fill="619FFF"/>
              </w:rPr>
            </w:pPr>
            <w:r w:rsidRPr="0018789B">
              <w:t>0,0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8F3A86">
            <w:pPr>
              <w:jc w:val="center"/>
              <w:rPr>
                <w:shd w:val="clear" w:color="auto" w:fill="619FFF"/>
              </w:rPr>
            </w:pPr>
            <w:r w:rsidRPr="0018789B">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1.1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 xml:space="preserve">Основное мероприятие 4 </w:t>
            </w:r>
            <w:r>
              <w:t>«Управление средствами резервного фонда администрации городского округа город Бор»</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17 1 04 00000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 xml:space="preserve">6 </w:t>
            </w:r>
            <w:r>
              <w:rPr>
                <w:b/>
              </w:rPr>
              <w:t>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05555A">
            <w:pPr>
              <w:jc w:val="center"/>
              <w:rPr>
                <w:b/>
                <w:shd w:val="clear" w:color="auto" w:fill="619FFF"/>
              </w:rPr>
            </w:pPr>
            <w:r>
              <w:rPr>
                <w:b/>
              </w:rPr>
              <w:t>29 823,7</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18789B" w:rsidRDefault="0018789B">
            <w:pPr>
              <w:jc w:val="center"/>
              <w:rPr>
                <w:b/>
                <w:shd w:val="clear" w:color="auto" w:fill="619FFF"/>
              </w:rPr>
            </w:pPr>
            <w:r w:rsidRPr="0018789B">
              <w:rPr>
                <w:b/>
              </w:rPr>
              <w:t>9 048,0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5555A">
            <w:pPr>
              <w:jc w:val="center"/>
              <w:rPr>
                <w:b/>
              </w:rPr>
            </w:pPr>
            <w:r>
              <w:rPr>
                <w:b/>
              </w:rPr>
              <w:t>6 945,0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5555A">
            <w:pPr>
              <w:jc w:val="center"/>
              <w:rPr>
                <w:b/>
              </w:rPr>
            </w:pPr>
            <w:r>
              <w:rPr>
                <w:b/>
              </w:rPr>
              <w:t>6 880,7</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5555A">
            <w:pPr>
              <w:jc w:val="center"/>
              <w:rPr>
                <w:b/>
              </w:rPr>
            </w:pPr>
            <w:r>
              <w:rPr>
                <w:b/>
              </w:rPr>
              <w:t>6 950,0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18789B"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1.1.1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8F3A86">
            <w:pPr>
              <w:jc w:val="center"/>
            </w:pPr>
            <w:r w:rsidRPr="0018789B">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18789B" w:rsidRDefault="008F3A86">
            <w:pPr>
              <w:jc w:val="center"/>
            </w:pPr>
            <w:r w:rsidRPr="0018789B">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1.1.2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8F3A86">
            <w:pPr>
              <w:jc w:val="center"/>
            </w:pPr>
            <w:r w:rsidRPr="0018789B">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18789B" w:rsidRDefault="008F3A86">
            <w:pPr>
              <w:jc w:val="center"/>
            </w:pPr>
            <w:r w:rsidRPr="0018789B">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1.1.3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05555A">
            <w:pPr>
              <w:jc w:val="center"/>
              <w:rPr>
                <w:shd w:val="clear" w:color="auto" w:fill="619FFF"/>
              </w:rPr>
            </w:pPr>
            <w:r>
              <w:t>29 823,7</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18789B" w:rsidRDefault="0018789B">
            <w:pPr>
              <w:jc w:val="center"/>
              <w:rPr>
                <w:shd w:val="clear" w:color="auto" w:fill="619FFF"/>
              </w:rPr>
            </w:pPr>
            <w:r w:rsidRPr="0018789B">
              <w:t>9 048,0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5555A">
            <w:pPr>
              <w:jc w:val="center"/>
            </w:pPr>
            <w:r>
              <w:t>6 945,0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5555A">
            <w:pPr>
              <w:jc w:val="center"/>
            </w:pPr>
            <w:r>
              <w:t>6 880,7</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5555A">
            <w:pPr>
              <w:jc w:val="center"/>
            </w:pPr>
            <w:r>
              <w:t>6 950,0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1.1.4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18789B" w:rsidRDefault="008F3A86">
            <w:pPr>
              <w:jc w:val="center"/>
            </w:pPr>
            <w:r w:rsidRPr="0018789B">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18789B" w:rsidRDefault="008F3A86">
            <w:pPr>
              <w:jc w:val="center"/>
            </w:pPr>
            <w:r w:rsidRPr="0018789B">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0,0</w:t>
            </w:r>
          </w:p>
        </w:tc>
      </w:tr>
      <w:tr w:rsidR="00015C50" w:rsidTr="0018789B">
        <w:trPr>
          <w:trHeight w:val="276"/>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1.2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 xml:space="preserve"> Основное мероприятие 7 </w:t>
            </w:r>
            <w:r>
              <w:t>«Осуществление информационной, технической и консультационной поддержки в сфере управления муниципальными финансами»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17 1 07 00000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05555A" w:rsidRDefault="008F3A86">
            <w:pPr>
              <w:jc w:val="center"/>
              <w:rPr>
                <w:b/>
                <w:shd w:val="clear" w:color="auto" w:fill="619FFF"/>
              </w:rPr>
            </w:pPr>
            <w:r w:rsidRPr="0005555A">
              <w:rPr>
                <w:b/>
              </w:rPr>
              <w:t>1</w:t>
            </w:r>
            <w:r w:rsidR="0005555A" w:rsidRPr="0005555A">
              <w:rPr>
                <w:b/>
              </w:rPr>
              <w:t> 152,5</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05555A" w:rsidRDefault="008F3A86">
            <w:pPr>
              <w:jc w:val="center"/>
              <w:rPr>
                <w:b/>
                <w:shd w:val="clear" w:color="auto" w:fill="619FFF"/>
              </w:rPr>
            </w:pPr>
            <w:r w:rsidRPr="0005555A">
              <w:rPr>
                <w:b/>
              </w:rPr>
              <w:t>364,5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5555A">
            <w:pPr>
              <w:jc w:val="center"/>
              <w:rPr>
                <w:b/>
              </w:rPr>
            </w:pPr>
            <w:r>
              <w:rPr>
                <w:b/>
              </w:rPr>
              <w:t>263,4</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5555A">
            <w:pPr>
              <w:jc w:val="center"/>
              <w:rPr>
                <w:b/>
              </w:rPr>
            </w:pPr>
            <w:r>
              <w:rPr>
                <w:b/>
              </w:rPr>
              <w:t>261</w:t>
            </w:r>
            <w:r w:rsidR="008F3A86">
              <w:rPr>
                <w:b/>
              </w:rPr>
              <w:t>,0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5555A">
            <w:pPr>
              <w:jc w:val="center"/>
              <w:rPr>
                <w:b/>
              </w:rPr>
            </w:pPr>
            <w:r>
              <w:rPr>
                <w:b/>
              </w:rPr>
              <w:t>263,6</w:t>
            </w:r>
          </w:p>
        </w:tc>
      </w:tr>
      <w:tr w:rsidR="00015C50">
        <w:trPr>
          <w:trHeight w:val="276"/>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05555A" w:rsidRDefault="00015C50">
            <w:pPr>
              <w:widowControl w:val="0"/>
              <w:ind w:left="6"/>
              <w:jc w:val="center"/>
              <w:rPr>
                <w:b/>
                <w:shd w:val="clear" w:color="auto" w:fill="619FFF"/>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05555A" w:rsidRDefault="00015C50">
            <w:pPr>
              <w:jc w:val="center"/>
              <w:rPr>
                <w:shd w:val="clear" w:color="auto" w:fill="619FFF"/>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276"/>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1.2.1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05555A" w:rsidRDefault="008F3A86">
            <w:pPr>
              <w:jc w:val="center"/>
              <w:rPr>
                <w:shd w:val="clear" w:color="auto" w:fill="619FFF"/>
              </w:rPr>
            </w:pPr>
            <w:r w:rsidRPr="0005555A">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05555A" w:rsidRDefault="008F3A86">
            <w:pPr>
              <w:jc w:val="center"/>
              <w:rPr>
                <w:shd w:val="clear" w:color="auto" w:fill="619FFF"/>
              </w:rPr>
            </w:pPr>
            <w:r w:rsidRPr="0005555A">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1.2.2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05555A" w:rsidRDefault="008F3A86">
            <w:pPr>
              <w:jc w:val="center"/>
              <w:rPr>
                <w:shd w:val="clear" w:color="auto" w:fill="619FFF"/>
              </w:rPr>
            </w:pPr>
            <w:r w:rsidRPr="0005555A">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05555A" w:rsidRDefault="008F3A86">
            <w:pPr>
              <w:jc w:val="center"/>
              <w:rPr>
                <w:shd w:val="clear" w:color="auto" w:fill="619FFF"/>
              </w:rPr>
            </w:pPr>
            <w:r w:rsidRPr="0005555A">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0,0</w:t>
            </w:r>
          </w:p>
        </w:tc>
      </w:tr>
      <w:tr w:rsidR="00015C50">
        <w:trPr>
          <w:trHeight w:val="327"/>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1.2.3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rPr>
                <w:b/>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05555A" w:rsidRDefault="008F3A86" w:rsidP="0005555A">
            <w:pPr>
              <w:jc w:val="center"/>
              <w:rPr>
                <w:shd w:val="clear" w:color="auto" w:fill="619FFF"/>
              </w:rPr>
            </w:pPr>
            <w:r w:rsidRPr="0005555A">
              <w:t>1</w:t>
            </w:r>
            <w:r w:rsidR="0005555A" w:rsidRPr="0005555A">
              <w:t> 152,5</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05555A" w:rsidRDefault="008F3A86">
            <w:pPr>
              <w:jc w:val="center"/>
              <w:rPr>
                <w:shd w:val="clear" w:color="auto" w:fill="619FFF"/>
              </w:rPr>
            </w:pPr>
            <w:r w:rsidRPr="0005555A">
              <w:t>364,5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5555A">
            <w:pPr>
              <w:jc w:val="center"/>
            </w:pPr>
            <w:r>
              <w:t>263,4</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5555A">
            <w:pPr>
              <w:jc w:val="center"/>
            </w:pPr>
            <w:r>
              <w:t>261</w:t>
            </w:r>
            <w:r w:rsidR="008F3A86">
              <w:t>,0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5555A">
            <w:pPr>
              <w:jc w:val="center"/>
            </w:pPr>
            <w:r>
              <w:t>263,6</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lastRenderedPageBreak/>
              <w:t>1.2.4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2.0</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Подпрограмма 2 «Повышение эффективности бюджетных расходов городского округа город Бор», всего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17 2 00 00000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rPr>
                <w:b/>
              </w:rP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rPr>
                <w:b/>
              </w:rP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2.0.1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2.0.2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2.0.3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2.0.4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Основное мероприятие 1 «</w:t>
            </w:r>
            <w:r>
              <w:t>Обеспечение взаимосвязи стратегического и бюджетного планирования»</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17 2 01 00000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2.1.1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2.1.2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2.1.3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2.1.4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 xml:space="preserve"> Основное мероприятие 2 «</w:t>
            </w:r>
            <w:r>
              <w:t>Разработка и реализация муниципальных программ городского округа город Бор»</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17 2 02 00000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2.2.1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2.2.2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2.2.3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lastRenderedPageBreak/>
              <w:t>2.2.4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Основное мероприятие 3 «</w:t>
            </w:r>
            <w:r>
              <w:t>Обеспечение взаимосвязи муниципальных программ и муниципальных заданий»</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17 2 03 00000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2.3.1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2.3.2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2.3.3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2.3.4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rPr>
                <w:b/>
              </w:rPr>
              <w:t>Основное мероприятие 4</w:t>
            </w:r>
            <w:r>
              <w:t xml:space="preserve"> «Обеспечение надлежащего качества финансового менеджмента в городском округе город Бор»</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17 2 04 00000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 xml:space="preserve">6 </w:t>
            </w:r>
            <w:r>
              <w:rPr>
                <w:b/>
              </w:rPr>
              <w:t>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2.4.1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2.4.2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2.4.3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2.4.4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2.5</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rPr>
                <w:b/>
              </w:rPr>
              <w:t>Основное мероприятие 5</w:t>
            </w:r>
            <w:r>
              <w:t xml:space="preserve"> «Обеспечение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17 2 05 00000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2.5.1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2.5.2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2.5.3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2.5.4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2.6</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rPr>
                <w:b/>
              </w:rPr>
              <w:t>Основное мероприятие 6</w:t>
            </w:r>
            <w:r>
              <w:t xml:space="preserve"> «Повышение открытости информации о бюджетном процессе»</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17 2 06 00000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2.6.1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2.6.2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2.6.3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2.6.4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3.0</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widowControl w:val="0"/>
              <w:rPr>
                <w:b/>
              </w:rPr>
            </w:pPr>
            <w:r>
              <w:rPr>
                <w:b/>
              </w:rPr>
              <w:t xml:space="preserve"> Подпрограмма 3 «Обеспечение и осуществление финансового контроля в городском округе город Бор», всего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17 3 00 00000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3.0.1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3.0.2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3.0.3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3.0.4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Основное мероприятие 1</w:t>
            </w:r>
          </w:p>
          <w:p w:rsidR="00015C50" w:rsidRDefault="008F3A86">
            <w:pPr>
              <w:pStyle w:val="ConsPlusNormal"/>
            </w:pPr>
            <w:r>
              <w:t xml:space="preserve">«Организация и осуществление полномочий по внутреннему муниципальному финансовому </w:t>
            </w:r>
            <w:r>
              <w:lastRenderedPageBreak/>
              <w:t>контролю, по контролю в сфере закупок  товаров, работ, услуг и внутреннему финансовому аудиту»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lastRenderedPageBreak/>
              <w:t>17 3 01 00000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3.1.1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3.1.2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3.1.3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3.1.4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Основное мероприятие 2</w:t>
            </w:r>
          </w:p>
          <w:p w:rsidR="00015C50" w:rsidRDefault="008F3A86">
            <w:pPr>
              <w:pStyle w:val="ConsPlusNormal"/>
            </w:pPr>
            <w:r>
              <w:t>«Повышение эффективности ведомственного контроля, в том числе  контроля в сфере закупок товаров, работ, услуг»</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17 3 02 00000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3.2.1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3.2.2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3.2.3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3.2.4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4.0</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Подпрограмма 4 «Управление муниципальным долгом городского округа город Бор», всего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17 4 00 00000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FB247A">
            <w:pPr>
              <w:jc w:val="center"/>
              <w:rPr>
                <w:b/>
                <w:shd w:val="clear" w:color="auto" w:fill="619FFF"/>
              </w:rPr>
            </w:pPr>
            <w:r>
              <w:rPr>
                <w:b/>
              </w:rPr>
              <w:t>98 358,4</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shd w:val="clear" w:color="auto" w:fill="619FFF"/>
              </w:rPr>
            </w:pPr>
            <w:r w:rsidRPr="00FB247A">
              <w:rPr>
                <w:b/>
              </w:rPr>
              <w:t>10 533,1</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FB247A">
            <w:pPr>
              <w:jc w:val="center"/>
              <w:rPr>
                <w:b/>
              </w:rPr>
            </w:pPr>
            <w:r>
              <w:rPr>
                <w:b/>
              </w:rPr>
              <w:t>17 000</w:t>
            </w:r>
            <w:r w:rsidR="008F3A86">
              <w:rPr>
                <w:b/>
              </w:rPr>
              <w:t>,0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FB247A" w:rsidP="00FB247A">
            <w:pPr>
              <w:jc w:val="center"/>
              <w:rPr>
                <w:b/>
              </w:rPr>
            </w:pPr>
            <w:r>
              <w:rPr>
                <w:b/>
              </w:rPr>
              <w:t>31 933,5</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FB247A">
            <w:pPr>
              <w:jc w:val="center"/>
              <w:rPr>
                <w:b/>
              </w:rPr>
            </w:pPr>
            <w:r>
              <w:rPr>
                <w:b/>
              </w:rPr>
              <w:t>38 891,8</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rPr>
                <w:shd w:val="clear" w:color="auto" w:fill="619FFF"/>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rPr>
                <w:shd w:val="clear" w:color="auto" w:fill="619FFF"/>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rsidTr="00FB247A">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4.0.1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shd w:val="clear" w:color="auto" w:fill="619FFF"/>
              </w:rPr>
            </w:pPr>
            <w:r w:rsidRPr="00FB247A">
              <w:t>0,0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shd w:val="clear" w:color="auto" w:fill="619FFF"/>
              </w:rPr>
            </w:pPr>
            <w:r w:rsidRPr="00FB247A">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4.0.2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shd w:val="clear" w:color="auto" w:fill="619FFF"/>
              </w:rPr>
            </w:pPr>
            <w:r w:rsidRPr="00FB247A">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shd w:val="clear" w:color="auto" w:fill="619FFF"/>
              </w:rPr>
            </w:pPr>
            <w:r w:rsidRPr="00FB247A">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4.0.3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FB247A">
            <w:pPr>
              <w:jc w:val="center"/>
              <w:rPr>
                <w:shd w:val="clear" w:color="auto" w:fill="619FFF"/>
              </w:rPr>
            </w:pPr>
            <w:r>
              <w:t>98 358,4</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shd w:val="clear" w:color="auto" w:fill="619FFF"/>
              </w:rPr>
            </w:pPr>
            <w:r w:rsidRPr="00FB247A">
              <w:t>10 533,1</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FB247A" w:rsidP="00FB247A">
            <w:pPr>
              <w:jc w:val="center"/>
            </w:pPr>
            <w:r>
              <w:t>17 00</w:t>
            </w:r>
            <w:r w:rsidR="008F3A86">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FB247A">
            <w:pPr>
              <w:jc w:val="center"/>
            </w:pPr>
            <w:r>
              <w:t>31 933,5</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FB247A">
            <w:pPr>
              <w:jc w:val="center"/>
            </w:pPr>
            <w:r>
              <w:t>38 891,8</w:t>
            </w:r>
          </w:p>
        </w:tc>
      </w:tr>
      <w:tr w:rsidR="00015C50" w:rsidTr="00FB247A">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lastRenderedPageBreak/>
              <w:t>4.0.4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shd w:val="clear" w:color="auto" w:fill="619FFF"/>
              </w:rPr>
            </w:pPr>
            <w:r w:rsidRPr="00FB247A">
              <w:t>0,0</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shd w:val="clear" w:color="auto" w:fill="619FFF"/>
              </w:rPr>
            </w:pPr>
            <w:r w:rsidRPr="00FB247A">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4.1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 xml:space="preserve">Основное мероприятие 2 </w:t>
            </w:r>
            <w:r>
              <w:t>«Своевременное исполнение долговых обязательств городского округа город Бор»</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17 4 02 00000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7B3734">
            <w:pPr>
              <w:jc w:val="center"/>
              <w:rPr>
                <w:b/>
                <w:shd w:val="clear" w:color="auto" w:fill="619FFF"/>
              </w:rPr>
            </w:pPr>
            <w:r>
              <w:rPr>
                <w:b/>
              </w:rPr>
              <w:t>98 358,4</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shd w:val="clear" w:color="auto" w:fill="619FFF"/>
              </w:rPr>
            </w:pPr>
            <w:r w:rsidRPr="00FB247A">
              <w:rPr>
                <w:b/>
              </w:rPr>
              <w:t>10 533,1</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7B3734" w:rsidP="007B3734">
            <w:pPr>
              <w:jc w:val="center"/>
              <w:rPr>
                <w:b/>
              </w:rPr>
            </w:pPr>
            <w:r>
              <w:rPr>
                <w:b/>
              </w:rPr>
              <w:t>17 00</w:t>
            </w:r>
            <w:r w:rsidR="008F3A86">
              <w:rPr>
                <w:b/>
              </w:rP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7B3734">
            <w:pPr>
              <w:jc w:val="center"/>
              <w:rPr>
                <w:b/>
              </w:rPr>
            </w:pPr>
            <w:r>
              <w:rPr>
                <w:b/>
              </w:rPr>
              <w:t>31 933,5</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7B3734">
            <w:pPr>
              <w:jc w:val="center"/>
              <w:rPr>
                <w:b/>
              </w:rPr>
            </w:pPr>
            <w:r>
              <w:rPr>
                <w:b/>
              </w:rPr>
              <w:t>38 891,8</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4.1.1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4.1.2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4.1.3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7B3734">
            <w:pPr>
              <w:jc w:val="center"/>
              <w:rPr>
                <w:shd w:val="clear" w:color="auto" w:fill="619FFF"/>
              </w:rPr>
            </w:pPr>
            <w:r>
              <w:t>98 358,4</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shd w:val="clear" w:color="auto" w:fill="619FFF"/>
              </w:rPr>
            </w:pPr>
            <w:r w:rsidRPr="00FB247A">
              <w:t>10 533,1</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7B3734">
            <w:pPr>
              <w:jc w:val="center"/>
            </w:pPr>
            <w:r>
              <w:t>17 00</w:t>
            </w:r>
            <w:r w:rsidR="008F3A86">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7B3734">
            <w:pPr>
              <w:jc w:val="center"/>
            </w:pPr>
            <w:r>
              <w:t>31 933,5</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7B3734">
            <w:pPr>
              <w:jc w:val="center"/>
            </w:pPr>
            <w:r>
              <w:t>38 891,8</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4.1.4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5.0</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 xml:space="preserve"> Подпрограмма 5 «Обеспечение реализации муниципальной программы», всего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17 5 00 00000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CD4D9C">
            <w:pPr>
              <w:jc w:val="center"/>
              <w:rPr>
                <w:b/>
                <w:shd w:val="clear" w:color="auto" w:fill="619FFF"/>
              </w:rPr>
            </w:pPr>
            <w:r w:rsidRPr="00CD4D9C">
              <w:rPr>
                <w:b/>
              </w:rPr>
              <w:t>178 921,7</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B650E9" w:rsidRDefault="008F3A86">
            <w:pPr>
              <w:jc w:val="center"/>
              <w:rPr>
                <w:b/>
                <w:shd w:val="clear" w:color="auto" w:fill="619FFF"/>
              </w:rPr>
            </w:pPr>
            <w:r w:rsidRPr="00B650E9">
              <w:rPr>
                <w:b/>
              </w:rPr>
              <w:t>42 204,6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8F3A86" w:rsidP="00CD4D9C">
            <w:pPr>
              <w:jc w:val="center"/>
              <w:rPr>
                <w:b/>
              </w:rPr>
            </w:pPr>
            <w:r w:rsidRPr="00CD4D9C">
              <w:rPr>
                <w:b/>
              </w:rPr>
              <w:t>45</w:t>
            </w:r>
            <w:r w:rsidR="00CD4D9C" w:rsidRPr="00CD4D9C">
              <w:rPr>
                <w:b/>
              </w:rPr>
              <w:t> 702,6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8F3A86" w:rsidP="00CD4D9C">
            <w:pPr>
              <w:jc w:val="center"/>
              <w:rPr>
                <w:b/>
              </w:rPr>
            </w:pPr>
            <w:r w:rsidRPr="00CD4D9C">
              <w:rPr>
                <w:b/>
              </w:rPr>
              <w:t xml:space="preserve">45 </w:t>
            </w:r>
            <w:r w:rsidR="00CD4D9C" w:rsidRPr="00CD4D9C">
              <w:rPr>
                <w:b/>
              </w:rPr>
              <w:t>279</w:t>
            </w:r>
            <w:r w:rsidRPr="00CD4D9C">
              <w:rPr>
                <w:b/>
              </w:rPr>
              <w:t>,1</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CD4D9C" w:rsidRDefault="00CD4D9C">
            <w:pPr>
              <w:jc w:val="center"/>
              <w:rPr>
                <w:b/>
              </w:rPr>
            </w:pPr>
            <w:r w:rsidRPr="00CD4D9C">
              <w:rPr>
                <w:b/>
              </w:rPr>
              <w:t>45 735,4</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015C50">
            <w:pPr>
              <w:jc w:val="center"/>
              <w:rPr>
                <w:shd w:val="clear" w:color="auto" w:fill="619FFF"/>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B650E9" w:rsidRDefault="00015C50">
            <w:pPr>
              <w:jc w:val="center"/>
              <w:rPr>
                <w:b/>
                <w:shd w:val="clear" w:color="auto" w:fill="619FFF"/>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015C50">
            <w:pPr>
              <w:jc w:val="center"/>
              <w:rPr>
                <w:b/>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015C50">
            <w:pPr>
              <w:jc w:val="center"/>
              <w:rPr>
                <w:b/>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CD4D9C" w:rsidRDefault="00015C50">
            <w:pPr>
              <w:jc w:val="center"/>
              <w:rPr>
                <w:b/>
              </w:rP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5.0.1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8F3A86">
            <w:pPr>
              <w:jc w:val="center"/>
              <w:rPr>
                <w:shd w:val="clear" w:color="auto" w:fill="619FFF"/>
              </w:rPr>
            </w:pPr>
            <w:r w:rsidRPr="00CD4D9C">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B650E9" w:rsidRDefault="008F3A86">
            <w:pPr>
              <w:jc w:val="center"/>
              <w:rPr>
                <w:shd w:val="clear" w:color="auto" w:fill="619FFF"/>
              </w:rPr>
            </w:pPr>
            <w:r w:rsidRPr="00B650E9">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8F3A86">
            <w:pPr>
              <w:jc w:val="center"/>
            </w:pPr>
            <w:r w:rsidRPr="00CD4D9C">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8F3A86">
            <w:pPr>
              <w:jc w:val="center"/>
            </w:pPr>
            <w:r w:rsidRPr="00CD4D9C">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CD4D9C" w:rsidRDefault="008F3A86">
            <w:pPr>
              <w:jc w:val="center"/>
            </w:pPr>
            <w:r w:rsidRPr="00CD4D9C">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5.0.2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8F3A86">
            <w:pPr>
              <w:jc w:val="center"/>
              <w:rPr>
                <w:shd w:val="clear" w:color="auto" w:fill="619FFF"/>
              </w:rPr>
            </w:pPr>
            <w:r w:rsidRPr="00CD4D9C">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B650E9" w:rsidRDefault="008F3A86">
            <w:pPr>
              <w:jc w:val="center"/>
              <w:rPr>
                <w:shd w:val="clear" w:color="auto" w:fill="619FFF"/>
              </w:rPr>
            </w:pPr>
            <w:r w:rsidRPr="00B650E9">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8F3A86">
            <w:pPr>
              <w:jc w:val="center"/>
            </w:pPr>
            <w:r w:rsidRPr="00CD4D9C">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8F3A86">
            <w:pPr>
              <w:jc w:val="center"/>
            </w:pPr>
            <w:r w:rsidRPr="00CD4D9C">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CD4D9C" w:rsidRDefault="008F3A86">
            <w:pPr>
              <w:jc w:val="center"/>
            </w:pPr>
            <w:r w:rsidRPr="00CD4D9C">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5.0.3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CD4D9C">
            <w:pPr>
              <w:jc w:val="center"/>
              <w:rPr>
                <w:shd w:val="clear" w:color="auto" w:fill="619FFF"/>
              </w:rPr>
            </w:pPr>
            <w:r w:rsidRPr="00CD4D9C">
              <w:t>178 921,7</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B650E9" w:rsidRDefault="008F3A86">
            <w:pPr>
              <w:jc w:val="center"/>
              <w:rPr>
                <w:shd w:val="clear" w:color="auto" w:fill="619FFF"/>
              </w:rPr>
            </w:pPr>
            <w:r w:rsidRPr="00B650E9">
              <w:t>42 204,6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8F3A86" w:rsidP="00CD4D9C">
            <w:pPr>
              <w:jc w:val="center"/>
            </w:pPr>
            <w:r w:rsidRPr="00CD4D9C">
              <w:t>45</w:t>
            </w:r>
            <w:r w:rsidR="00CD4D9C" w:rsidRPr="00CD4D9C">
              <w:t> 702,6</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8F3A86" w:rsidP="00CD4D9C">
            <w:pPr>
              <w:jc w:val="center"/>
            </w:pPr>
            <w:r w:rsidRPr="00CD4D9C">
              <w:t xml:space="preserve">45 </w:t>
            </w:r>
            <w:r w:rsidR="00CD4D9C" w:rsidRPr="00CD4D9C">
              <w:t>279</w:t>
            </w:r>
            <w:r w:rsidRPr="00CD4D9C">
              <w:t>,1</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CD4D9C" w:rsidRDefault="00CD4D9C">
            <w:pPr>
              <w:jc w:val="center"/>
            </w:pPr>
            <w:r w:rsidRPr="00CD4D9C">
              <w:t>45 735,4</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5.0.4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rPr>
                <w:b/>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8F3A86">
            <w:pPr>
              <w:jc w:val="center"/>
            </w:pPr>
            <w:r w:rsidRPr="00CD4D9C">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B650E9" w:rsidRDefault="008F3A86">
            <w:pPr>
              <w:jc w:val="center"/>
            </w:pPr>
            <w:r w:rsidRPr="00B650E9">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8F3A86">
            <w:pPr>
              <w:jc w:val="center"/>
            </w:pPr>
            <w:r w:rsidRPr="00CD4D9C">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CD4D9C" w:rsidRDefault="008F3A86">
            <w:pPr>
              <w:jc w:val="center"/>
            </w:pPr>
            <w:r w:rsidRPr="00CD4D9C">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CD4D9C" w:rsidRDefault="008F3A86">
            <w:pPr>
              <w:jc w:val="center"/>
            </w:pPr>
            <w:r w:rsidRPr="00CD4D9C">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5.1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 xml:space="preserve"> Основное мероприятие 1 «</w:t>
            </w:r>
            <w:r>
              <w:t>Обеспечение деятельности Департамента финансов администрации городского округа город Бор Нижегородской области»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17 5 01 00000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B650E9">
            <w:pPr>
              <w:jc w:val="center"/>
              <w:rPr>
                <w:b/>
                <w:shd w:val="clear" w:color="auto" w:fill="619FFF"/>
              </w:rPr>
            </w:pPr>
            <w:r w:rsidRPr="00B650E9">
              <w:rPr>
                <w:b/>
              </w:rPr>
              <w:t>142 989,6</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Pr="00B650E9" w:rsidRDefault="008F3A86">
            <w:pPr>
              <w:jc w:val="center"/>
              <w:rPr>
                <w:b/>
                <w:highlight w:val="yellow"/>
                <w:shd w:val="clear" w:color="auto" w:fill="619FFF"/>
              </w:rPr>
            </w:pPr>
            <w:r w:rsidRPr="00B650E9">
              <w:rPr>
                <w:b/>
              </w:rPr>
              <w:t>33 116,7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8F3A86" w:rsidP="00B650E9">
            <w:pPr>
              <w:jc w:val="center"/>
              <w:rPr>
                <w:b/>
              </w:rPr>
            </w:pPr>
            <w:r w:rsidRPr="00B650E9">
              <w:rPr>
                <w:b/>
              </w:rPr>
              <w:t>36</w:t>
            </w:r>
            <w:r w:rsidR="00B650E9" w:rsidRPr="00B650E9">
              <w:rPr>
                <w:b/>
              </w:rPr>
              <w:t> 728,9</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8F3A86" w:rsidP="00B650E9">
            <w:pPr>
              <w:jc w:val="center"/>
              <w:rPr>
                <w:b/>
              </w:rPr>
            </w:pPr>
            <w:r w:rsidRPr="00B650E9">
              <w:rPr>
                <w:b/>
              </w:rPr>
              <w:t>36</w:t>
            </w:r>
            <w:r w:rsidR="00B650E9" w:rsidRPr="00B650E9">
              <w:rPr>
                <w:b/>
              </w:rPr>
              <w:t> 388,6</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B650E9" w:rsidRDefault="008F3A86" w:rsidP="00B650E9">
            <w:pPr>
              <w:jc w:val="center"/>
              <w:rPr>
                <w:b/>
              </w:rPr>
            </w:pPr>
            <w:r w:rsidRPr="00B650E9">
              <w:rPr>
                <w:b/>
              </w:rPr>
              <w:t xml:space="preserve">36 </w:t>
            </w:r>
            <w:r w:rsidR="00B650E9" w:rsidRPr="00B650E9">
              <w:rPr>
                <w:b/>
              </w:rPr>
              <w:t>755</w:t>
            </w:r>
            <w:r w:rsidRPr="00B650E9">
              <w:rPr>
                <w:b/>
              </w:rPr>
              <w:t>,4</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015C50">
            <w:pPr>
              <w:jc w:val="center"/>
              <w:rPr>
                <w:shd w:val="clear" w:color="auto" w:fill="619FFF"/>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rPr>
                <w:shd w:val="clear" w:color="auto" w:fill="619FFF"/>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B650E9"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5.1.1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8F3A86">
            <w:pPr>
              <w:jc w:val="center"/>
              <w:rPr>
                <w:shd w:val="clear" w:color="auto" w:fill="619FFF"/>
              </w:rPr>
            </w:pPr>
            <w:r w:rsidRPr="00B650E9">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shd w:val="clear" w:color="auto" w:fill="619FFF"/>
              </w:rPr>
            </w:pPr>
            <w:r w:rsidRPr="00FB247A">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15C50" w:rsidRPr="00B650E9" w:rsidRDefault="008F3A86">
            <w:pPr>
              <w:jc w:val="center"/>
            </w:pPr>
            <w:r w:rsidRPr="00B650E9">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8F3A86">
            <w:pPr>
              <w:jc w:val="center"/>
            </w:pPr>
            <w:r w:rsidRPr="00B650E9">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B650E9" w:rsidRDefault="008F3A86">
            <w:pPr>
              <w:jc w:val="center"/>
            </w:pPr>
            <w:r w:rsidRPr="00B650E9">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5.1.2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8F3A86">
            <w:pPr>
              <w:jc w:val="center"/>
              <w:rPr>
                <w:shd w:val="clear" w:color="auto" w:fill="619FFF"/>
              </w:rPr>
            </w:pPr>
            <w:r w:rsidRPr="00B650E9">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shd w:val="clear" w:color="auto" w:fill="619FFF"/>
              </w:rPr>
            </w:pPr>
            <w:r w:rsidRPr="00FB247A">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15C50" w:rsidRPr="00B650E9" w:rsidRDefault="008F3A86">
            <w:pPr>
              <w:jc w:val="center"/>
            </w:pPr>
            <w:r w:rsidRPr="00B650E9">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8F3A86">
            <w:pPr>
              <w:jc w:val="center"/>
            </w:pPr>
            <w:r w:rsidRPr="00B650E9">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B650E9" w:rsidRDefault="008F3A86">
            <w:pPr>
              <w:jc w:val="center"/>
            </w:pPr>
            <w:r w:rsidRPr="00B650E9">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lastRenderedPageBreak/>
              <w:t>5.1.3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B650E9">
            <w:pPr>
              <w:jc w:val="center"/>
              <w:rPr>
                <w:shd w:val="clear" w:color="auto" w:fill="619FFF"/>
              </w:rPr>
            </w:pPr>
            <w:r w:rsidRPr="00B650E9">
              <w:t>142 989,6</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shd w:val="clear" w:color="auto" w:fill="619FFF"/>
              </w:rPr>
            </w:pPr>
            <w:r w:rsidRPr="00FB247A">
              <w:t>33 116,7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8F3A86" w:rsidP="00B650E9">
            <w:pPr>
              <w:jc w:val="center"/>
            </w:pPr>
            <w:r w:rsidRPr="00B650E9">
              <w:t>36</w:t>
            </w:r>
            <w:r w:rsidR="00B650E9" w:rsidRPr="00B650E9">
              <w:t> 728,9</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8F3A86" w:rsidP="00B650E9">
            <w:pPr>
              <w:jc w:val="center"/>
            </w:pPr>
            <w:r w:rsidRPr="00B650E9">
              <w:t>36</w:t>
            </w:r>
            <w:r w:rsidR="00B650E9" w:rsidRPr="00B650E9">
              <w:t> 388,6</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B650E9" w:rsidRDefault="008F3A86" w:rsidP="00B650E9">
            <w:pPr>
              <w:jc w:val="center"/>
            </w:pPr>
            <w:r w:rsidRPr="00B650E9">
              <w:t xml:space="preserve">36 </w:t>
            </w:r>
            <w:r w:rsidR="00B650E9" w:rsidRPr="00B650E9">
              <w:t>755</w:t>
            </w:r>
            <w:r w:rsidRPr="00B650E9">
              <w:t>,4</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5.1.4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8F3A86">
            <w:pPr>
              <w:jc w:val="center"/>
              <w:rPr>
                <w:shd w:val="clear" w:color="auto" w:fill="619FFF"/>
              </w:rPr>
            </w:pPr>
            <w:r w:rsidRPr="00B650E9">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shd w:val="clear" w:color="auto" w:fill="619FFF"/>
              </w:rPr>
            </w:pPr>
            <w:r w:rsidRPr="00FB247A">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8F3A86">
            <w:pPr>
              <w:jc w:val="center"/>
            </w:pPr>
            <w:r w:rsidRPr="00B650E9">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B650E9" w:rsidRDefault="008F3A86">
            <w:pPr>
              <w:jc w:val="center"/>
            </w:pPr>
            <w:r w:rsidRPr="00B650E9">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B650E9" w:rsidRDefault="008F3A86">
            <w:pPr>
              <w:jc w:val="center"/>
            </w:pPr>
            <w:r w:rsidRPr="00B650E9">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5.2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rPr>
                <w:b/>
              </w:rPr>
              <w:t xml:space="preserve">Основное мероприятие 2 </w:t>
            </w:r>
            <w:r>
              <w:t>"Обеспечение деятельности подведомственных учреждений"</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rPr>
                <w:b/>
              </w:rPr>
              <w:t>17 5 02 00000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DE1CC8">
            <w:pPr>
              <w:jc w:val="center"/>
              <w:rPr>
                <w:b/>
                <w:shd w:val="clear" w:color="auto" w:fill="619FFF"/>
              </w:rPr>
            </w:pPr>
            <w:r w:rsidRPr="00DE1CC8">
              <w:rPr>
                <w:b/>
              </w:rPr>
              <w:t>35 932,1</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shd w:val="clear" w:color="auto" w:fill="619FFF"/>
              </w:rPr>
            </w:pPr>
            <w:r w:rsidRPr="00FB247A">
              <w:rPr>
                <w:b/>
              </w:rPr>
              <w:t>9 087,9</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DE1CC8">
            <w:pPr>
              <w:jc w:val="center"/>
              <w:rPr>
                <w:b/>
              </w:rPr>
            </w:pPr>
            <w:r w:rsidRPr="00DE1CC8">
              <w:rPr>
                <w:b/>
              </w:rPr>
              <w:t>8 973,7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DE1CC8">
            <w:pPr>
              <w:jc w:val="center"/>
              <w:rPr>
                <w:b/>
              </w:rPr>
            </w:pPr>
            <w:r w:rsidRPr="00DE1CC8">
              <w:rPr>
                <w:b/>
              </w:rPr>
              <w:t>8 890,5</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DE1CC8" w:rsidRDefault="00DE1CC8">
            <w:pPr>
              <w:jc w:val="center"/>
              <w:rPr>
                <w:b/>
              </w:rPr>
            </w:pPr>
            <w:r w:rsidRPr="00DE1CC8">
              <w:rPr>
                <w:b/>
              </w:rPr>
              <w:t>8 980,0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DE1CC8"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5.2.1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8F3A86">
            <w:pPr>
              <w:jc w:val="center"/>
            </w:pPr>
            <w:r w:rsidRPr="00DE1CC8">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8F3A86">
            <w:pPr>
              <w:jc w:val="center"/>
            </w:pPr>
            <w:r w:rsidRPr="00DE1CC8">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8F3A86">
            <w:pPr>
              <w:jc w:val="center"/>
            </w:pPr>
            <w:r w:rsidRPr="00DE1CC8">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DE1CC8" w:rsidRDefault="008F3A86">
            <w:pPr>
              <w:jc w:val="center"/>
            </w:pPr>
            <w:r w:rsidRPr="00DE1CC8">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5.2.2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8F3A86">
            <w:pPr>
              <w:jc w:val="center"/>
            </w:pPr>
            <w:r w:rsidRPr="00DE1CC8">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8F3A86">
            <w:pPr>
              <w:jc w:val="center"/>
            </w:pPr>
            <w:r w:rsidRPr="00DE1CC8">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8F3A86">
            <w:pPr>
              <w:jc w:val="center"/>
            </w:pPr>
            <w:r w:rsidRPr="00DE1CC8">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DE1CC8" w:rsidRDefault="008F3A86">
            <w:pPr>
              <w:jc w:val="center"/>
            </w:pPr>
            <w:r w:rsidRPr="00DE1CC8">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5.2.3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DE1CC8">
            <w:pPr>
              <w:jc w:val="center"/>
              <w:rPr>
                <w:shd w:val="clear" w:color="auto" w:fill="619FFF"/>
              </w:rPr>
            </w:pPr>
            <w:r w:rsidRPr="00DE1CC8">
              <w:t>35 932,1</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shd w:val="clear" w:color="auto" w:fill="619FFF"/>
              </w:rPr>
            </w:pPr>
            <w:r w:rsidRPr="00FB247A">
              <w:t>9 087,9</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DE1CC8">
            <w:pPr>
              <w:jc w:val="center"/>
            </w:pPr>
            <w:r w:rsidRPr="00DE1CC8">
              <w:t>8 973,7</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DE1CC8">
            <w:pPr>
              <w:jc w:val="center"/>
            </w:pPr>
            <w:r w:rsidRPr="00DE1CC8">
              <w:t>8 890,5</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Pr="00DE1CC8" w:rsidRDefault="00DE1CC8">
            <w:pPr>
              <w:jc w:val="center"/>
            </w:pPr>
            <w:r w:rsidRPr="00DE1CC8">
              <w:t>8 980,0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5.2.4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Pr="00DE1CC8" w:rsidRDefault="008F3A86">
            <w:pPr>
              <w:jc w:val="center"/>
            </w:pPr>
            <w:r w:rsidRPr="00DE1CC8">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6.0</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Подпрограмма 6 «Повышение финансовой грамотности населения городского округа город Бор», всего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17 6 00 00000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rPr>
                <w:b/>
              </w:rP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rPr>
                <w:b/>
              </w:rP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6.0.1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6.0.2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6.0.3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6.0.4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 xml:space="preserve">Основное мероприятие 1 </w:t>
            </w:r>
            <w:r>
              <w:t>«Повышение качества финансового образования на базе муниципальных общеобразовательных организаций городского округа г.Бор»</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17 6 01 00000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 xml:space="preserve">в том числе в разрезе </w:t>
            </w:r>
            <w:r>
              <w:lastRenderedPageBreak/>
              <w:t>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lastRenderedPageBreak/>
              <w:t>6.1.1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6.1.2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6.1.3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6.1.4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 xml:space="preserve">Основное мероприятие 2 </w:t>
            </w:r>
            <w:r>
              <w:t>«Повышение финансовой грамотности субъектов малого и среднего предпринимательства и самозанятых граждан городского округа г.Бор»</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17 6 02 00000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6.2.1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6.2.2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6.2.3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6.2.4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rPr>
                <w:b/>
              </w:rPr>
            </w:pPr>
            <w:r>
              <w:rPr>
                <w:b/>
              </w:rPr>
              <w:t xml:space="preserve">Основное мероприятие 3 </w:t>
            </w:r>
            <w:r>
              <w:t>«Финансовое просвещение и информирование населения городского округа г.Бор»</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17 6 03 00000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sidP="008D353E">
            <w:pPr>
              <w:jc w:val="center"/>
              <w:rPr>
                <w:b/>
              </w:rPr>
            </w:pPr>
            <w:r>
              <w:rPr>
                <w:b/>
              </w:rPr>
              <w:t>202</w:t>
            </w:r>
            <w:r w:rsidR="008D353E">
              <w:rPr>
                <w:b/>
              </w:rPr>
              <w:t>3</w:t>
            </w:r>
            <w:r>
              <w:rPr>
                <w:b/>
              </w:rPr>
              <w:t xml:space="preserve"> -202</w:t>
            </w:r>
            <w:r w:rsidR="008D353E">
              <w:rPr>
                <w:b/>
              </w:rPr>
              <w:t>6</w:t>
            </w:r>
            <w:r>
              <w:rPr>
                <w:b/>
              </w:rPr>
              <w:t xml:space="preserve"> годы</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rPr>
                <w:b/>
              </w:rPr>
            </w:pPr>
            <w:r>
              <w:rPr>
                <w:b/>
              </w:rPr>
              <w:t>Департамент финансов и соисполнители</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в том числе в разрезе источников: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pPr>
              <w:jc w:val="center"/>
            </w:pP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6.3.1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федеральный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6.3.2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областной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6.3.3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местный бюджет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r w:rsidR="00015C50">
        <w:trPr>
          <w:trHeight w:val="31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6.3.4</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r>
              <w:t>прочие источники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015C50"/>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C50" w:rsidRDefault="008F3A86">
            <w:pPr>
              <w:jc w:val="center"/>
            </w:pPr>
            <w:r>
              <w:t>0,0</w:t>
            </w:r>
          </w:p>
        </w:tc>
        <w:tc>
          <w:tcPr>
            <w:tcW w:w="1393"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0,0</w:t>
            </w:r>
          </w:p>
        </w:tc>
      </w:tr>
    </w:tbl>
    <w:p w:rsidR="00015C50" w:rsidRDefault="00015C50">
      <w:pPr>
        <w:ind w:firstLine="720"/>
        <w:jc w:val="center"/>
        <w:rPr>
          <w:sz w:val="28"/>
        </w:rPr>
      </w:pPr>
    </w:p>
    <w:p w:rsidR="00015C50" w:rsidRDefault="008F3A86">
      <w:pPr>
        <w:spacing w:line="360" w:lineRule="auto"/>
        <w:ind w:firstLine="720"/>
        <w:jc w:val="center"/>
      </w:pPr>
      <w:r>
        <w:rPr>
          <w:b/>
        </w:rPr>
        <w:t>2.5. Индикаторы достижения цели и непосредственные результаты реализации  программы</w:t>
      </w:r>
      <w:r>
        <w:t>.</w:t>
      </w:r>
    </w:p>
    <w:p w:rsidR="00015C50" w:rsidRPr="00D736B8" w:rsidRDefault="008F3A86">
      <w:pPr>
        <w:pStyle w:val="ConsPlusNormal"/>
        <w:ind w:firstLine="540"/>
        <w:jc w:val="both"/>
      </w:pPr>
      <w:r w:rsidRPr="00D736B8">
        <w:lastRenderedPageBreak/>
        <w:t>В качестве оценки результатов достижения поставленной цели Программы предусмотрены следующие индикаторы и непосредственные результаты Программы:</w:t>
      </w:r>
    </w:p>
    <w:p w:rsidR="00015C50" w:rsidRPr="00D736B8" w:rsidRDefault="008F3A86">
      <w:pPr>
        <w:pStyle w:val="ConsPlusNormal"/>
        <w:ind w:firstLine="540"/>
        <w:jc w:val="both"/>
      </w:pPr>
      <w:r w:rsidRPr="00D736B8">
        <w:t>- увеличение доходов бюджета городского округа город Бор Нижегородской области на душу населения;</w:t>
      </w:r>
    </w:p>
    <w:p w:rsidR="00015C50" w:rsidRPr="00D736B8" w:rsidRDefault="008F3A86">
      <w:pPr>
        <w:pStyle w:val="ConsPlusNormal"/>
        <w:ind w:firstLine="540"/>
        <w:jc w:val="both"/>
      </w:pPr>
      <w:r w:rsidRPr="00D736B8">
        <w:t>- увеличение доли расходов бюджета городского округа город Бор Нижегородской области, формируемых в рамках муниципальных программ, в общем объеме расходов бюджета городского округа город Бор Нижегородской области;</w:t>
      </w:r>
    </w:p>
    <w:p w:rsidR="00015C50" w:rsidRPr="00D736B8" w:rsidRDefault="008F3A86">
      <w:pPr>
        <w:pStyle w:val="ConsPlusNormal"/>
        <w:ind w:firstLine="540"/>
        <w:jc w:val="both"/>
      </w:pPr>
      <w:r w:rsidRPr="00D736B8">
        <w:t>- снижение удельного веса муниципального долга по отношению к общим доходам местного бюджета без учета безвозмездных поступлений из бюджета Нижегородской области, федерального бюджета.</w:t>
      </w:r>
    </w:p>
    <w:p w:rsidR="00015C50" w:rsidRDefault="008F3A86">
      <w:pPr>
        <w:pStyle w:val="ConsPlusNormal"/>
        <w:ind w:firstLine="540"/>
        <w:jc w:val="both"/>
      </w:pPr>
      <w:r>
        <w:t>Достижение среднесрочных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таблице 2.</w:t>
      </w:r>
    </w:p>
    <w:p w:rsidR="00015C50" w:rsidRDefault="008F3A86">
      <w:pPr>
        <w:tabs>
          <w:tab w:val="left" w:pos="3840"/>
        </w:tabs>
        <w:ind w:firstLine="1080"/>
        <w:jc w:val="right"/>
      </w:pPr>
      <w:r>
        <w:t>Таблица 2</w:t>
      </w:r>
    </w:p>
    <w:p w:rsidR="00015C50" w:rsidRDefault="008F3A86">
      <w:pPr>
        <w:pStyle w:val="ConsPlusNormal"/>
        <w:jc w:val="center"/>
      </w:pPr>
      <w:r>
        <w:t xml:space="preserve">Сведения об индикаторах и непосредственных результатах реализации муниципальной программы </w:t>
      </w:r>
    </w:p>
    <w:tbl>
      <w:tblPr>
        <w:tblW w:w="0" w:type="auto"/>
        <w:tblInd w:w="-601" w:type="dxa"/>
        <w:tblLayout w:type="fixed"/>
        <w:tblCellMar>
          <w:top w:w="75" w:type="dxa"/>
          <w:bottom w:w="75" w:type="dxa"/>
        </w:tblCellMar>
        <w:tblLook w:val="04A0"/>
      </w:tblPr>
      <w:tblGrid>
        <w:gridCol w:w="993"/>
        <w:gridCol w:w="6075"/>
        <w:gridCol w:w="1276"/>
        <w:gridCol w:w="1823"/>
        <w:gridCol w:w="20"/>
        <w:gridCol w:w="1964"/>
        <w:gridCol w:w="20"/>
        <w:gridCol w:w="1823"/>
        <w:gridCol w:w="1721"/>
        <w:gridCol w:w="2402"/>
        <w:gridCol w:w="710"/>
        <w:gridCol w:w="2832"/>
        <w:gridCol w:w="2832"/>
        <w:gridCol w:w="2832"/>
        <w:gridCol w:w="2832"/>
      </w:tblGrid>
      <w:tr w:rsidR="00015C50">
        <w:trPr>
          <w:trHeight w:val="330"/>
        </w:trPr>
        <w:tc>
          <w:tcPr>
            <w:tcW w:w="993" w:type="dxa"/>
            <w:vMerge w:val="restart"/>
            <w:tcBorders>
              <w:top w:val="single" w:sz="8"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 п/п</w:t>
            </w:r>
          </w:p>
        </w:tc>
        <w:tc>
          <w:tcPr>
            <w:tcW w:w="6075" w:type="dxa"/>
            <w:vMerge w:val="restart"/>
            <w:tcBorders>
              <w:top w:val="single" w:sz="8"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Наименование индикатора/ непосредственного результата</w:t>
            </w:r>
          </w:p>
        </w:tc>
        <w:tc>
          <w:tcPr>
            <w:tcW w:w="1276" w:type="dxa"/>
            <w:vMerge w:val="restart"/>
            <w:tcBorders>
              <w:top w:val="single" w:sz="8" w:space="0" w:color="000000"/>
              <w:left w:val="single" w:sz="8" w:space="0" w:color="000000"/>
              <w:bottom w:val="single" w:sz="4" w:space="0" w:color="000000"/>
            </w:tcBorders>
            <w:shd w:val="clear" w:color="auto" w:fill="auto"/>
            <w:tcMar>
              <w:top w:w="75" w:type="dxa"/>
              <w:bottom w:w="75" w:type="dxa"/>
            </w:tcMar>
          </w:tcPr>
          <w:p w:rsidR="00015C50" w:rsidRDefault="008F3A86">
            <w:pPr>
              <w:jc w:val="center"/>
            </w:pPr>
            <w:r>
              <w:t>Ед. измерения</w:t>
            </w:r>
          </w:p>
        </w:tc>
        <w:tc>
          <w:tcPr>
            <w:tcW w:w="7371" w:type="dxa"/>
            <w:gridSpan w:val="6"/>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Значение индикатора / непосредственного результата</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424"/>
        </w:trPr>
        <w:tc>
          <w:tcPr>
            <w:tcW w:w="993" w:type="dxa"/>
            <w:vMerge/>
            <w:tcBorders>
              <w:top w:val="single" w:sz="8" w:space="0" w:color="000000"/>
              <w:left w:val="single" w:sz="8" w:space="0" w:color="000000"/>
              <w:bottom w:val="single" w:sz="4" w:space="0" w:color="000000"/>
              <w:right w:val="nil"/>
            </w:tcBorders>
            <w:shd w:val="clear" w:color="auto" w:fill="auto"/>
            <w:tcMar>
              <w:top w:w="75" w:type="dxa"/>
              <w:bottom w:w="75" w:type="dxa"/>
            </w:tcMar>
          </w:tcPr>
          <w:p w:rsidR="00015C50" w:rsidRDefault="00015C50"/>
        </w:tc>
        <w:tc>
          <w:tcPr>
            <w:tcW w:w="6075" w:type="dxa"/>
            <w:vMerge/>
            <w:tcBorders>
              <w:top w:val="single" w:sz="8" w:space="0" w:color="000000"/>
              <w:left w:val="single" w:sz="8" w:space="0" w:color="000000"/>
              <w:bottom w:val="single" w:sz="4" w:space="0" w:color="000000"/>
              <w:right w:val="nil"/>
            </w:tcBorders>
            <w:shd w:val="clear" w:color="auto" w:fill="auto"/>
            <w:tcMar>
              <w:top w:w="75" w:type="dxa"/>
              <w:bottom w:w="75" w:type="dxa"/>
            </w:tcMar>
          </w:tcPr>
          <w:p w:rsidR="00015C50" w:rsidRDefault="00015C50"/>
        </w:tc>
        <w:tc>
          <w:tcPr>
            <w:tcW w:w="1276" w:type="dxa"/>
            <w:vMerge/>
            <w:tcBorders>
              <w:top w:val="single" w:sz="8" w:space="0" w:color="000000"/>
              <w:left w:val="single" w:sz="8" w:space="0" w:color="000000"/>
              <w:bottom w:val="single" w:sz="4" w:space="0" w:color="000000"/>
            </w:tcBorders>
            <w:shd w:val="clear" w:color="auto" w:fill="auto"/>
            <w:tcMar>
              <w:top w:w="75" w:type="dxa"/>
              <w:bottom w:w="75" w:type="dxa"/>
            </w:tcMar>
          </w:tcPr>
          <w:p w:rsidR="00015C50" w:rsidRDefault="00015C50"/>
        </w:tc>
        <w:tc>
          <w:tcPr>
            <w:tcW w:w="182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2023 год</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2024 год</w:t>
            </w:r>
          </w:p>
        </w:tc>
        <w:tc>
          <w:tcPr>
            <w:tcW w:w="1843" w:type="dxa"/>
            <w:gridSpan w:val="2"/>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2025 год</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jc w:val="center"/>
            </w:pPr>
            <w:r>
              <w:t>2026 год</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2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3</w:t>
            </w:r>
          </w:p>
        </w:tc>
        <w:tc>
          <w:tcPr>
            <w:tcW w:w="1823" w:type="dxa"/>
            <w:tcBorders>
              <w:top w:val="single" w:sz="4" w:space="0" w:color="000000"/>
              <w:left w:val="single" w:sz="4" w:space="0" w:color="000000"/>
              <w:bottom w:val="single" w:sz="8" w:space="0" w:color="000000"/>
              <w:right w:val="nil"/>
            </w:tcBorders>
            <w:shd w:val="clear" w:color="auto" w:fill="auto"/>
            <w:tcMar>
              <w:top w:w="75" w:type="dxa"/>
              <w:bottom w:w="75" w:type="dxa"/>
            </w:tcMar>
          </w:tcPr>
          <w:p w:rsidR="00015C50" w:rsidRDefault="008F3A86">
            <w:pPr>
              <w:jc w:val="center"/>
            </w:pPr>
            <w:r>
              <w:t> 4</w:t>
            </w:r>
          </w:p>
        </w:tc>
        <w:tc>
          <w:tcPr>
            <w:tcW w:w="1984" w:type="dxa"/>
            <w:gridSpan w:val="2"/>
            <w:tcBorders>
              <w:top w:val="single" w:sz="4" w:space="0" w:color="000000"/>
              <w:left w:val="single" w:sz="8" w:space="0" w:color="000000"/>
              <w:bottom w:val="single" w:sz="8" w:space="0" w:color="000000"/>
              <w:right w:val="nil"/>
            </w:tcBorders>
            <w:shd w:val="clear" w:color="auto" w:fill="auto"/>
            <w:tcMar>
              <w:top w:w="75" w:type="dxa"/>
              <w:bottom w:w="75" w:type="dxa"/>
            </w:tcMar>
          </w:tcPr>
          <w:p w:rsidR="00015C50" w:rsidRDefault="008F3A86">
            <w:pPr>
              <w:jc w:val="center"/>
            </w:pPr>
            <w:r>
              <w:t>5</w:t>
            </w:r>
          </w:p>
        </w:tc>
        <w:tc>
          <w:tcPr>
            <w:tcW w:w="1843" w:type="dxa"/>
            <w:gridSpan w:val="2"/>
            <w:tcBorders>
              <w:top w:val="single" w:sz="4" w:space="0" w:color="000000"/>
              <w:left w:val="single" w:sz="8" w:space="0" w:color="000000"/>
              <w:bottom w:val="single" w:sz="8" w:space="0" w:color="000000"/>
              <w:right w:val="single" w:sz="8" w:space="0" w:color="000000"/>
            </w:tcBorders>
            <w:shd w:val="clear" w:color="auto" w:fill="auto"/>
            <w:tcMar>
              <w:top w:w="75" w:type="dxa"/>
              <w:bottom w:w="75" w:type="dxa"/>
            </w:tcMar>
          </w:tcPr>
          <w:p w:rsidR="00015C50" w:rsidRDefault="008F3A86">
            <w:pPr>
              <w:jc w:val="center"/>
            </w:pPr>
            <w:r>
              <w:t>6</w:t>
            </w:r>
          </w:p>
        </w:tc>
        <w:tc>
          <w:tcPr>
            <w:tcW w:w="1721" w:type="dxa"/>
            <w:tcBorders>
              <w:top w:val="single" w:sz="4" w:space="0" w:color="000000"/>
              <w:left w:val="single" w:sz="8" w:space="0" w:color="000000"/>
              <w:bottom w:val="single" w:sz="8" w:space="0" w:color="000000"/>
              <w:right w:val="single" w:sz="8" w:space="0" w:color="000000"/>
            </w:tcBorders>
            <w:tcMar>
              <w:top w:w="75" w:type="dxa"/>
              <w:bottom w:w="75" w:type="dxa"/>
            </w:tcMar>
          </w:tcPr>
          <w:p w:rsidR="00015C50" w:rsidRDefault="008F3A86">
            <w:pPr>
              <w:jc w:val="center"/>
            </w:pPr>
            <w:r>
              <w:t>7</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30"/>
        </w:trPr>
        <w:tc>
          <w:tcPr>
            <w:tcW w:w="15715" w:type="dxa"/>
            <w:gridSpan w:val="9"/>
            <w:tcBorders>
              <w:top w:val="single" w:sz="8"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rPr>
                <w:b/>
              </w:rPr>
            </w:pPr>
            <w:r>
              <w:rPr>
                <w:b/>
              </w:rPr>
              <w:t>Муниципальная программа  «Управление муниципальными финансами городского округа город Бор»</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07"/>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 </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rPr>
                <w:b/>
              </w:rPr>
            </w:pPr>
            <w:r>
              <w:rPr>
                <w:b/>
              </w:rPr>
              <w:t>Индикаторы: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 </w:t>
            </w:r>
          </w:p>
        </w:tc>
        <w:tc>
          <w:tcPr>
            <w:tcW w:w="1823" w:type="dxa"/>
            <w:tcBorders>
              <w:top w:val="single" w:sz="4" w:space="0" w:color="000000"/>
              <w:left w:val="single" w:sz="4" w:space="0" w:color="000000"/>
              <w:bottom w:val="single" w:sz="4" w:space="0" w:color="000000"/>
              <w:right w:val="nil"/>
            </w:tcBorders>
            <w:shd w:val="clear" w:color="auto" w:fill="auto"/>
            <w:tcMar>
              <w:top w:w="75" w:type="dxa"/>
              <w:bottom w:w="75" w:type="dxa"/>
            </w:tcMar>
          </w:tcPr>
          <w:p w:rsidR="00015C50" w:rsidRDefault="008F3A86">
            <w:pPr>
              <w:jc w:val="center"/>
            </w:pPr>
            <w:r>
              <w:t> </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 </w:t>
            </w:r>
          </w:p>
        </w:tc>
        <w:tc>
          <w:tcPr>
            <w:tcW w:w="1843" w:type="dxa"/>
            <w:gridSpan w:val="2"/>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015C50"/>
        </w:tc>
        <w:tc>
          <w:tcPr>
            <w:tcW w:w="1721" w:type="dxa"/>
            <w:tcBorders>
              <w:top w:val="single" w:sz="4" w:space="0" w:color="000000"/>
              <w:left w:val="single" w:sz="8" w:space="0" w:color="000000"/>
              <w:bottom w:val="single" w:sz="4" w:space="0" w:color="000000"/>
              <w:right w:val="single" w:sz="4"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051"/>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736B8" w:rsidRDefault="008F3A86">
            <w:r w:rsidRPr="00D736B8">
              <w:t>И1.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736B8" w:rsidRDefault="008F3A86">
            <w:r w:rsidRPr="00D736B8">
              <w:t xml:space="preserve">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 </w:t>
            </w:r>
          </w:p>
        </w:tc>
        <w:tc>
          <w:tcPr>
            <w:tcW w:w="1276"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D736B8" w:rsidRDefault="008F3A86">
            <w:pPr>
              <w:jc w:val="center"/>
            </w:pPr>
            <w:r w:rsidRPr="00D736B8">
              <w:t>%</w:t>
            </w:r>
          </w:p>
        </w:tc>
        <w:tc>
          <w:tcPr>
            <w:tcW w:w="1823" w:type="dxa"/>
            <w:tcBorders>
              <w:top w:val="single" w:sz="4" w:space="0" w:color="000000"/>
              <w:left w:val="nil"/>
              <w:bottom w:val="single" w:sz="4" w:space="0" w:color="000000"/>
              <w:right w:val="nil"/>
            </w:tcBorders>
            <w:shd w:val="clear" w:color="auto" w:fill="auto"/>
            <w:tcMar>
              <w:top w:w="75" w:type="dxa"/>
              <w:bottom w:w="75" w:type="dxa"/>
            </w:tcMar>
          </w:tcPr>
          <w:p w:rsidR="00015C50" w:rsidRPr="00D736B8" w:rsidRDefault="008F3A86">
            <w:pPr>
              <w:jc w:val="center"/>
            </w:pPr>
            <w:r w:rsidRPr="00D736B8">
              <w:t>≥85</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736B8" w:rsidRDefault="008F3A86">
            <w:pPr>
              <w:jc w:val="center"/>
            </w:pPr>
            <w:r w:rsidRPr="00D736B8">
              <w:t>≥85</w:t>
            </w:r>
          </w:p>
        </w:tc>
        <w:tc>
          <w:tcPr>
            <w:tcW w:w="1843" w:type="dxa"/>
            <w:gridSpan w:val="2"/>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D736B8" w:rsidRDefault="008F3A86">
            <w:pPr>
              <w:jc w:val="center"/>
            </w:pPr>
            <w:r w:rsidRPr="00D736B8">
              <w:t>≥85</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Pr="00D736B8" w:rsidRDefault="008F3A86">
            <w:pPr>
              <w:jc w:val="center"/>
            </w:pPr>
            <w:r w:rsidRPr="00D736B8">
              <w:t>≥85</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936"/>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И2.</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w:t>
            </w:r>
          </w:p>
        </w:tc>
        <w:tc>
          <w:tcPr>
            <w:tcW w:w="1276" w:type="dxa"/>
            <w:tcBorders>
              <w:top w:val="single" w:sz="4" w:space="0" w:color="000000"/>
              <w:left w:val="single" w:sz="4" w:space="0" w:color="000000"/>
              <w:bottom w:val="single" w:sz="4" w:space="0" w:color="000000"/>
              <w:right w:val="single" w:sz="8" w:space="0" w:color="000000"/>
            </w:tcBorders>
            <w:shd w:val="clear" w:color="auto" w:fill="auto"/>
            <w:tcMar>
              <w:top w:w="75" w:type="dxa"/>
              <w:bottom w:w="75" w:type="dxa"/>
            </w:tcMar>
          </w:tcPr>
          <w:p w:rsidR="00015C50" w:rsidRDefault="00015C50">
            <w:pPr>
              <w:jc w:val="center"/>
            </w:pPr>
          </w:p>
          <w:p w:rsidR="00015C50" w:rsidRDefault="008F3A86">
            <w:pPr>
              <w:jc w:val="center"/>
            </w:pPr>
            <w:r>
              <w:t>%</w:t>
            </w:r>
          </w:p>
        </w:tc>
        <w:tc>
          <w:tcPr>
            <w:tcW w:w="1823" w:type="dxa"/>
            <w:tcBorders>
              <w:top w:val="single" w:sz="4" w:space="0" w:color="000000"/>
              <w:left w:val="nil"/>
              <w:bottom w:val="single" w:sz="4" w:space="0" w:color="000000"/>
              <w:right w:val="nil"/>
            </w:tcBorders>
            <w:shd w:val="clear" w:color="auto" w:fill="auto"/>
            <w:tcMar>
              <w:top w:w="75" w:type="dxa"/>
              <w:bottom w:w="75" w:type="dxa"/>
            </w:tcMar>
          </w:tcPr>
          <w:p w:rsidR="00015C50" w:rsidRDefault="00015C50">
            <w:pPr>
              <w:jc w:val="center"/>
            </w:pPr>
          </w:p>
          <w:p w:rsidR="00015C50" w:rsidRDefault="008F3A86">
            <w:pPr>
              <w:jc w:val="center"/>
            </w:pPr>
            <w:r>
              <w:t>&lt;40</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p w:rsidR="00015C50" w:rsidRDefault="008F3A86">
            <w:pPr>
              <w:jc w:val="center"/>
            </w:pPr>
            <w:r>
              <w:t>&lt;40</w:t>
            </w:r>
          </w:p>
        </w:tc>
        <w:tc>
          <w:tcPr>
            <w:tcW w:w="1843" w:type="dxa"/>
            <w:gridSpan w:val="2"/>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015C50">
            <w:pPr>
              <w:jc w:val="center"/>
            </w:pPr>
          </w:p>
          <w:p w:rsidR="00015C50" w:rsidRDefault="008F3A86">
            <w:pPr>
              <w:jc w:val="center"/>
            </w:pPr>
            <w:r>
              <w:t>&lt;40</w:t>
            </w:r>
          </w:p>
        </w:tc>
        <w:tc>
          <w:tcPr>
            <w:tcW w:w="1721" w:type="dxa"/>
            <w:tcBorders>
              <w:top w:val="single" w:sz="4" w:space="0" w:color="000000"/>
              <w:left w:val="single" w:sz="8" w:space="0" w:color="000000"/>
              <w:bottom w:val="single" w:sz="4" w:space="0" w:color="000000"/>
              <w:right w:val="single" w:sz="4" w:space="0" w:color="000000"/>
            </w:tcBorders>
            <w:tcMar>
              <w:top w:w="75" w:type="dxa"/>
              <w:bottom w:w="75" w:type="dxa"/>
            </w:tcMar>
          </w:tcPr>
          <w:p w:rsidR="00015C50" w:rsidRDefault="00015C50">
            <w:pPr>
              <w:jc w:val="center"/>
            </w:pPr>
          </w:p>
          <w:p w:rsidR="00015C50" w:rsidRDefault="008F3A86">
            <w:pPr>
              <w:jc w:val="center"/>
            </w:pPr>
            <w:r>
              <w:t>&lt;40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30"/>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r>
              <w:t> </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rPr>
                <w:b/>
              </w:rPr>
            </w:pPr>
            <w:r>
              <w:rPr>
                <w:b/>
              </w:rPr>
              <w:t>Непосредственные результаты:</w:t>
            </w:r>
          </w:p>
        </w:tc>
        <w:tc>
          <w:tcPr>
            <w:tcW w:w="1276" w:type="dxa"/>
            <w:tcBorders>
              <w:top w:val="single" w:sz="4" w:space="0" w:color="000000"/>
              <w:left w:val="nil"/>
              <w:bottom w:val="single" w:sz="4" w:space="0" w:color="000000"/>
              <w:right w:val="single" w:sz="8" w:space="0" w:color="000000"/>
            </w:tcBorders>
            <w:shd w:val="clear" w:color="auto" w:fill="auto"/>
            <w:tcMar>
              <w:top w:w="75" w:type="dxa"/>
              <w:bottom w:w="75" w:type="dxa"/>
            </w:tcMar>
          </w:tcPr>
          <w:p w:rsidR="00015C50" w:rsidRDefault="008F3A86">
            <w:pPr>
              <w:jc w:val="center"/>
            </w:pPr>
            <w:r>
              <w:t> </w:t>
            </w:r>
          </w:p>
        </w:tc>
        <w:tc>
          <w:tcPr>
            <w:tcW w:w="1823" w:type="dxa"/>
            <w:tcBorders>
              <w:top w:val="single" w:sz="4" w:space="0" w:color="000000"/>
              <w:left w:val="nil"/>
              <w:bottom w:val="single" w:sz="4" w:space="0" w:color="000000"/>
              <w:right w:val="nil"/>
            </w:tcBorders>
            <w:shd w:val="clear" w:color="auto" w:fill="auto"/>
            <w:tcMar>
              <w:top w:w="75" w:type="dxa"/>
              <w:bottom w:w="75" w:type="dxa"/>
            </w:tcMar>
          </w:tcPr>
          <w:p w:rsidR="00015C50" w:rsidRDefault="008F3A86">
            <w:pPr>
              <w:jc w:val="center"/>
            </w:pPr>
            <w:r>
              <w:t> </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 </w:t>
            </w:r>
          </w:p>
        </w:tc>
        <w:tc>
          <w:tcPr>
            <w:tcW w:w="1843" w:type="dxa"/>
            <w:gridSpan w:val="2"/>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56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lastRenderedPageBreak/>
              <w:t>Р1.</w:t>
            </w:r>
          </w:p>
        </w:tc>
        <w:tc>
          <w:tcPr>
            <w:tcW w:w="6075" w:type="dxa"/>
            <w:tcBorders>
              <w:top w:val="single" w:sz="4" w:space="0" w:color="000000"/>
              <w:left w:val="single" w:sz="4" w:space="0" w:color="000000"/>
              <w:bottom w:val="single" w:sz="8" w:space="0" w:color="000000"/>
              <w:right w:val="single" w:sz="4" w:space="0" w:color="000000"/>
            </w:tcBorders>
            <w:shd w:val="clear" w:color="auto" w:fill="auto"/>
            <w:tcMar>
              <w:top w:w="75" w:type="dxa"/>
              <w:bottom w:w="75" w:type="dxa"/>
            </w:tcMar>
          </w:tcPr>
          <w:p w:rsidR="00015C50" w:rsidRDefault="008F3A86">
            <w:r>
              <w:t xml:space="preserve">Увеличение доходов бюджета городского округа город Бор на душу населения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тыс. рублей</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50,8</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50,8</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50,8</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jc w:val="center"/>
            </w:pPr>
            <w:r>
              <w:t>50,8</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30"/>
        </w:trPr>
        <w:tc>
          <w:tcPr>
            <w:tcW w:w="15715" w:type="dxa"/>
            <w:gridSpan w:val="9"/>
            <w:tcBorders>
              <w:top w:val="single" w:sz="8" w:space="0" w:color="000000"/>
              <w:left w:val="single" w:sz="8" w:space="0" w:color="000000"/>
              <w:bottom w:val="single" w:sz="8" w:space="0" w:color="000000"/>
              <w:right w:val="single" w:sz="8" w:space="0" w:color="000000"/>
            </w:tcBorders>
            <w:shd w:val="clear" w:color="auto" w:fill="auto"/>
            <w:tcMar>
              <w:top w:w="75" w:type="dxa"/>
              <w:bottom w:w="75" w:type="dxa"/>
            </w:tcMar>
          </w:tcPr>
          <w:p w:rsidR="00015C50" w:rsidRDefault="008F3A86">
            <w:pPr>
              <w:jc w:val="center"/>
              <w:rPr>
                <w:b/>
                <w:highlight w:val="cyan"/>
              </w:rPr>
            </w:pPr>
            <w:r w:rsidRPr="00D736B8">
              <w:rPr>
                <w:b/>
              </w:rPr>
              <w:t>Подпрограмма 1 «Организация и совершенствование  бюджетного процесса в городском округе город Бор»</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78"/>
        </w:trPr>
        <w:tc>
          <w:tcPr>
            <w:tcW w:w="7068" w:type="dxa"/>
            <w:gridSpan w:val="2"/>
            <w:tcBorders>
              <w:top w:val="single" w:sz="8" w:space="0" w:color="000000"/>
              <w:left w:val="single" w:sz="8" w:space="0" w:color="000000"/>
              <w:bottom w:val="single" w:sz="4" w:space="0" w:color="000000"/>
              <w:right w:val="single" w:sz="4" w:space="0" w:color="000000"/>
            </w:tcBorders>
            <w:shd w:val="clear" w:color="auto" w:fill="auto"/>
            <w:tcMar>
              <w:top w:w="75" w:type="dxa"/>
              <w:bottom w:w="75" w:type="dxa"/>
            </w:tcMar>
          </w:tcPr>
          <w:p w:rsidR="00015C50" w:rsidRDefault="008F3A86">
            <w:pPr>
              <w:rPr>
                <w:b/>
              </w:rPr>
            </w:pPr>
            <w:r>
              <w:rPr>
                <w:b/>
              </w:rPr>
              <w:t>Индикаторы: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 </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 </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028"/>
        </w:trPr>
        <w:tc>
          <w:tcPr>
            <w:tcW w:w="993" w:type="dxa"/>
            <w:tcBorders>
              <w:top w:val="single" w:sz="4" w:space="0" w:color="000000"/>
              <w:left w:val="single" w:sz="4" w:space="0" w:color="000000"/>
              <w:bottom w:val="single" w:sz="4" w:space="0" w:color="000000"/>
              <w:right w:val="nil"/>
            </w:tcBorders>
            <w:shd w:val="clear" w:color="auto" w:fill="auto"/>
            <w:tcMar>
              <w:top w:w="75" w:type="dxa"/>
              <w:bottom w:w="75" w:type="dxa"/>
            </w:tcMar>
          </w:tcPr>
          <w:p w:rsidR="00015C50" w:rsidRDefault="008F3A86">
            <w:r>
              <w:t>И 1.1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r>
              <w:t>Доля расходов на очередной финансовый год, увязанных с реестром расходных обязательств городского округа город Бор, в общем объеме расходов местного бюджета</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100</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100</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100</w:t>
            </w:r>
          </w:p>
        </w:tc>
        <w:tc>
          <w:tcPr>
            <w:tcW w:w="1721" w:type="dxa"/>
            <w:tcBorders>
              <w:top w:val="single" w:sz="4" w:space="0" w:color="000000"/>
              <w:left w:val="single" w:sz="8" w:space="0" w:color="000000"/>
              <w:bottom w:val="single" w:sz="4" w:space="0" w:color="000000"/>
              <w:right w:val="single" w:sz="4" w:space="0" w:color="000000"/>
            </w:tcBorders>
            <w:tcMar>
              <w:top w:w="75" w:type="dxa"/>
              <w:bottom w:w="75" w:type="dxa"/>
            </w:tcMar>
          </w:tcPr>
          <w:p w:rsidR="00015C50" w:rsidRDefault="008F3A86">
            <w:pPr>
              <w:jc w:val="center"/>
            </w:pPr>
            <w:r>
              <w:t>100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114"/>
        </w:trPr>
        <w:tc>
          <w:tcPr>
            <w:tcW w:w="993" w:type="dxa"/>
            <w:tcBorders>
              <w:top w:val="single" w:sz="4" w:space="0" w:color="000000"/>
              <w:left w:val="single" w:sz="8" w:space="0" w:color="000000"/>
              <w:bottom w:val="single" w:sz="8" w:space="0" w:color="000000"/>
              <w:right w:val="nil"/>
            </w:tcBorders>
            <w:shd w:val="clear" w:color="auto" w:fill="auto"/>
            <w:tcMar>
              <w:top w:w="75" w:type="dxa"/>
              <w:bottom w:w="75" w:type="dxa"/>
            </w:tcMar>
          </w:tcPr>
          <w:p w:rsidR="00015C50" w:rsidRPr="00D736B8" w:rsidRDefault="008F3A86">
            <w:r w:rsidRPr="00D736B8">
              <w:t>И 1.2</w:t>
            </w:r>
          </w:p>
        </w:tc>
        <w:tc>
          <w:tcPr>
            <w:tcW w:w="6075" w:type="dxa"/>
            <w:tcBorders>
              <w:top w:val="single" w:sz="4" w:space="0" w:color="000000"/>
              <w:left w:val="single" w:sz="8" w:space="0" w:color="000000"/>
              <w:bottom w:val="single" w:sz="8" w:space="0" w:color="000000"/>
              <w:right w:val="nil"/>
            </w:tcBorders>
            <w:shd w:val="clear" w:color="auto" w:fill="auto"/>
            <w:tcMar>
              <w:top w:w="75" w:type="dxa"/>
              <w:bottom w:w="75" w:type="dxa"/>
            </w:tcMar>
          </w:tcPr>
          <w:p w:rsidR="00015C50" w:rsidRPr="00D736B8" w:rsidRDefault="008F3A86">
            <w:r w:rsidRPr="00D736B8">
              <w:t>Отклонение планируемых показателей расходов местного бюджета (за исключением расходов, осуществляемых за счет целевых межбюджетных трансфертов) от фактических расходов</w:t>
            </w:r>
          </w:p>
        </w:tc>
        <w:tc>
          <w:tcPr>
            <w:tcW w:w="1276" w:type="dxa"/>
            <w:tcBorders>
              <w:top w:val="single" w:sz="4" w:space="0" w:color="000000"/>
              <w:left w:val="single" w:sz="8" w:space="0" w:color="000000"/>
              <w:bottom w:val="single" w:sz="8" w:space="0" w:color="000000"/>
              <w:right w:val="nil"/>
            </w:tcBorders>
            <w:shd w:val="clear" w:color="auto" w:fill="auto"/>
            <w:tcMar>
              <w:top w:w="75" w:type="dxa"/>
              <w:bottom w:w="75" w:type="dxa"/>
            </w:tcMar>
          </w:tcPr>
          <w:p w:rsidR="00015C50" w:rsidRPr="00D736B8" w:rsidRDefault="008F3A86">
            <w:pPr>
              <w:jc w:val="center"/>
            </w:pPr>
            <w:r w:rsidRPr="00D736B8">
              <w:t>%</w:t>
            </w:r>
          </w:p>
        </w:tc>
        <w:tc>
          <w:tcPr>
            <w:tcW w:w="1843" w:type="dxa"/>
            <w:gridSpan w:val="2"/>
            <w:tcBorders>
              <w:top w:val="single" w:sz="4" w:space="0" w:color="000000"/>
              <w:left w:val="single" w:sz="8" w:space="0" w:color="000000"/>
              <w:bottom w:val="single" w:sz="8" w:space="0" w:color="000000"/>
              <w:right w:val="nil"/>
            </w:tcBorders>
            <w:shd w:val="clear" w:color="auto" w:fill="auto"/>
            <w:tcMar>
              <w:top w:w="75" w:type="dxa"/>
              <w:bottom w:w="75" w:type="dxa"/>
            </w:tcMar>
          </w:tcPr>
          <w:p w:rsidR="00015C50" w:rsidRPr="00D736B8" w:rsidRDefault="008F3A86">
            <w:pPr>
              <w:jc w:val="center"/>
            </w:pPr>
            <w:r w:rsidRPr="00D736B8">
              <w:t>не более 3,0</w:t>
            </w:r>
          </w:p>
        </w:tc>
        <w:tc>
          <w:tcPr>
            <w:tcW w:w="1984" w:type="dxa"/>
            <w:gridSpan w:val="2"/>
            <w:tcBorders>
              <w:top w:val="single" w:sz="4" w:space="0" w:color="000000"/>
              <w:left w:val="single" w:sz="8" w:space="0" w:color="000000"/>
              <w:bottom w:val="single" w:sz="8" w:space="0" w:color="000000"/>
              <w:right w:val="nil"/>
            </w:tcBorders>
            <w:shd w:val="clear" w:color="auto" w:fill="auto"/>
            <w:tcMar>
              <w:top w:w="75" w:type="dxa"/>
              <w:bottom w:w="75" w:type="dxa"/>
            </w:tcMar>
          </w:tcPr>
          <w:p w:rsidR="00015C50" w:rsidRPr="00D736B8" w:rsidRDefault="008F3A86">
            <w:pPr>
              <w:jc w:val="center"/>
            </w:pPr>
            <w:r w:rsidRPr="00D736B8">
              <w:t>не более 3,0</w:t>
            </w:r>
          </w:p>
        </w:tc>
        <w:tc>
          <w:tcPr>
            <w:tcW w:w="1823" w:type="dxa"/>
            <w:tcBorders>
              <w:top w:val="single" w:sz="4" w:space="0" w:color="000000"/>
              <w:left w:val="single" w:sz="8" w:space="0" w:color="000000"/>
              <w:bottom w:val="single" w:sz="8" w:space="0" w:color="000000"/>
              <w:right w:val="single" w:sz="8" w:space="0" w:color="000000"/>
            </w:tcBorders>
            <w:shd w:val="clear" w:color="auto" w:fill="auto"/>
            <w:tcMar>
              <w:top w:w="75" w:type="dxa"/>
              <w:bottom w:w="75" w:type="dxa"/>
            </w:tcMar>
          </w:tcPr>
          <w:p w:rsidR="00015C50" w:rsidRPr="00D736B8" w:rsidRDefault="008F3A86">
            <w:pPr>
              <w:jc w:val="center"/>
            </w:pPr>
            <w:r w:rsidRPr="00D736B8">
              <w:t>не более 3,0</w:t>
            </w:r>
          </w:p>
        </w:tc>
        <w:tc>
          <w:tcPr>
            <w:tcW w:w="1721" w:type="dxa"/>
            <w:tcBorders>
              <w:top w:val="single" w:sz="4" w:space="0" w:color="000000"/>
              <w:left w:val="single" w:sz="8" w:space="0" w:color="000000"/>
              <w:bottom w:val="single" w:sz="8" w:space="0" w:color="000000"/>
              <w:right w:val="single" w:sz="8" w:space="0" w:color="000000"/>
            </w:tcBorders>
            <w:tcMar>
              <w:top w:w="75" w:type="dxa"/>
              <w:bottom w:w="75" w:type="dxa"/>
            </w:tcMar>
          </w:tcPr>
          <w:p w:rsidR="00015C50" w:rsidRPr="00D736B8" w:rsidRDefault="008F3A86">
            <w:pPr>
              <w:jc w:val="center"/>
            </w:pPr>
            <w:r w:rsidRPr="00D736B8">
              <w:t>не более 3,0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311"/>
        </w:trPr>
        <w:tc>
          <w:tcPr>
            <w:tcW w:w="993" w:type="dxa"/>
            <w:tcBorders>
              <w:top w:val="single" w:sz="8"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r>
              <w:t>И 1.3</w:t>
            </w:r>
          </w:p>
        </w:tc>
        <w:tc>
          <w:tcPr>
            <w:tcW w:w="6075" w:type="dxa"/>
            <w:tcBorders>
              <w:top w:val="single" w:sz="8" w:space="0" w:color="000000"/>
              <w:left w:val="nil"/>
              <w:bottom w:val="single" w:sz="4" w:space="0" w:color="000000"/>
              <w:right w:val="single" w:sz="8" w:space="0" w:color="000000"/>
            </w:tcBorders>
            <w:shd w:val="clear" w:color="auto" w:fill="auto"/>
            <w:tcMar>
              <w:top w:w="75" w:type="dxa"/>
              <w:bottom w:w="75" w:type="dxa"/>
            </w:tcMar>
          </w:tcPr>
          <w:p w:rsidR="00015C50" w:rsidRDefault="008F3A86">
            <w:r>
              <w:t>Уровень дефицита местного бюджета по отношению к доходам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1276" w:type="dxa"/>
            <w:tcBorders>
              <w:top w:val="single" w:sz="8" w:space="0" w:color="000000"/>
              <w:left w:val="nil"/>
              <w:bottom w:val="single" w:sz="4" w:space="0" w:color="000000"/>
              <w:right w:val="nil"/>
            </w:tcBorders>
            <w:shd w:val="clear" w:color="auto" w:fill="auto"/>
            <w:tcMar>
              <w:top w:w="75" w:type="dxa"/>
              <w:bottom w:w="75" w:type="dxa"/>
            </w:tcMar>
          </w:tcPr>
          <w:p w:rsidR="00015C50" w:rsidRDefault="008F3A86">
            <w:pPr>
              <w:jc w:val="center"/>
            </w:pPr>
            <w:r>
              <w:t>%</w:t>
            </w:r>
          </w:p>
        </w:tc>
        <w:tc>
          <w:tcPr>
            <w:tcW w:w="1843" w:type="dxa"/>
            <w:gridSpan w:val="2"/>
            <w:tcBorders>
              <w:top w:val="single" w:sz="8"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не более 10,0</w:t>
            </w:r>
          </w:p>
        </w:tc>
        <w:tc>
          <w:tcPr>
            <w:tcW w:w="1984" w:type="dxa"/>
            <w:gridSpan w:val="2"/>
            <w:tcBorders>
              <w:top w:val="single" w:sz="8"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не более 10,0</w:t>
            </w:r>
          </w:p>
        </w:tc>
        <w:tc>
          <w:tcPr>
            <w:tcW w:w="1823" w:type="dxa"/>
            <w:tcBorders>
              <w:top w:val="single" w:sz="8"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ind w:right="-128"/>
              <w:jc w:val="center"/>
            </w:pPr>
            <w:r>
              <w:t>не более 10,0</w:t>
            </w:r>
          </w:p>
        </w:tc>
        <w:tc>
          <w:tcPr>
            <w:tcW w:w="1721" w:type="dxa"/>
            <w:tcBorders>
              <w:top w:val="single" w:sz="8" w:space="0" w:color="000000"/>
              <w:left w:val="single" w:sz="8" w:space="0" w:color="000000"/>
              <w:bottom w:val="single" w:sz="4" w:space="0" w:color="000000"/>
              <w:right w:val="single" w:sz="8" w:space="0" w:color="000000"/>
            </w:tcBorders>
            <w:tcMar>
              <w:top w:w="75" w:type="dxa"/>
              <w:bottom w:w="75" w:type="dxa"/>
            </w:tcMar>
          </w:tcPr>
          <w:p w:rsidR="00015C50" w:rsidRDefault="008F3A86">
            <w:pPr>
              <w:ind w:right="-128"/>
              <w:jc w:val="center"/>
            </w:pPr>
            <w:r>
              <w:t>не более 10,0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477"/>
        </w:trPr>
        <w:tc>
          <w:tcPr>
            <w:tcW w:w="993" w:type="dxa"/>
            <w:tcBorders>
              <w:top w:val="single" w:sz="4" w:space="0" w:color="000000"/>
              <w:left w:val="single" w:sz="8" w:space="0" w:color="000000"/>
              <w:bottom w:val="single" w:sz="8" w:space="0" w:color="000000"/>
              <w:right w:val="nil"/>
            </w:tcBorders>
            <w:shd w:val="clear" w:color="auto" w:fill="auto"/>
            <w:tcMar>
              <w:top w:w="75" w:type="dxa"/>
              <w:bottom w:w="75" w:type="dxa"/>
            </w:tcMar>
          </w:tcPr>
          <w:p w:rsidR="00015C50" w:rsidRDefault="008F3A86">
            <w:r>
              <w:t>И 1.4</w:t>
            </w:r>
          </w:p>
        </w:tc>
        <w:tc>
          <w:tcPr>
            <w:tcW w:w="6075" w:type="dxa"/>
            <w:tcBorders>
              <w:top w:val="single" w:sz="4" w:space="0" w:color="000000"/>
              <w:left w:val="single" w:sz="8" w:space="0" w:color="000000"/>
              <w:bottom w:val="single" w:sz="8" w:space="0" w:color="000000"/>
              <w:right w:val="nil"/>
            </w:tcBorders>
            <w:shd w:val="clear" w:color="auto" w:fill="auto"/>
            <w:tcMar>
              <w:top w:w="75" w:type="dxa"/>
              <w:bottom w:w="75" w:type="dxa"/>
            </w:tcMar>
          </w:tcPr>
          <w:p w:rsidR="00015C50" w:rsidRDefault="008F3A86">
            <w:r>
              <w:t>Превышение кассовых выплат над показателями сводной бюджетной росписи местного бюджета</w:t>
            </w:r>
          </w:p>
        </w:tc>
        <w:tc>
          <w:tcPr>
            <w:tcW w:w="1276" w:type="dxa"/>
            <w:tcBorders>
              <w:top w:val="single" w:sz="4" w:space="0" w:color="000000"/>
              <w:left w:val="single" w:sz="8" w:space="0" w:color="000000"/>
              <w:bottom w:val="single" w:sz="8" w:space="0" w:color="000000"/>
              <w:right w:val="nil"/>
            </w:tcBorders>
            <w:shd w:val="clear" w:color="auto" w:fill="auto"/>
            <w:tcMar>
              <w:top w:w="75" w:type="dxa"/>
              <w:bottom w:w="75" w:type="dxa"/>
            </w:tcMar>
          </w:tcPr>
          <w:p w:rsidR="00015C50" w:rsidRDefault="008F3A86">
            <w:pPr>
              <w:jc w:val="center"/>
            </w:pPr>
            <w:r>
              <w:t>%</w:t>
            </w:r>
          </w:p>
        </w:tc>
        <w:tc>
          <w:tcPr>
            <w:tcW w:w="1843" w:type="dxa"/>
            <w:gridSpan w:val="2"/>
            <w:tcBorders>
              <w:top w:val="single" w:sz="4" w:space="0" w:color="000000"/>
              <w:left w:val="single" w:sz="8" w:space="0" w:color="000000"/>
              <w:bottom w:val="single" w:sz="8" w:space="0" w:color="000000"/>
              <w:right w:val="nil"/>
            </w:tcBorders>
            <w:shd w:val="clear" w:color="auto" w:fill="auto"/>
            <w:tcMar>
              <w:top w:w="75" w:type="dxa"/>
              <w:bottom w:w="75" w:type="dxa"/>
            </w:tcMar>
          </w:tcPr>
          <w:p w:rsidR="00015C50" w:rsidRDefault="008F3A86">
            <w:pPr>
              <w:jc w:val="center"/>
            </w:pPr>
            <w:r>
              <w:t>0</w:t>
            </w:r>
          </w:p>
        </w:tc>
        <w:tc>
          <w:tcPr>
            <w:tcW w:w="1984" w:type="dxa"/>
            <w:gridSpan w:val="2"/>
            <w:tcBorders>
              <w:top w:val="single" w:sz="4" w:space="0" w:color="000000"/>
              <w:left w:val="single" w:sz="8" w:space="0" w:color="000000"/>
              <w:bottom w:val="single" w:sz="8" w:space="0" w:color="000000"/>
              <w:right w:val="nil"/>
            </w:tcBorders>
            <w:shd w:val="clear" w:color="auto" w:fill="auto"/>
            <w:tcMar>
              <w:top w:w="75" w:type="dxa"/>
              <w:bottom w:w="75" w:type="dxa"/>
            </w:tcMar>
          </w:tcPr>
          <w:p w:rsidR="00015C50" w:rsidRDefault="008F3A86">
            <w:pPr>
              <w:jc w:val="center"/>
            </w:pPr>
            <w:r>
              <w:t>0</w:t>
            </w:r>
          </w:p>
        </w:tc>
        <w:tc>
          <w:tcPr>
            <w:tcW w:w="1823" w:type="dxa"/>
            <w:tcBorders>
              <w:top w:val="single" w:sz="4" w:space="0" w:color="000000"/>
              <w:left w:val="single" w:sz="8" w:space="0" w:color="000000"/>
              <w:bottom w:val="single" w:sz="8" w:space="0" w:color="000000"/>
              <w:right w:val="single" w:sz="8" w:space="0" w:color="000000"/>
            </w:tcBorders>
            <w:shd w:val="clear" w:color="auto" w:fill="auto"/>
            <w:tcMar>
              <w:top w:w="75" w:type="dxa"/>
              <w:bottom w:w="75" w:type="dxa"/>
            </w:tcMar>
          </w:tcPr>
          <w:p w:rsidR="00015C50" w:rsidRDefault="008F3A86">
            <w:pPr>
              <w:jc w:val="center"/>
            </w:pPr>
            <w:r>
              <w:t>0</w:t>
            </w:r>
          </w:p>
        </w:tc>
        <w:tc>
          <w:tcPr>
            <w:tcW w:w="1721" w:type="dxa"/>
            <w:tcBorders>
              <w:top w:val="single" w:sz="4" w:space="0" w:color="000000"/>
              <w:left w:val="single" w:sz="8" w:space="0" w:color="000000"/>
              <w:bottom w:val="single" w:sz="8" w:space="0" w:color="000000"/>
              <w:right w:val="single" w:sz="8" w:space="0" w:color="000000"/>
            </w:tcBorders>
            <w:tcMar>
              <w:top w:w="75" w:type="dxa"/>
              <w:bottom w:w="75" w:type="dxa"/>
            </w:tcMar>
          </w:tcPr>
          <w:p w:rsidR="00015C50" w:rsidRDefault="008F3A86">
            <w:pPr>
              <w:jc w:val="center"/>
            </w:pPr>
            <w:r>
              <w:t>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768"/>
        </w:trPr>
        <w:tc>
          <w:tcPr>
            <w:tcW w:w="993" w:type="dxa"/>
            <w:tcBorders>
              <w:top w:val="nil"/>
              <w:left w:val="single" w:sz="8" w:space="0" w:color="000000"/>
              <w:bottom w:val="single" w:sz="4" w:space="0" w:color="000000"/>
              <w:right w:val="nil"/>
            </w:tcBorders>
            <w:shd w:val="clear" w:color="auto" w:fill="auto"/>
            <w:tcMar>
              <w:top w:w="75" w:type="dxa"/>
              <w:bottom w:w="75" w:type="dxa"/>
            </w:tcMar>
          </w:tcPr>
          <w:p w:rsidR="00015C50" w:rsidRDefault="008F3A86">
            <w:r>
              <w:t>И 1.5</w:t>
            </w:r>
          </w:p>
        </w:tc>
        <w:tc>
          <w:tcPr>
            <w:tcW w:w="6075" w:type="dxa"/>
            <w:tcBorders>
              <w:top w:val="nil"/>
              <w:left w:val="single" w:sz="8" w:space="0" w:color="000000"/>
              <w:bottom w:val="single" w:sz="4" w:space="0" w:color="000000"/>
              <w:right w:val="nil"/>
            </w:tcBorders>
            <w:shd w:val="clear" w:color="auto" w:fill="auto"/>
            <w:tcMar>
              <w:top w:w="75" w:type="dxa"/>
              <w:bottom w:w="75" w:type="dxa"/>
            </w:tcMar>
          </w:tcPr>
          <w:p w:rsidR="00015C50" w:rsidRDefault="008F3A86">
            <w:r>
              <w:t>Объем невыполненных бюджетных обязательств (просроченная кредиторская задолженность местного бюджета)</w:t>
            </w:r>
          </w:p>
        </w:tc>
        <w:tc>
          <w:tcPr>
            <w:tcW w:w="1276" w:type="dxa"/>
            <w:tcBorders>
              <w:top w:val="nil"/>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тыс. рублей</w:t>
            </w:r>
          </w:p>
        </w:tc>
        <w:tc>
          <w:tcPr>
            <w:tcW w:w="1843" w:type="dxa"/>
            <w:gridSpan w:val="2"/>
            <w:tcBorders>
              <w:top w:val="nil"/>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0</w:t>
            </w:r>
          </w:p>
        </w:tc>
        <w:tc>
          <w:tcPr>
            <w:tcW w:w="1984" w:type="dxa"/>
            <w:gridSpan w:val="2"/>
            <w:tcBorders>
              <w:top w:val="nil"/>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0</w:t>
            </w:r>
          </w:p>
        </w:tc>
        <w:tc>
          <w:tcPr>
            <w:tcW w:w="1823" w:type="dxa"/>
            <w:tcBorders>
              <w:top w:val="nil"/>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0</w:t>
            </w:r>
          </w:p>
        </w:tc>
        <w:tc>
          <w:tcPr>
            <w:tcW w:w="1721" w:type="dxa"/>
            <w:tcBorders>
              <w:top w:val="nil"/>
              <w:left w:val="single" w:sz="8" w:space="0" w:color="000000"/>
              <w:bottom w:val="single" w:sz="4" w:space="0" w:color="000000"/>
              <w:right w:val="single" w:sz="8" w:space="0" w:color="000000"/>
            </w:tcBorders>
            <w:tcMar>
              <w:top w:w="75" w:type="dxa"/>
              <w:bottom w:w="75" w:type="dxa"/>
            </w:tcMar>
          </w:tcPr>
          <w:p w:rsidR="00015C50" w:rsidRDefault="008F3A86">
            <w:pPr>
              <w:jc w:val="center"/>
            </w:pPr>
            <w:r>
              <w:t>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76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И 1.6</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Удельный вес расходов, осуществляемых с применением предварительного контроля за целевым использованием бюджетных средств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100</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100</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jc w:val="center"/>
            </w:pPr>
            <w:r>
              <w:t>100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484"/>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И 1.7</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both"/>
            </w:pPr>
            <w:r>
              <w:t>Количество нарушений сроков предоставления отчетов об исполнении местного бюджета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Ед.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0</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0</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jc w:val="center"/>
            </w:pPr>
            <w:r>
              <w:t>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56"/>
        </w:trPr>
        <w:tc>
          <w:tcPr>
            <w:tcW w:w="15715" w:type="dxa"/>
            <w:gridSpan w:val="9"/>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rPr>
                <w:b/>
              </w:rPr>
              <w:lastRenderedPageBreak/>
              <w:t xml:space="preserve">Основное мероприятие 1.4 </w:t>
            </w:r>
            <w:r>
              <w:t>«Управление средствами резервного фонда администрации городского округа город Бор»</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55"/>
        </w:trPr>
        <w:tc>
          <w:tcPr>
            <w:tcW w:w="7068" w:type="dxa"/>
            <w:gridSpan w:val="2"/>
            <w:tcBorders>
              <w:top w:val="single" w:sz="4" w:space="0" w:color="000000"/>
              <w:left w:val="single" w:sz="8" w:space="0" w:color="000000"/>
              <w:bottom w:val="single" w:sz="4" w:space="0" w:color="000000"/>
              <w:right w:val="single" w:sz="4" w:space="0" w:color="000000"/>
            </w:tcBorders>
            <w:shd w:val="clear" w:color="auto" w:fill="auto"/>
            <w:tcMar>
              <w:top w:w="75" w:type="dxa"/>
              <w:bottom w:w="75" w:type="dxa"/>
            </w:tcMar>
          </w:tcPr>
          <w:p w:rsidR="00015C50" w:rsidRDefault="008F3A86">
            <w:pPr>
              <w:rPr>
                <w:b/>
              </w:rPr>
            </w:pPr>
            <w:r>
              <w:rPr>
                <w:b/>
              </w:rPr>
              <w:t>Непосредственный результат: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 </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015C50">
            <w:pPr>
              <w:jc w:val="center"/>
            </w:pPr>
          </w:p>
        </w:tc>
        <w:tc>
          <w:tcPr>
            <w:tcW w:w="3112" w:type="dxa"/>
            <w:gridSpan w:val="2"/>
            <w:tcBorders>
              <w:left w:val="single" w:sz="4" w:space="0" w:color="000000"/>
            </w:tcBorders>
            <w:tcMar>
              <w:top w:w="75" w:type="dxa"/>
              <w:bottom w:w="75" w:type="dxa"/>
            </w:tcMar>
          </w:tcPr>
          <w:p w:rsidR="00015C50" w:rsidRDefault="008F3A86">
            <w:pPr>
              <w:jc w:val="center"/>
              <w:rPr>
                <w:highlight w:val="cyan"/>
              </w:rPr>
            </w:pPr>
            <w:r>
              <w:rPr>
                <w:highlight w:val="cyan"/>
              </w:rPr>
              <w:t> </w:t>
            </w:r>
          </w:p>
          <w:p w:rsidR="00015C50" w:rsidRDefault="008F3A86">
            <w:pPr>
              <w:jc w:val="center"/>
              <w:rPr>
                <w:highlight w:val="cyan"/>
              </w:rPr>
            </w:pPr>
            <w:r>
              <w:rPr>
                <w:highlight w:val="cyan"/>
              </w:rPr>
              <w:t> </w:t>
            </w:r>
          </w:p>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034"/>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r>
              <w:t>Р1.4.1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r>
              <w:t>Бюджет городского округа город Бор сформирован в установленные сроки и сбалансирован по доходам, расходам и источникам финансирования дефицита бюджета</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468"/>
        </w:trPr>
        <w:tc>
          <w:tcPr>
            <w:tcW w:w="15715" w:type="dxa"/>
            <w:gridSpan w:val="9"/>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r>
              <w:rPr>
                <w:b/>
              </w:rPr>
              <w:t xml:space="preserve">Основное мероприятие 1.7 </w:t>
            </w:r>
            <w:r>
              <w:t>«Осуществление информационной, технической и консультационной поддержки в сфере управления муниципальными финансами»</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07"/>
        </w:trPr>
        <w:tc>
          <w:tcPr>
            <w:tcW w:w="7068"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r>
              <w:rPr>
                <w:b/>
              </w:rPr>
              <w:t>Непосредственный результат:</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492"/>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Р1.7.1</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30"/>
        </w:trPr>
        <w:tc>
          <w:tcPr>
            <w:tcW w:w="15715" w:type="dxa"/>
            <w:gridSpan w:val="9"/>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rsidP="00D736B8">
            <w:pPr>
              <w:jc w:val="center"/>
            </w:pPr>
            <w:r w:rsidRPr="00D736B8">
              <w:rPr>
                <w:b/>
              </w:rPr>
              <w:t>Подпрограмма 2 «Повышение эффективности бюджетных расходов городского округа город Бор»</w:t>
            </w:r>
          </w:p>
        </w:tc>
        <w:tc>
          <w:tcPr>
            <w:tcW w:w="3112" w:type="dxa"/>
            <w:gridSpan w:val="2"/>
            <w:tcBorders>
              <w:left w:val="single" w:sz="4" w:space="0" w:color="000000"/>
            </w:tcBorders>
            <w:tcMar>
              <w:top w:w="75" w:type="dxa"/>
              <w:bottom w:w="75" w:type="dxa"/>
            </w:tcMar>
          </w:tcPr>
          <w:p w:rsidR="00015C50" w:rsidRDefault="00015C50">
            <w:pPr>
              <w:rPr>
                <w:highlight w:val="cyan"/>
              </w:rPr>
            </w:pPr>
          </w:p>
        </w:tc>
        <w:tc>
          <w:tcPr>
            <w:tcW w:w="2832" w:type="dxa"/>
            <w:tcMar>
              <w:top w:w="75" w:type="dxa"/>
              <w:bottom w:w="75" w:type="dxa"/>
            </w:tcMar>
          </w:tcPr>
          <w:p w:rsidR="00015C50" w:rsidRDefault="00015C50">
            <w:pPr>
              <w:rPr>
                <w:highlight w:val="cyan"/>
              </w:rPr>
            </w:pPr>
          </w:p>
        </w:tc>
        <w:tc>
          <w:tcPr>
            <w:tcW w:w="2832" w:type="dxa"/>
            <w:tcMar>
              <w:top w:w="75" w:type="dxa"/>
              <w:bottom w:w="75" w:type="dxa"/>
            </w:tcMar>
          </w:tcPr>
          <w:p w:rsidR="00015C50" w:rsidRDefault="008F3A86">
            <w:pPr>
              <w:jc w:val="center"/>
              <w:rPr>
                <w:highlight w:val="cyan"/>
              </w:rPr>
            </w:pPr>
            <w:r>
              <w:rPr>
                <w:highlight w:val="cyan"/>
              </w:rPr>
              <w:t>1</w:t>
            </w:r>
          </w:p>
        </w:tc>
        <w:tc>
          <w:tcPr>
            <w:tcW w:w="2832" w:type="dxa"/>
            <w:tcMar>
              <w:top w:w="75" w:type="dxa"/>
              <w:bottom w:w="75" w:type="dxa"/>
            </w:tcMar>
          </w:tcPr>
          <w:p w:rsidR="00015C50" w:rsidRDefault="008F3A86">
            <w:pPr>
              <w:jc w:val="center"/>
              <w:rPr>
                <w:highlight w:val="cyan"/>
              </w:rPr>
            </w:pPr>
            <w:r>
              <w:rPr>
                <w:highlight w:val="cyan"/>
              </w:rPr>
              <w:t>1</w:t>
            </w:r>
          </w:p>
        </w:tc>
        <w:tc>
          <w:tcPr>
            <w:tcW w:w="2832" w:type="dxa"/>
            <w:tcMar>
              <w:top w:w="75" w:type="dxa"/>
              <w:bottom w:w="75" w:type="dxa"/>
            </w:tcMar>
          </w:tcPr>
          <w:p w:rsidR="00015C50" w:rsidRDefault="008F3A86">
            <w:pPr>
              <w:jc w:val="center"/>
              <w:rPr>
                <w:highlight w:val="cyan"/>
              </w:rPr>
            </w:pPr>
            <w:r>
              <w:rPr>
                <w:highlight w:val="cyan"/>
              </w:rPr>
              <w:t>1</w:t>
            </w:r>
          </w:p>
        </w:tc>
      </w:tr>
      <w:tr w:rsidR="00015C50">
        <w:trPr>
          <w:trHeight w:val="330"/>
        </w:trPr>
        <w:tc>
          <w:tcPr>
            <w:tcW w:w="7068"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rPr>
                <w:b/>
              </w:rPr>
            </w:pPr>
            <w:r w:rsidRPr="00D736B8">
              <w:rPr>
                <w:b/>
              </w:rPr>
              <w:t>Индикаторы: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center"/>
            </w:pPr>
            <w:r w:rsidRPr="00D736B8">
              <w:t>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center"/>
            </w:pPr>
            <w:r w:rsidRPr="00D736B8">
              <w:t>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center"/>
            </w:pPr>
            <w:r w:rsidRPr="00D736B8">
              <w:t> </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center"/>
            </w:pPr>
            <w:r w:rsidRPr="00D736B8">
              <w:t>  </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Pr="00D736B8"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07"/>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736B8" w:rsidRDefault="008F3A86">
            <w:r w:rsidRPr="00D736B8">
              <w:t>И 2.1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736B8" w:rsidRDefault="008F3A86">
            <w:pPr>
              <w:jc w:val="both"/>
            </w:pPr>
            <w:r w:rsidRPr="00D736B8">
              <w:t xml:space="preserve">Доля расходов местного бюджета, формируемых в рамках муниципальных программ, в общем объеме расходов местного бюджета </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736B8" w:rsidRDefault="008F3A86">
            <w:pPr>
              <w:jc w:val="center"/>
            </w:pPr>
            <w:r w:rsidRPr="00D736B8">
              <w:t>%</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736B8" w:rsidRDefault="008F3A86">
            <w:pPr>
              <w:jc w:val="center"/>
            </w:pPr>
            <w:r w:rsidRPr="00D736B8">
              <w:t>≥85</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736B8" w:rsidRDefault="008F3A86">
            <w:pPr>
              <w:jc w:val="center"/>
            </w:pPr>
            <w:r w:rsidRPr="00D736B8">
              <w:t>≥85</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D736B8" w:rsidRDefault="008F3A86">
            <w:pPr>
              <w:jc w:val="center"/>
            </w:pPr>
            <w:r w:rsidRPr="00D736B8">
              <w:t>≥85</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Pr="00D736B8" w:rsidRDefault="008F3A86">
            <w:pPr>
              <w:jc w:val="center"/>
            </w:pPr>
            <w:r w:rsidRPr="00D736B8">
              <w:t>≥85</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491"/>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r w:rsidRPr="00D736B8">
              <w:t>И 2.2</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both"/>
            </w:pPr>
            <w:r w:rsidRPr="00D736B8">
              <w:t>Удельный вес муниципальных учреждений городского округа город Бор, выполнивших в полном объеме муниципальное задание, в общем количестве муниципальных учреждений городского округа город Бор, которым установлены муниципальные  задания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center"/>
            </w:pPr>
            <w:r w:rsidRPr="00D736B8">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center"/>
            </w:pPr>
            <w:r w:rsidRPr="00D736B8">
              <w:t>≥98</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center"/>
            </w:pPr>
            <w:r w:rsidRPr="00D736B8">
              <w:t>≥98</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center"/>
            </w:pPr>
            <w:r w:rsidRPr="00D736B8">
              <w:t>≥98</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Pr="00D736B8" w:rsidRDefault="008F3A86">
            <w:pPr>
              <w:jc w:val="center"/>
            </w:pPr>
            <w:r w:rsidRPr="00D736B8">
              <w:t>≥98</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920"/>
        </w:trPr>
        <w:tc>
          <w:tcPr>
            <w:tcW w:w="993" w:type="dxa"/>
            <w:tcBorders>
              <w:top w:val="single" w:sz="4" w:space="0" w:color="000000"/>
              <w:left w:val="single" w:sz="8" w:space="0" w:color="000000"/>
              <w:bottom w:val="single" w:sz="4" w:space="0" w:color="000000"/>
              <w:right w:val="single" w:sz="4" w:space="0" w:color="000000"/>
            </w:tcBorders>
            <w:shd w:val="clear" w:color="auto" w:fill="auto"/>
            <w:tcMar>
              <w:top w:w="75" w:type="dxa"/>
              <w:bottom w:w="75" w:type="dxa"/>
            </w:tcMar>
          </w:tcPr>
          <w:p w:rsidR="00015C50" w:rsidRPr="00D736B8" w:rsidRDefault="008F3A86">
            <w:r w:rsidRPr="00D736B8">
              <w:lastRenderedPageBreak/>
              <w:t>И 2.3</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both"/>
            </w:pPr>
            <w:r w:rsidRPr="00D736B8">
              <w:t>Удельный вес муниципальных учреждений городского округа город Бор,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городского округа город Бор, которым установлены муниципальные задания</w:t>
            </w:r>
          </w:p>
        </w:tc>
        <w:tc>
          <w:tcPr>
            <w:tcW w:w="1276" w:type="dxa"/>
            <w:tcBorders>
              <w:top w:val="single" w:sz="4" w:space="0" w:color="000000"/>
              <w:left w:val="single" w:sz="4" w:space="0" w:color="000000"/>
              <w:bottom w:val="single" w:sz="4" w:space="0" w:color="000000"/>
              <w:right w:val="nil"/>
            </w:tcBorders>
            <w:shd w:val="clear" w:color="auto" w:fill="auto"/>
            <w:tcMar>
              <w:top w:w="75" w:type="dxa"/>
              <w:bottom w:w="75" w:type="dxa"/>
            </w:tcMar>
          </w:tcPr>
          <w:p w:rsidR="00015C50" w:rsidRPr="00D736B8" w:rsidRDefault="008F3A86">
            <w:pPr>
              <w:jc w:val="center"/>
            </w:pPr>
            <w:r w:rsidRPr="00D736B8">
              <w:t>%</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736B8" w:rsidRDefault="008F3A86">
            <w:pPr>
              <w:jc w:val="center"/>
            </w:pPr>
            <w:r w:rsidRPr="00D736B8">
              <w:t>≥97</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736B8" w:rsidRDefault="008F3A86">
            <w:pPr>
              <w:jc w:val="center"/>
            </w:pPr>
            <w:r w:rsidRPr="00D736B8">
              <w:t>≥97</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D736B8" w:rsidRDefault="008F3A86">
            <w:pPr>
              <w:jc w:val="center"/>
            </w:pPr>
            <w:r w:rsidRPr="00D736B8">
              <w:t>≥97</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Pr="00D736B8" w:rsidRDefault="008F3A86">
            <w:pPr>
              <w:jc w:val="center"/>
            </w:pPr>
            <w:r w:rsidRPr="00D736B8">
              <w:t>≥97</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661"/>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r w:rsidRPr="00D736B8">
              <w:t>И 2.4</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both"/>
            </w:pPr>
            <w:r w:rsidRPr="00D736B8">
              <w:t>Удельный вес расходов на финансовое обеспечение оказания бюджетными и автономными учреждениями городского округа город Бор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center"/>
            </w:pPr>
            <w:r w:rsidRPr="00D736B8">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center"/>
            </w:pPr>
            <w:r w:rsidRPr="00D736B8">
              <w:t>≥97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center"/>
            </w:pPr>
            <w:r w:rsidRPr="00D736B8">
              <w:t>≥97</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736B8" w:rsidRDefault="008F3A86">
            <w:pPr>
              <w:jc w:val="center"/>
            </w:pPr>
            <w:r w:rsidRPr="00D736B8">
              <w:t>≥97</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Pr="00D736B8" w:rsidRDefault="008F3A86">
            <w:pPr>
              <w:jc w:val="center"/>
            </w:pPr>
            <w:r w:rsidRPr="00D736B8">
              <w:t>≥97</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53"/>
        </w:trPr>
        <w:tc>
          <w:tcPr>
            <w:tcW w:w="993" w:type="dxa"/>
            <w:tcBorders>
              <w:top w:val="single" w:sz="4" w:space="0" w:color="000000"/>
              <w:left w:val="single" w:sz="8" w:space="0" w:color="000000"/>
              <w:bottom w:val="single" w:sz="4" w:space="0" w:color="000000"/>
              <w:right w:val="single" w:sz="4" w:space="0" w:color="000000"/>
            </w:tcBorders>
            <w:shd w:val="clear" w:color="auto" w:fill="auto"/>
            <w:tcMar>
              <w:top w:w="75" w:type="dxa"/>
              <w:bottom w:w="75" w:type="dxa"/>
            </w:tcMar>
          </w:tcPr>
          <w:p w:rsidR="00015C50" w:rsidRPr="00152E2C" w:rsidRDefault="008F3A86">
            <w:r w:rsidRPr="00152E2C">
              <w:t>И 2.5</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152E2C" w:rsidRDefault="008F3A86">
            <w:r w:rsidRPr="00152E2C">
              <w:t>Удельный вес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tc>
        <w:tc>
          <w:tcPr>
            <w:tcW w:w="1276" w:type="dxa"/>
            <w:tcBorders>
              <w:top w:val="single" w:sz="4" w:space="0" w:color="000000"/>
              <w:left w:val="single" w:sz="4" w:space="0" w:color="000000"/>
              <w:bottom w:val="single" w:sz="4" w:space="0" w:color="000000"/>
              <w:right w:val="nil"/>
            </w:tcBorders>
            <w:shd w:val="clear" w:color="auto" w:fill="auto"/>
            <w:tcMar>
              <w:top w:w="75" w:type="dxa"/>
              <w:bottom w:w="75" w:type="dxa"/>
            </w:tcMar>
          </w:tcPr>
          <w:p w:rsidR="00015C50" w:rsidRPr="00152E2C" w:rsidRDefault="008F3A86">
            <w:pPr>
              <w:jc w:val="center"/>
            </w:pPr>
            <w:r w:rsidRPr="00152E2C">
              <w:t>%</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152E2C" w:rsidRDefault="00B75337">
            <w:pPr>
              <w:jc w:val="center"/>
            </w:pPr>
            <w:r w:rsidRPr="00152E2C">
              <w:t>&lt;</w:t>
            </w:r>
            <w:r w:rsidR="008F3A86" w:rsidRPr="00152E2C">
              <w:t>95</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152E2C" w:rsidRDefault="00B75337">
            <w:pPr>
              <w:jc w:val="center"/>
            </w:pPr>
            <w:r w:rsidRPr="00152E2C">
              <w:t>&lt;</w:t>
            </w:r>
            <w:r w:rsidR="008F3A86" w:rsidRPr="00152E2C">
              <w:t>95</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152E2C" w:rsidRDefault="00B75337">
            <w:pPr>
              <w:jc w:val="center"/>
            </w:pPr>
            <w:r w:rsidRPr="00152E2C">
              <w:t>&lt;</w:t>
            </w:r>
            <w:r w:rsidR="008F3A86" w:rsidRPr="00152E2C">
              <w:t>95</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Pr="00152E2C" w:rsidRDefault="00B75337">
            <w:pPr>
              <w:jc w:val="center"/>
            </w:pPr>
            <w:r w:rsidRPr="00152E2C">
              <w:t>&lt;</w:t>
            </w:r>
            <w:r w:rsidR="008F3A86" w:rsidRPr="00152E2C">
              <w:t>95</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624"/>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И 2.6</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4D617C">
            <w:pPr>
              <w:jc w:val="both"/>
            </w:pPr>
            <w:hyperlink r:id="rId11" w:history="1">
              <w:r w:rsidR="008F3A86">
                <w:t>Прирост посещаемости сайта Департамента финансов в информационно-телекоммуникационной сети «Интернет» http://www.bor-fin.ru (по данным мониторинга посещаемости сайтов в информационно-телекоммуникационной сети «Интернет») к предыдущему году.</w:t>
              </w:r>
            </w:hyperlink>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3,8</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3,0</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3,0</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jc w:val="center"/>
            </w:pPr>
            <w:r>
              <w:t>3,0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44"/>
        </w:trPr>
        <w:tc>
          <w:tcPr>
            <w:tcW w:w="15715" w:type="dxa"/>
            <w:gridSpan w:val="9"/>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rPr>
                <w:b/>
              </w:rPr>
              <w:t>Основное мероприятие 2.1 «</w:t>
            </w:r>
            <w:r>
              <w:t>Обеспечение взаимосвязи стратегического и бюджетного планирования»</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30"/>
        </w:trPr>
        <w:tc>
          <w:tcPr>
            <w:tcW w:w="7068" w:type="dxa"/>
            <w:gridSpan w:val="2"/>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rPr>
                <w:b/>
              </w:rPr>
            </w:pPr>
            <w:r>
              <w:rPr>
                <w:b/>
              </w:rPr>
              <w:lastRenderedPageBreak/>
              <w:t>Непосредственный результат:</w:t>
            </w:r>
          </w:p>
        </w:tc>
        <w:tc>
          <w:tcPr>
            <w:tcW w:w="1276" w:type="dxa"/>
            <w:tcBorders>
              <w:top w:val="single" w:sz="4" w:space="0" w:color="000000"/>
              <w:left w:val="nil"/>
              <w:bottom w:val="single" w:sz="4" w:space="0" w:color="000000"/>
              <w:right w:val="nil"/>
            </w:tcBorders>
            <w:shd w:val="clear" w:color="auto" w:fill="auto"/>
            <w:tcMar>
              <w:top w:w="75" w:type="dxa"/>
              <w:bottom w:w="75" w:type="dxa"/>
            </w:tcMar>
          </w:tcPr>
          <w:p w:rsidR="00015C50" w:rsidRDefault="008F3A86">
            <w:pPr>
              <w:jc w:val="center"/>
              <w:rPr>
                <w:b/>
              </w:rPr>
            </w:pPr>
            <w:r>
              <w:rPr>
                <w:b/>
              </w:rPr>
              <w:t> </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rPr>
                <w:b/>
              </w:rPr>
            </w:pPr>
            <w:r>
              <w:rPr>
                <w:b/>
              </w:rPr>
              <w:t> </w:t>
            </w:r>
          </w:p>
        </w:tc>
        <w:tc>
          <w:tcPr>
            <w:tcW w:w="1984" w:type="dxa"/>
            <w:gridSpan w:val="2"/>
            <w:tcBorders>
              <w:top w:val="single" w:sz="4" w:space="0" w:color="000000"/>
              <w:left w:val="single" w:sz="8"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rPr>
                <w:b/>
              </w:rPr>
            </w:pPr>
            <w:r>
              <w:rPr>
                <w:b/>
              </w:rPr>
              <w:t> </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 </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015C50">
            <w:pPr>
              <w:jc w:val="center"/>
            </w:pPr>
          </w:p>
        </w:tc>
        <w:tc>
          <w:tcPr>
            <w:tcW w:w="3112" w:type="dxa"/>
            <w:gridSpan w:val="2"/>
            <w:tcBorders>
              <w:left w:val="single" w:sz="4" w:space="0" w:color="000000"/>
            </w:tcBorders>
            <w:tcMar>
              <w:top w:w="75" w:type="dxa"/>
              <w:bottom w:w="75" w:type="dxa"/>
            </w:tcMar>
          </w:tcPr>
          <w:p w:rsidR="00015C50" w:rsidRDefault="00015C50">
            <w:pPr>
              <w:jc w:val="center"/>
              <w:rPr>
                <w:highlight w:val="cyan"/>
              </w:rPr>
            </w:pPr>
          </w:p>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753"/>
        </w:trPr>
        <w:tc>
          <w:tcPr>
            <w:tcW w:w="993" w:type="dxa"/>
            <w:tcBorders>
              <w:top w:val="single" w:sz="4" w:space="0" w:color="000000"/>
              <w:left w:val="single" w:sz="4" w:space="0" w:color="000000"/>
              <w:bottom w:val="single" w:sz="4" w:space="0" w:color="000000"/>
              <w:right w:val="nil"/>
            </w:tcBorders>
            <w:shd w:val="clear" w:color="auto" w:fill="auto"/>
            <w:tcMar>
              <w:top w:w="75" w:type="dxa"/>
              <w:bottom w:w="75" w:type="dxa"/>
            </w:tcMar>
          </w:tcPr>
          <w:p w:rsidR="00015C50" w:rsidRDefault="008F3A86">
            <w:pPr>
              <w:rPr>
                <w:highlight w:val="cyan"/>
              </w:rPr>
            </w:pPr>
            <w:r>
              <w:t>Р2.1.1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both"/>
            </w:pPr>
            <w:r>
              <w:t>Бюджет городского округа город Бор сформирован в программном формате, с учетом планируемых результатов по муниципальным программам</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8"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02"/>
        </w:trPr>
        <w:tc>
          <w:tcPr>
            <w:tcW w:w="15715" w:type="dxa"/>
            <w:gridSpan w:val="9"/>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rPr>
                <w:b/>
              </w:rPr>
              <w:t>Основное мероприятие 2.2 «</w:t>
            </w:r>
            <w:r>
              <w:t>Разработка и реализация муниципальных программ городского округа город Бор»</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60"/>
        </w:trPr>
        <w:tc>
          <w:tcPr>
            <w:tcW w:w="7068" w:type="dxa"/>
            <w:gridSpan w:val="2"/>
            <w:tcBorders>
              <w:top w:val="single" w:sz="4" w:space="0" w:color="000000"/>
              <w:left w:val="single" w:sz="4" w:space="0" w:color="000000"/>
              <w:bottom w:val="single" w:sz="4" w:space="0" w:color="000000"/>
              <w:right w:val="nil"/>
            </w:tcBorders>
            <w:shd w:val="clear" w:color="auto" w:fill="auto"/>
            <w:tcMar>
              <w:top w:w="75" w:type="dxa"/>
              <w:bottom w:w="75" w:type="dxa"/>
            </w:tcMar>
          </w:tcPr>
          <w:p w:rsidR="00015C50" w:rsidRDefault="008F3A86">
            <w:pPr>
              <w:jc w:val="both"/>
            </w:pPr>
            <w:r>
              <w:rPr>
                <w:b/>
              </w:rPr>
              <w:t>Непосредственный результат:</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984" w:type="dxa"/>
            <w:gridSpan w:val="2"/>
            <w:tcBorders>
              <w:top w:val="single" w:sz="4" w:space="0" w:color="000000"/>
              <w:left w:val="single" w:sz="8"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551"/>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r>
              <w:t>Р2.2.1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both"/>
            </w:pPr>
            <w:r>
              <w:t xml:space="preserve">Муниципальные программы городского округа город Бор утверждены и реализуются в соответствии с действующим законодательством </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54"/>
        </w:trPr>
        <w:tc>
          <w:tcPr>
            <w:tcW w:w="15715" w:type="dxa"/>
            <w:gridSpan w:val="9"/>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r>
              <w:rPr>
                <w:b/>
              </w:rPr>
              <w:t>Основное мероприятие 2.3 «</w:t>
            </w:r>
            <w:r>
              <w:t>Обеспечение взаимосвязи муниципальных программ и муниципальных заданий»</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64"/>
        </w:trPr>
        <w:tc>
          <w:tcPr>
            <w:tcW w:w="7068"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both"/>
            </w:pPr>
            <w:r>
              <w:rPr>
                <w:b/>
              </w:rPr>
              <w:t>Непосредственный результат:</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490"/>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r>
              <w:t>Р2.3.1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r>
              <w:t>Предоставляемые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jc w:val="center"/>
            </w:pPr>
            <w:r>
              <w:t xml:space="preserve">1 </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38"/>
        </w:trPr>
        <w:tc>
          <w:tcPr>
            <w:tcW w:w="15715" w:type="dxa"/>
            <w:gridSpan w:val="9"/>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r>
              <w:rPr>
                <w:b/>
              </w:rPr>
              <w:t>Основное мероприятие 2.4</w:t>
            </w:r>
            <w:r>
              <w:t xml:space="preserve"> «Обеспечение надлежащего качества финансового менеджмента в городском округе город Бор»</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07"/>
        </w:trPr>
        <w:tc>
          <w:tcPr>
            <w:tcW w:w="7068"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r>
              <w:rPr>
                <w:b/>
              </w:rPr>
              <w:t>Непосредственный результат:</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739"/>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Р2.4.1</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Обеспечение стабильного количества главных распорядителей средств бюджета, улучшивших качество финансового менеджмента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489"/>
        </w:trPr>
        <w:tc>
          <w:tcPr>
            <w:tcW w:w="15715" w:type="dxa"/>
            <w:gridSpan w:val="9"/>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rPr>
                <w:b/>
              </w:rPr>
              <w:lastRenderedPageBreak/>
              <w:t>Основное мероприятие 2.5</w:t>
            </w:r>
            <w:r>
              <w:t xml:space="preserve"> «Обеспечение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44"/>
        </w:trPr>
        <w:tc>
          <w:tcPr>
            <w:tcW w:w="7068"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rPr>
                <w:b/>
              </w:rPr>
              <w:t>Непосредственный результат: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951"/>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Р2.5.1</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Обеспечение стабильного уровня соотношения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79"/>
        </w:trPr>
        <w:tc>
          <w:tcPr>
            <w:tcW w:w="15715" w:type="dxa"/>
            <w:gridSpan w:val="9"/>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rPr>
                <w:b/>
              </w:rPr>
              <w:t>Основное мероприятие 2.6</w:t>
            </w:r>
            <w:r>
              <w:t xml:space="preserve"> «Повышение открытости информации о бюджетном процессе»</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57"/>
        </w:trPr>
        <w:tc>
          <w:tcPr>
            <w:tcW w:w="7068"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rPr>
                <w:b/>
              </w:rPr>
              <w:t>Непосредственный результат: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817"/>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Р2.6.1</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Информация о предоставляемых муниципальных услугах, формировании и исполнении бюджета доступна для всех граждан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30"/>
        </w:trPr>
        <w:tc>
          <w:tcPr>
            <w:tcW w:w="15715" w:type="dxa"/>
            <w:gridSpan w:val="9"/>
            <w:tcBorders>
              <w:top w:val="single" w:sz="4" w:space="0" w:color="000000"/>
              <w:left w:val="single" w:sz="8" w:space="0" w:color="000000"/>
              <w:bottom w:val="single" w:sz="8" w:space="0" w:color="000000"/>
              <w:right w:val="single" w:sz="8" w:space="0" w:color="000000"/>
            </w:tcBorders>
            <w:shd w:val="clear" w:color="auto" w:fill="auto"/>
            <w:tcMar>
              <w:top w:w="75" w:type="dxa"/>
              <w:bottom w:w="75" w:type="dxa"/>
            </w:tcMar>
          </w:tcPr>
          <w:p w:rsidR="00015C50" w:rsidRDefault="008F3A86">
            <w:pPr>
              <w:jc w:val="center"/>
              <w:rPr>
                <w:b/>
              </w:rPr>
            </w:pPr>
            <w:r>
              <w:rPr>
                <w:b/>
              </w:rPr>
              <w:t>Подпрограмма 3 «Обеспечение и осуществление финансового контроля в городском округе город Бор»</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02"/>
        </w:trPr>
        <w:tc>
          <w:tcPr>
            <w:tcW w:w="7068" w:type="dxa"/>
            <w:gridSpan w:val="2"/>
            <w:tcBorders>
              <w:top w:val="single" w:sz="8" w:space="0" w:color="000000"/>
              <w:left w:val="single" w:sz="8" w:space="0" w:color="000000"/>
              <w:bottom w:val="single" w:sz="4" w:space="0" w:color="000000"/>
              <w:right w:val="single" w:sz="4" w:space="0" w:color="000000"/>
            </w:tcBorders>
            <w:shd w:val="clear" w:color="auto" w:fill="auto"/>
            <w:tcMar>
              <w:top w:w="75" w:type="dxa"/>
              <w:bottom w:w="75" w:type="dxa"/>
            </w:tcMar>
          </w:tcPr>
          <w:p w:rsidR="00015C50" w:rsidRDefault="008F3A86">
            <w:pPr>
              <w:rPr>
                <w:b/>
              </w:rPr>
            </w:pPr>
            <w:r>
              <w:rPr>
                <w:b/>
              </w:rPr>
              <w:t>Индикаторы:</w:t>
            </w:r>
          </w:p>
        </w:tc>
        <w:tc>
          <w:tcPr>
            <w:tcW w:w="1276" w:type="dxa"/>
            <w:tcBorders>
              <w:top w:val="single" w:sz="4" w:space="0" w:color="000000"/>
              <w:left w:val="single" w:sz="4" w:space="0" w:color="000000"/>
              <w:bottom w:val="single" w:sz="4" w:space="0" w:color="000000"/>
              <w:right w:val="nil"/>
            </w:tcBorders>
            <w:shd w:val="clear" w:color="auto" w:fill="auto"/>
            <w:tcMar>
              <w:top w:w="75" w:type="dxa"/>
              <w:bottom w:w="75" w:type="dxa"/>
            </w:tcMar>
          </w:tcPr>
          <w:p w:rsidR="00015C50" w:rsidRDefault="008F3A86">
            <w:pPr>
              <w:jc w:val="center"/>
            </w:pPr>
            <w:r>
              <w:t> </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 </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 </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  </w:t>
            </w:r>
          </w:p>
        </w:tc>
        <w:tc>
          <w:tcPr>
            <w:tcW w:w="1721" w:type="dxa"/>
            <w:tcBorders>
              <w:top w:val="single" w:sz="4" w:space="0" w:color="000000"/>
              <w:left w:val="single" w:sz="8" w:space="0" w:color="000000"/>
              <w:bottom w:val="single" w:sz="4" w:space="0" w:color="000000"/>
              <w:right w:val="single" w:sz="4"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986"/>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И 3.1</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both"/>
            </w:pPr>
            <w:r>
              <w:t>Отношение количества проведенных контрольных мероприятий к количеству контрольных мероприятий, предусмотренных планом контрольных  мероприятий  на соответствующий финансовый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100</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100</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jc w:val="center"/>
            </w:pPr>
            <w:r>
              <w:t>100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39"/>
        </w:trPr>
        <w:tc>
          <w:tcPr>
            <w:tcW w:w="99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r>
              <w:t>И 3.2</w:t>
            </w:r>
          </w:p>
        </w:tc>
        <w:tc>
          <w:tcPr>
            <w:tcW w:w="6075" w:type="dxa"/>
            <w:tcBorders>
              <w:top w:val="single" w:sz="4" w:space="0" w:color="000000"/>
              <w:left w:val="nil"/>
              <w:bottom w:val="single" w:sz="4" w:space="0" w:color="000000"/>
              <w:right w:val="single" w:sz="8" w:space="0" w:color="000000"/>
            </w:tcBorders>
            <w:shd w:val="clear" w:color="auto" w:fill="auto"/>
            <w:tcMar>
              <w:top w:w="75" w:type="dxa"/>
              <w:bottom w:w="75" w:type="dxa"/>
            </w:tcMar>
          </w:tcPr>
          <w:p w:rsidR="00015C50" w:rsidRDefault="008F3A86">
            <w:r>
              <w:t xml:space="preserve">Отношение количества исполненных предписаний (представлений), вынесенных по результатам </w:t>
            </w:r>
            <w:r>
              <w:lastRenderedPageBreak/>
              <w:t>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 с наступившим сроком их исполнения</w:t>
            </w:r>
          </w:p>
        </w:tc>
        <w:tc>
          <w:tcPr>
            <w:tcW w:w="1276" w:type="dxa"/>
            <w:tcBorders>
              <w:top w:val="single" w:sz="4" w:space="0" w:color="000000"/>
              <w:left w:val="nil"/>
              <w:bottom w:val="single" w:sz="4" w:space="0" w:color="000000"/>
              <w:right w:val="nil"/>
            </w:tcBorders>
            <w:shd w:val="clear" w:color="auto" w:fill="auto"/>
            <w:tcMar>
              <w:top w:w="75" w:type="dxa"/>
              <w:bottom w:w="75" w:type="dxa"/>
            </w:tcMar>
          </w:tcPr>
          <w:p w:rsidR="00015C50" w:rsidRDefault="008F3A86">
            <w:pPr>
              <w:jc w:val="center"/>
            </w:pPr>
            <w:r>
              <w:lastRenderedPageBreak/>
              <w:t>%</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≥90</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≥90</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≥90</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jc w:val="center"/>
            </w:pPr>
            <w:r>
              <w:t>≥90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47"/>
        </w:trPr>
        <w:tc>
          <w:tcPr>
            <w:tcW w:w="15715" w:type="dxa"/>
            <w:gridSpan w:val="9"/>
            <w:tcBorders>
              <w:top w:val="single" w:sz="4" w:space="0" w:color="000000"/>
              <w:left w:val="single" w:sz="8" w:space="0" w:color="000000"/>
              <w:bottom w:val="single" w:sz="8" w:space="0" w:color="000000"/>
              <w:right w:val="single" w:sz="4" w:space="0" w:color="000000"/>
            </w:tcBorders>
            <w:shd w:val="clear" w:color="auto" w:fill="auto"/>
            <w:tcMar>
              <w:top w:w="75" w:type="dxa"/>
              <w:bottom w:w="75" w:type="dxa"/>
            </w:tcMar>
          </w:tcPr>
          <w:p w:rsidR="00015C50" w:rsidRDefault="008F3A86">
            <w:r>
              <w:rPr>
                <w:b/>
              </w:rPr>
              <w:lastRenderedPageBreak/>
              <w:t xml:space="preserve">Основное мероприятие 3.1 </w:t>
            </w:r>
            <w:r>
              <w:t>«Организация и осуществление полномочий по внутреннему муниципальному финансовому контролю, по  контролю в сфере закупок  товаров, работ, услуг и внутреннему финансовому аудиту» </w:t>
            </w:r>
          </w:p>
        </w:tc>
        <w:tc>
          <w:tcPr>
            <w:tcW w:w="3112" w:type="dxa"/>
            <w:gridSpan w:val="2"/>
            <w:tcBorders>
              <w:left w:val="single" w:sz="4" w:space="0" w:color="000000"/>
            </w:tcBorders>
            <w:tcMar>
              <w:top w:w="75" w:type="dxa"/>
              <w:bottom w:w="75" w:type="dxa"/>
            </w:tcMar>
          </w:tcPr>
          <w:p w:rsidR="00015C50" w:rsidRDefault="008F3A86">
            <w:pPr>
              <w:jc w:val="center"/>
              <w:rPr>
                <w:highlight w:val="cyan"/>
              </w:rPr>
            </w:pPr>
            <w:r>
              <w:rPr>
                <w:highlight w:val="cyan"/>
              </w:rPr>
              <w:t> </w:t>
            </w:r>
          </w:p>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83"/>
        </w:trPr>
        <w:tc>
          <w:tcPr>
            <w:tcW w:w="7068"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rPr>
                <w:b/>
              </w:rPr>
              <w:t>Непосредственный результат: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517"/>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Р3.1.1</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В полном объеме выполнен Департаментом финансов план контрольных  мероприятий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56"/>
        </w:trPr>
        <w:tc>
          <w:tcPr>
            <w:tcW w:w="15715" w:type="dxa"/>
            <w:gridSpan w:val="9"/>
            <w:tcBorders>
              <w:top w:val="nil"/>
              <w:left w:val="single" w:sz="8" w:space="0" w:color="000000"/>
              <w:bottom w:val="single" w:sz="8" w:space="0" w:color="000000"/>
              <w:right w:val="single" w:sz="4" w:space="0" w:color="000000"/>
            </w:tcBorders>
            <w:shd w:val="clear" w:color="auto" w:fill="auto"/>
            <w:tcMar>
              <w:top w:w="75" w:type="dxa"/>
              <w:bottom w:w="75" w:type="dxa"/>
            </w:tcMar>
          </w:tcPr>
          <w:p w:rsidR="00015C50" w:rsidRDefault="008F3A86">
            <w:r>
              <w:rPr>
                <w:b/>
              </w:rPr>
              <w:t xml:space="preserve">Основное мероприятие 3.2 </w:t>
            </w:r>
            <w:r>
              <w:t>«Повышение эффективности ведомственного контроля, в том числе  контроля в сфере закупок товаров, работ, услуг»</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79"/>
        </w:trPr>
        <w:tc>
          <w:tcPr>
            <w:tcW w:w="7068" w:type="dxa"/>
            <w:gridSpan w:val="2"/>
            <w:tcBorders>
              <w:top w:val="nil"/>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r>
              <w:rPr>
                <w:b/>
              </w:rPr>
              <w:t>Непосредственный результат:</w:t>
            </w:r>
          </w:p>
        </w:tc>
        <w:tc>
          <w:tcPr>
            <w:tcW w:w="1276" w:type="dxa"/>
            <w:tcBorders>
              <w:top w:val="nil"/>
              <w:left w:val="nil"/>
              <w:bottom w:val="single" w:sz="4" w:space="0" w:color="000000"/>
              <w:right w:val="nil"/>
            </w:tcBorders>
            <w:shd w:val="clear" w:color="auto" w:fill="auto"/>
            <w:tcMar>
              <w:top w:w="75" w:type="dxa"/>
              <w:bottom w:w="75" w:type="dxa"/>
            </w:tcMar>
          </w:tcPr>
          <w:p w:rsidR="00015C50" w:rsidRDefault="00015C50">
            <w:pPr>
              <w:jc w:val="center"/>
            </w:pPr>
          </w:p>
        </w:tc>
        <w:tc>
          <w:tcPr>
            <w:tcW w:w="1843" w:type="dxa"/>
            <w:gridSpan w:val="2"/>
            <w:tcBorders>
              <w:top w:val="nil"/>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984" w:type="dxa"/>
            <w:gridSpan w:val="2"/>
            <w:tcBorders>
              <w:top w:val="nil"/>
              <w:left w:val="single" w:sz="8"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01"/>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Р3.2.1</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Проведение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498"/>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Р3.2.2</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 бюджетных и казенных учреждений городского округа город Бор Нижегородской области (контроль учредителя)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30"/>
        </w:trPr>
        <w:tc>
          <w:tcPr>
            <w:tcW w:w="15715" w:type="dxa"/>
            <w:gridSpan w:val="9"/>
            <w:tcBorders>
              <w:top w:val="single" w:sz="8" w:space="0" w:color="000000"/>
              <w:left w:val="single" w:sz="8" w:space="0" w:color="000000"/>
              <w:bottom w:val="single" w:sz="8" w:space="0" w:color="000000"/>
              <w:right w:val="single" w:sz="8" w:space="0" w:color="000000"/>
            </w:tcBorders>
            <w:shd w:val="clear" w:color="auto" w:fill="auto"/>
            <w:tcMar>
              <w:top w:w="75" w:type="dxa"/>
              <w:bottom w:w="75" w:type="dxa"/>
            </w:tcMar>
          </w:tcPr>
          <w:p w:rsidR="00015C50" w:rsidRDefault="008F3A86" w:rsidP="00D62BAB">
            <w:pPr>
              <w:jc w:val="center"/>
              <w:rPr>
                <w:b/>
              </w:rPr>
            </w:pPr>
            <w:r>
              <w:rPr>
                <w:b/>
              </w:rPr>
              <w:t>Подпрограмма 4 «Управление муниципальным долгом городского округа город Бор»</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36"/>
        </w:trPr>
        <w:tc>
          <w:tcPr>
            <w:tcW w:w="7068" w:type="dxa"/>
            <w:gridSpan w:val="2"/>
            <w:tcBorders>
              <w:top w:val="single" w:sz="8" w:space="0" w:color="000000"/>
              <w:left w:val="single" w:sz="8" w:space="0" w:color="000000"/>
              <w:bottom w:val="single" w:sz="8" w:space="0" w:color="000000"/>
              <w:right w:val="single" w:sz="8" w:space="0" w:color="000000"/>
            </w:tcBorders>
            <w:shd w:val="clear" w:color="auto" w:fill="auto"/>
            <w:tcMar>
              <w:top w:w="75" w:type="dxa"/>
              <w:bottom w:w="75" w:type="dxa"/>
            </w:tcMar>
          </w:tcPr>
          <w:p w:rsidR="00015C50" w:rsidRDefault="008F3A86">
            <w:pPr>
              <w:rPr>
                <w:b/>
              </w:rPr>
            </w:pPr>
            <w:r>
              <w:rPr>
                <w:b/>
              </w:rPr>
              <w:t>Индикаторы:</w:t>
            </w:r>
          </w:p>
        </w:tc>
        <w:tc>
          <w:tcPr>
            <w:tcW w:w="1276" w:type="dxa"/>
            <w:tcBorders>
              <w:top w:val="nil"/>
              <w:left w:val="nil"/>
              <w:bottom w:val="single" w:sz="8" w:space="0" w:color="000000"/>
              <w:right w:val="nil"/>
            </w:tcBorders>
            <w:shd w:val="clear" w:color="auto" w:fill="auto"/>
            <w:tcMar>
              <w:top w:w="75" w:type="dxa"/>
              <w:bottom w:w="75" w:type="dxa"/>
            </w:tcMar>
          </w:tcPr>
          <w:p w:rsidR="00015C50" w:rsidRDefault="008F3A86">
            <w:pPr>
              <w:jc w:val="center"/>
            </w:pPr>
            <w:r>
              <w:t> </w:t>
            </w:r>
          </w:p>
        </w:tc>
        <w:tc>
          <w:tcPr>
            <w:tcW w:w="1843" w:type="dxa"/>
            <w:gridSpan w:val="2"/>
            <w:tcBorders>
              <w:top w:val="nil"/>
              <w:left w:val="single" w:sz="8" w:space="0" w:color="000000"/>
              <w:bottom w:val="single" w:sz="8" w:space="0" w:color="000000"/>
              <w:right w:val="nil"/>
            </w:tcBorders>
            <w:shd w:val="clear" w:color="auto" w:fill="auto"/>
            <w:tcMar>
              <w:top w:w="75" w:type="dxa"/>
              <w:bottom w:w="75" w:type="dxa"/>
            </w:tcMar>
          </w:tcPr>
          <w:p w:rsidR="00015C50" w:rsidRDefault="008F3A86">
            <w:pPr>
              <w:jc w:val="center"/>
            </w:pPr>
            <w:r>
              <w:t> </w:t>
            </w:r>
          </w:p>
        </w:tc>
        <w:tc>
          <w:tcPr>
            <w:tcW w:w="1984" w:type="dxa"/>
            <w:gridSpan w:val="2"/>
            <w:tcBorders>
              <w:top w:val="nil"/>
              <w:left w:val="single" w:sz="8" w:space="0" w:color="000000"/>
              <w:bottom w:val="single" w:sz="8" w:space="0" w:color="000000"/>
              <w:right w:val="nil"/>
            </w:tcBorders>
            <w:shd w:val="clear" w:color="auto" w:fill="auto"/>
            <w:tcMar>
              <w:top w:w="75" w:type="dxa"/>
              <w:bottom w:w="75" w:type="dxa"/>
            </w:tcMar>
          </w:tcPr>
          <w:p w:rsidR="00015C50" w:rsidRDefault="008F3A86">
            <w:pPr>
              <w:jc w:val="center"/>
            </w:pPr>
            <w:r>
              <w:t> </w:t>
            </w:r>
          </w:p>
        </w:tc>
        <w:tc>
          <w:tcPr>
            <w:tcW w:w="1823" w:type="dxa"/>
            <w:tcBorders>
              <w:top w:val="nil"/>
              <w:left w:val="single" w:sz="8" w:space="0" w:color="000000"/>
              <w:bottom w:val="single" w:sz="8" w:space="0" w:color="000000"/>
              <w:right w:val="single" w:sz="8" w:space="0" w:color="000000"/>
            </w:tcBorders>
            <w:shd w:val="clear" w:color="auto" w:fill="auto"/>
            <w:tcMar>
              <w:top w:w="75" w:type="dxa"/>
              <w:bottom w:w="75" w:type="dxa"/>
            </w:tcMar>
          </w:tcPr>
          <w:p w:rsidR="00015C50" w:rsidRDefault="008F3A86">
            <w:pPr>
              <w:jc w:val="center"/>
            </w:pPr>
            <w:r>
              <w:t> </w:t>
            </w:r>
          </w:p>
        </w:tc>
        <w:tc>
          <w:tcPr>
            <w:tcW w:w="1721" w:type="dxa"/>
            <w:tcBorders>
              <w:top w:val="nil"/>
              <w:left w:val="single" w:sz="8" w:space="0" w:color="000000"/>
              <w:bottom w:val="single" w:sz="8" w:space="0" w:color="000000"/>
              <w:right w:val="single" w:sz="8"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07"/>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r>
              <w:t>И 4.1</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both"/>
            </w:pPr>
            <w:r>
              <w:t xml:space="preserve">Доля расходов на обслуживание муниципального долга в общем объеме расходов бюджета за исключением </w:t>
            </w:r>
            <w:r>
              <w:lastRenderedPageBreak/>
              <w:t>объема расходов, которые осуществляются за счет субвенций, предоставляемых из бюджетов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lastRenderedPageBreak/>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jc w:val="center"/>
            </w:pPr>
            <w:r>
              <w:t>не более 10,0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ind w:left="-88"/>
              <w:jc w:val="center"/>
            </w:pPr>
            <w:r>
              <w:t>не более 10,0</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8F3A86">
            <w:pPr>
              <w:ind w:left="-88"/>
              <w:jc w:val="center"/>
            </w:pPr>
            <w:r>
              <w:t>не более 10,0</w:t>
            </w: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8F3A86">
            <w:pPr>
              <w:ind w:left="-88"/>
              <w:jc w:val="center"/>
            </w:pPr>
            <w:r>
              <w:t>не более 10,0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30"/>
        </w:trPr>
        <w:tc>
          <w:tcPr>
            <w:tcW w:w="15715" w:type="dxa"/>
            <w:gridSpan w:val="9"/>
            <w:tcBorders>
              <w:top w:val="single" w:sz="8" w:space="0" w:color="000000"/>
              <w:left w:val="single" w:sz="8" w:space="0" w:color="000000"/>
              <w:bottom w:val="single" w:sz="4" w:space="0" w:color="000000"/>
              <w:right w:val="single" w:sz="4" w:space="0" w:color="000000"/>
            </w:tcBorders>
            <w:shd w:val="clear" w:color="auto" w:fill="auto"/>
            <w:tcMar>
              <w:top w:w="75" w:type="dxa"/>
              <w:bottom w:w="75" w:type="dxa"/>
            </w:tcMar>
          </w:tcPr>
          <w:p w:rsidR="00015C50" w:rsidRDefault="008F3A86">
            <w:r>
              <w:lastRenderedPageBreak/>
              <w:t> </w:t>
            </w:r>
            <w:r>
              <w:rPr>
                <w:b/>
              </w:rPr>
              <w:t xml:space="preserve">Основное мероприятие 4.2 </w:t>
            </w:r>
            <w:r>
              <w:t>«Своевременное исполнение долговых обязательств городского округа город Бор» </w:t>
            </w:r>
          </w:p>
        </w:tc>
        <w:tc>
          <w:tcPr>
            <w:tcW w:w="2402" w:type="dxa"/>
            <w:tcBorders>
              <w:left w:val="single" w:sz="4" w:space="0" w:color="000000"/>
              <w:right w:val="single" w:sz="4" w:space="0" w:color="000000"/>
            </w:tcBorders>
            <w:tcMar>
              <w:top w:w="75" w:type="dxa"/>
              <w:bottom w:w="75" w:type="dxa"/>
            </w:tcMar>
          </w:tcPr>
          <w:p w:rsidR="00015C50" w:rsidRDefault="008F3A86">
            <w:pPr>
              <w:ind w:left="-108"/>
              <w:jc w:val="center"/>
              <w:rPr>
                <w:highlight w:val="cyan"/>
              </w:rPr>
            </w:pPr>
            <w:r>
              <w:rPr>
                <w:highlight w:val="cyan"/>
              </w:rPr>
              <w:t>  </w:t>
            </w:r>
          </w:p>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47"/>
        </w:trPr>
        <w:tc>
          <w:tcPr>
            <w:tcW w:w="7068"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both"/>
            </w:pPr>
            <w:r>
              <w:rPr>
                <w:b/>
              </w:rPr>
              <w:t>Непосредственные результаты:</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8" w:space="0" w:color="000000"/>
              <w:bottom w:val="single" w:sz="4" w:space="0" w:color="000000"/>
              <w:right w:val="single" w:sz="4"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593"/>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r>
              <w:t>Р4.2.1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both"/>
            </w:pPr>
            <w:r>
              <w:t>Уровень муниципального долга городского округа город Бор находится на экономически безопасном уровне</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8" w:space="0" w:color="000000"/>
              <w:bottom w:val="single" w:sz="4" w:space="0" w:color="000000"/>
              <w:right w:val="single" w:sz="4"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64"/>
        </w:trPr>
        <w:tc>
          <w:tcPr>
            <w:tcW w:w="15715" w:type="dxa"/>
            <w:gridSpan w:val="9"/>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D62BAB" w:rsidRDefault="008F3A86" w:rsidP="00D62BAB">
            <w:pPr>
              <w:jc w:val="center"/>
              <w:rPr>
                <w:b/>
              </w:rPr>
            </w:pPr>
            <w:r w:rsidRPr="00D62BAB">
              <w:rPr>
                <w:b/>
              </w:rPr>
              <w:t>Подпрограмма 5 «Обеспечение реализации муниципальной программы»</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32"/>
        </w:trPr>
        <w:tc>
          <w:tcPr>
            <w:tcW w:w="7068"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8F3A86">
            <w:pPr>
              <w:jc w:val="both"/>
            </w:pPr>
            <w:r w:rsidRPr="00D62BAB">
              <w:rPr>
                <w:b/>
              </w:rPr>
              <w:t>Индикаторы:</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015C50">
            <w:pPr>
              <w:jc w:val="center"/>
            </w:pP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015C50">
            <w:pPr>
              <w:jc w:val="center"/>
            </w:pP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015C50">
            <w:pPr>
              <w:jc w:val="center"/>
            </w:pP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D62BAB" w:rsidRDefault="00015C50">
            <w:pPr>
              <w:jc w:val="center"/>
            </w:pP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Pr="00D62BAB"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40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62BAB" w:rsidRDefault="008F3A86">
            <w:pPr>
              <w:widowControl w:val="0"/>
              <w:jc w:val="both"/>
            </w:pPr>
            <w:r w:rsidRPr="00D62BAB">
              <w:t>И5.1</w:t>
            </w:r>
          </w:p>
        </w:tc>
        <w:tc>
          <w:tcPr>
            <w:tcW w:w="6075"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Pr="00D62BAB" w:rsidRDefault="008F3A86">
            <w:pPr>
              <w:widowControl w:val="0"/>
              <w:jc w:val="both"/>
            </w:pPr>
            <w:r w:rsidRPr="00D62BAB">
              <w:t xml:space="preserve">Доля расходов бюджета городского округа город Бор, формируемая в рамках  муниципальных программ в общем объеме расходов бюджета городского округа город Бор </w:t>
            </w:r>
          </w:p>
        </w:tc>
        <w:tc>
          <w:tcPr>
            <w:tcW w:w="1276" w:type="dxa"/>
            <w:tcBorders>
              <w:top w:val="single" w:sz="4" w:space="0" w:color="000000"/>
              <w:left w:val="single" w:sz="4" w:space="0" w:color="000000"/>
              <w:bottom w:val="single" w:sz="4" w:space="0" w:color="000000"/>
              <w:right w:val="nil"/>
            </w:tcBorders>
            <w:shd w:val="clear" w:color="auto" w:fill="auto"/>
            <w:tcMar>
              <w:top w:w="75" w:type="dxa"/>
              <w:bottom w:w="75" w:type="dxa"/>
            </w:tcMar>
          </w:tcPr>
          <w:p w:rsidR="00015C50" w:rsidRPr="00D62BAB" w:rsidRDefault="008F3A86">
            <w:pPr>
              <w:widowControl w:val="0"/>
              <w:jc w:val="center"/>
            </w:pPr>
            <w:r w:rsidRPr="00D62BAB">
              <w:t>%</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8F3A86">
            <w:pPr>
              <w:widowControl w:val="0"/>
              <w:jc w:val="center"/>
            </w:pPr>
            <w:r w:rsidRPr="00D62BAB">
              <w:t>≥85</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8F3A86">
            <w:pPr>
              <w:jc w:val="center"/>
            </w:pPr>
            <w:r w:rsidRPr="00D62BAB">
              <w:t>≥85</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D62BAB" w:rsidRDefault="008F3A86">
            <w:pPr>
              <w:jc w:val="center"/>
            </w:pPr>
            <w:r w:rsidRPr="00D62BAB">
              <w:t>≥85</w:t>
            </w:r>
          </w:p>
        </w:tc>
        <w:tc>
          <w:tcPr>
            <w:tcW w:w="1721" w:type="dxa"/>
            <w:tcBorders>
              <w:top w:val="single" w:sz="4" w:space="0" w:color="000000"/>
              <w:left w:val="single" w:sz="8" w:space="0" w:color="000000"/>
              <w:bottom w:val="single" w:sz="4" w:space="0" w:color="000000"/>
              <w:right w:val="single" w:sz="4" w:space="0" w:color="000000"/>
            </w:tcBorders>
            <w:tcMar>
              <w:top w:w="75" w:type="dxa"/>
              <w:bottom w:w="75" w:type="dxa"/>
            </w:tcMar>
          </w:tcPr>
          <w:p w:rsidR="00015C50" w:rsidRPr="00D62BAB" w:rsidRDefault="008F3A86">
            <w:pPr>
              <w:jc w:val="center"/>
            </w:pPr>
            <w:r w:rsidRPr="00D62BAB">
              <w:t>≥85</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480"/>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pPr>
            <w:r>
              <w:t>И5.2</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pPr>
            <w:r>
              <w:t>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center"/>
            </w:pPr>
            <w:r>
              <w:t>%</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center"/>
            </w:pPr>
            <w:r>
              <w:t>&lt;40</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center"/>
            </w:pPr>
            <w:r>
              <w:t>&lt;40</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widowControl w:val="0"/>
              <w:jc w:val="center"/>
            </w:pPr>
            <w:r>
              <w:t>&lt;40</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widowControl w:val="0"/>
              <w:jc w:val="center"/>
            </w:pPr>
            <w:r>
              <w:t>&lt;40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49"/>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FA5ED3" w:rsidRDefault="008F3A86">
            <w:pPr>
              <w:widowControl w:val="0"/>
            </w:pPr>
            <w:r w:rsidRPr="00FA5ED3">
              <w:t>И 5.3</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FA5ED3" w:rsidRDefault="008F3A86">
            <w:pPr>
              <w:widowControl w:val="0"/>
            </w:pPr>
            <w:r w:rsidRPr="00FA5ED3">
              <w:t xml:space="preserve">Доля учреждений, с которыми заключены договоры о бухгалтерском обслуживании, ведущих бухгалтерский (бюджетный) учет и формирующих бюджетную отчетность с применением всех введенных в действие федеральных стандартов бухгалтерского учета  </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FA5ED3" w:rsidRDefault="008F3A86">
            <w:pPr>
              <w:widowControl w:val="0"/>
              <w:jc w:val="center"/>
            </w:pPr>
            <w:r w:rsidRPr="00FA5ED3">
              <w:t>%</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FA5ED3" w:rsidRDefault="00225DF1">
            <w:pPr>
              <w:widowControl w:val="0"/>
              <w:jc w:val="center"/>
            </w:pPr>
            <w:r>
              <w:t>&lt;</w:t>
            </w:r>
            <w:r w:rsidR="008F3A86" w:rsidRPr="00FA5ED3">
              <w:t>80</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FA5ED3" w:rsidRDefault="00225DF1">
            <w:pPr>
              <w:widowControl w:val="0"/>
              <w:jc w:val="center"/>
            </w:pPr>
            <w:r>
              <w:t>&lt;</w:t>
            </w:r>
            <w:r w:rsidR="008F3A86" w:rsidRPr="00FA5ED3">
              <w:t>80</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FA5ED3" w:rsidRDefault="00225DF1">
            <w:pPr>
              <w:jc w:val="center"/>
            </w:pPr>
            <w:r>
              <w:t>&lt;</w:t>
            </w:r>
            <w:r w:rsidR="008F3A86" w:rsidRPr="00FA5ED3">
              <w:t>80</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Pr="00FA5ED3" w:rsidRDefault="00225DF1">
            <w:pPr>
              <w:jc w:val="center"/>
            </w:pPr>
            <w:r>
              <w:t>&lt;</w:t>
            </w:r>
            <w:r w:rsidR="008F3A86" w:rsidRPr="00FA5ED3">
              <w:t>80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480"/>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pPr>
            <w:r>
              <w:t>И 5.4</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pPr>
            <w:r>
              <w:t>Доля своевременно предоставленной достоверной сводной (консолидированной) бюджетной отчетности учреждений, с которыми заключены договоры о бухгалтерском обслуживании, в Департамент финансов администрации городского округа г.Бор</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center"/>
            </w:pPr>
            <w:r>
              <w:t>%</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center"/>
            </w:pPr>
            <w:r>
              <w:t>100</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center"/>
            </w:pPr>
            <w:r>
              <w:t>100</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widowControl w:val="0"/>
              <w:jc w:val="center"/>
            </w:pPr>
            <w:r>
              <w:t>100</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widowControl w:val="0"/>
              <w:jc w:val="center"/>
            </w:pPr>
            <w:r>
              <w:t>100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61"/>
        </w:trPr>
        <w:tc>
          <w:tcPr>
            <w:tcW w:w="15715" w:type="dxa"/>
            <w:gridSpan w:val="9"/>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widowControl w:val="0"/>
            </w:pPr>
            <w:r>
              <w:rPr>
                <w:b/>
              </w:rPr>
              <w:lastRenderedPageBreak/>
              <w:t>Основное мероприятие 5.1 «</w:t>
            </w:r>
            <w:r>
              <w:t>Обеспечение деятельности Департамента финансов администрации городского округа город Бор Нижегородской области»</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77"/>
        </w:trPr>
        <w:tc>
          <w:tcPr>
            <w:tcW w:w="7068"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rPr>
                <w:b/>
              </w:rPr>
            </w:pPr>
            <w:r>
              <w:rPr>
                <w:b/>
              </w:rPr>
              <w:t>Непосредственный результат:</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widowControl w:val="0"/>
            </w:pP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widowControl w:val="0"/>
            </w:pPr>
          </w:p>
        </w:tc>
        <w:tc>
          <w:tcPr>
            <w:tcW w:w="1984" w:type="dxa"/>
            <w:gridSpan w:val="2"/>
            <w:tcBorders>
              <w:top w:val="single" w:sz="4" w:space="0" w:color="000000"/>
              <w:left w:val="single" w:sz="8" w:space="0" w:color="000000"/>
              <w:bottom w:val="single" w:sz="4" w:space="0" w:color="000000"/>
              <w:right w:val="single" w:sz="4" w:space="0" w:color="000000"/>
            </w:tcBorders>
            <w:shd w:val="clear" w:color="auto" w:fill="auto"/>
            <w:tcMar>
              <w:top w:w="75" w:type="dxa"/>
              <w:bottom w:w="75" w:type="dxa"/>
            </w:tcMar>
          </w:tcPr>
          <w:p w:rsidR="00015C50" w:rsidRDefault="00015C50">
            <w:pPr>
              <w:widowControl w:val="0"/>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75" w:type="dxa"/>
              <w:bottom w:w="75" w:type="dxa"/>
            </w:tcMar>
          </w:tcPr>
          <w:p w:rsidR="00015C50" w:rsidRDefault="00015C50">
            <w:pPr>
              <w:widowControl w:val="0"/>
            </w:pPr>
          </w:p>
        </w:tc>
        <w:tc>
          <w:tcPr>
            <w:tcW w:w="1721" w:type="dxa"/>
            <w:tcBorders>
              <w:top w:val="single" w:sz="4" w:space="0" w:color="000000"/>
              <w:left w:val="single" w:sz="4" w:space="0" w:color="000000"/>
              <w:bottom w:val="single" w:sz="4" w:space="0" w:color="000000"/>
              <w:right w:val="single" w:sz="4" w:space="0" w:color="000000"/>
            </w:tcBorders>
            <w:tcMar>
              <w:top w:w="75" w:type="dxa"/>
              <w:bottom w:w="75" w:type="dxa"/>
            </w:tcMar>
          </w:tcPr>
          <w:p w:rsidR="00015C50" w:rsidRDefault="00015C50">
            <w:pPr>
              <w:widowControl w:val="0"/>
            </w:pPr>
          </w:p>
        </w:tc>
        <w:tc>
          <w:tcPr>
            <w:tcW w:w="3112" w:type="dxa"/>
            <w:gridSpan w:val="2"/>
            <w:tcBorders>
              <w:left w:val="single" w:sz="4" w:space="0" w:color="000000"/>
            </w:tcBorders>
            <w:tcMar>
              <w:top w:w="75" w:type="dxa"/>
              <w:bottom w:w="75" w:type="dxa"/>
            </w:tcMar>
          </w:tcPr>
          <w:p w:rsidR="00015C50" w:rsidRDefault="00015C50">
            <w:pPr>
              <w:widowControl w:val="0"/>
              <w:rPr>
                <w:highlight w:val="cyan"/>
              </w:rPr>
            </w:pPr>
          </w:p>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55"/>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t>Р5.1.1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t>Увеличение доходов бюджета городского округа город Бор на душу населения</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center"/>
            </w:pPr>
            <w:r>
              <w:t>тыс. рублей</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50,8</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50,8</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50,8</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jc w:val="center"/>
            </w:pPr>
            <w:r>
              <w:t>50,8</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55"/>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t>Р5.1.2</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both"/>
            </w:pPr>
            <w:r>
              <w:t xml:space="preserve">Формирование бюджетной отчетности с применением всех введенных в действие федеральных стандартов бухгалтерского учета </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center"/>
            </w:pPr>
            <w:r>
              <w:t>%</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center"/>
            </w:pPr>
            <w:r>
              <w:t>100</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100</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100</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jc w:val="center"/>
            </w:pPr>
            <w:r>
              <w:t>100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55"/>
        </w:trPr>
        <w:tc>
          <w:tcPr>
            <w:tcW w:w="15715" w:type="dxa"/>
            <w:gridSpan w:val="9"/>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r>
              <w:rPr>
                <w:b/>
              </w:rPr>
              <w:t xml:space="preserve">Основное мероприятие 5.2 </w:t>
            </w:r>
            <w:r>
              <w:t>«Обеспечение деятельности подведомственных учреждений»</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55"/>
        </w:trPr>
        <w:tc>
          <w:tcPr>
            <w:tcW w:w="7068"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rPr>
                <w:b/>
              </w:rPr>
              <w:t>Непосредственный результат:</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widowControl w:val="0"/>
              <w:jc w:val="center"/>
            </w:pP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widowControl w:val="0"/>
              <w:jc w:val="center"/>
            </w:pP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727"/>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t>Р5.2.1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pPr>
            <w:r>
              <w:t>Соблюдение сроков сдачи бюджетной отчетности,  установленных Департаментом финансов администрации городского округа г. Бор</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center"/>
            </w:pPr>
            <w:r>
              <w:t xml:space="preserve">Да-1, </w:t>
            </w:r>
          </w:p>
          <w:p w:rsidR="00015C50" w:rsidRDefault="008F3A86">
            <w:pPr>
              <w:widowControl w:val="0"/>
              <w:jc w:val="center"/>
            </w:pPr>
            <w:r>
              <w:t>нет-0</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center"/>
            </w:pPr>
            <w:r>
              <w:t>1</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033"/>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0447AB" w:rsidRDefault="008F3A86">
            <w:pPr>
              <w:widowControl w:val="0"/>
              <w:jc w:val="both"/>
            </w:pPr>
            <w:r w:rsidRPr="000447AB">
              <w:t>Р5.2.2</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0447AB" w:rsidRDefault="008F3A86">
            <w:pPr>
              <w:widowControl w:val="0"/>
              <w:jc w:val="both"/>
            </w:pPr>
            <w:r w:rsidRPr="000447AB">
              <w:t xml:space="preserve">Допустимое количество коррекций ежемесячной сводной (консолидированной) отчетности по результату ее проверки  Департаментом финансов администрации городского округа г. Бор </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0447AB" w:rsidRDefault="008F3A86">
            <w:pPr>
              <w:widowControl w:val="0"/>
              <w:jc w:val="center"/>
            </w:pPr>
            <w:r w:rsidRPr="000447AB">
              <w:t>единица</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0447AB" w:rsidRDefault="008F3A86">
            <w:pPr>
              <w:widowControl w:val="0"/>
              <w:jc w:val="center"/>
            </w:pPr>
            <w:r w:rsidRPr="000447AB">
              <w:t>&lt;2</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0447AB" w:rsidRDefault="008F3A86">
            <w:pPr>
              <w:jc w:val="center"/>
            </w:pPr>
            <w:r w:rsidRPr="000447AB">
              <w:t>&lt;2</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0447AB" w:rsidRDefault="008F3A86">
            <w:pPr>
              <w:jc w:val="center"/>
            </w:pPr>
            <w:r w:rsidRPr="000447AB">
              <w:t>&lt;2</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Pr="000447AB" w:rsidRDefault="008F3A86">
            <w:pPr>
              <w:jc w:val="center"/>
            </w:pPr>
            <w:r w:rsidRPr="000447AB">
              <w:t>&lt;2</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81"/>
        </w:trPr>
        <w:tc>
          <w:tcPr>
            <w:tcW w:w="15715" w:type="dxa"/>
            <w:gridSpan w:val="9"/>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rsidP="00E96AEF">
            <w:pPr>
              <w:jc w:val="center"/>
            </w:pPr>
            <w:r>
              <w:rPr>
                <w:b/>
              </w:rPr>
              <w:t>Подпрограмма 6 «Повышение финансовой грамотности населения городского округа город Бор»</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59"/>
        </w:trPr>
        <w:tc>
          <w:tcPr>
            <w:tcW w:w="7068"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rPr>
                <w:b/>
              </w:rPr>
              <w:t>Индикаторы:</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widowControl w:val="0"/>
              <w:jc w:val="center"/>
            </w:pP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widowControl w:val="0"/>
              <w:jc w:val="center"/>
            </w:pP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1001"/>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t>И6.1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both"/>
            </w:pPr>
            <w:r>
              <w:t>Доля муниципальных общеобразовательных организаций городского округа г.Бор, в которых реализуются мероприятия по повышению финансовой грамотности обучающихся</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center"/>
            </w:pPr>
            <w:r>
              <w:t>%</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100</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100</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100</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jc w:val="center"/>
            </w:pPr>
            <w:r>
              <w:t>100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885"/>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8F3A86">
            <w:pPr>
              <w:widowControl w:val="0"/>
            </w:pPr>
            <w:r w:rsidRPr="00D62BAB">
              <w:t>И6.2</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8F3A86">
            <w:pPr>
              <w:jc w:val="both"/>
              <w:rPr>
                <w:b/>
              </w:rPr>
            </w:pPr>
            <w:r w:rsidRPr="00D62BAB">
              <w:t>Доля педагогических работников, прошедших повышение квалификации по вопросам финансовой грамотности</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8F3A86">
            <w:pPr>
              <w:widowControl w:val="0"/>
              <w:jc w:val="center"/>
            </w:pPr>
            <w:r w:rsidRPr="00D62BAB">
              <w:t>%</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8F3A86" w:rsidP="00D62BAB">
            <w:pPr>
              <w:jc w:val="center"/>
            </w:pPr>
            <w:r w:rsidRPr="00D62BAB">
              <w:t xml:space="preserve">не менее </w:t>
            </w:r>
            <w:r w:rsidR="00D62BAB" w:rsidRPr="00D62BAB">
              <w:t>3</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8F3A86" w:rsidP="00D62BAB">
            <w:pPr>
              <w:jc w:val="center"/>
            </w:pPr>
            <w:r w:rsidRPr="00D62BAB">
              <w:t xml:space="preserve">не менее </w:t>
            </w:r>
            <w:r w:rsidR="00D62BAB" w:rsidRPr="00D62BAB">
              <w:t>8</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D62BAB" w:rsidRDefault="008F3A86" w:rsidP="00D62BAB">
            <w:pPr>
              <w:jc w:val="center"/>
            </w:pPr>
            <w:r w:rsidRPr="00D62BAB">
              <w:t>не менее 1</w:t>
            </w:r>
            <w:r w:rsidR="00D62BAB" w:rsidRPr="00D62BAB">
              <w:t>1</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Pr="00D62BAB" w:rsidRDefault="008F3A86" w:rsidP="00D62BAB">
            <w:pPr>
              <w:jc w:val="center"/>
            </w:pPr>
            <w:r w:rsidRPr="00D62BAB">
              <w:t>не менее 1</w:t>
            </w:r>
            <w:r w:rsidR="00D62BAB" w:rsidRPr="00D62BAB">
              <w:t>5</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682"/>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8F3A86">
            <w:r w:rsidRPr="00D62BAB">
              <w:lastRenderedPageBreak/>
              <w:t>И6.3</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8F3A86">
            <w:pPr>
              <w:jc w:val="both"/>
            </w:pPr>
            <w:r w:rsidRPr="00D62BAB">
              <w:t>Количество проведенных мероприятий, направленных на повышение финансовой грамотности населения, включая субъектов малого и среднего предпринимательства, самозанятых граждан городского округа г.Бор</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015C50">
            <w:pPr>
              <w:jc w:val="center"/>
            </w:pPr>
          </w:p>
          <w:p w:rsidR="00015C50" w:rsidRPr="00D62BAB" w:rsidRDefault="008F3A86">
            <w:pPr>
              <w:jc w:val="center"/>
            </w:pPr>
            <w:r w:rsidRPr="00D62BAB">
              <w:t>Ед. </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8F3A86" w:rsidP="00D62BAB">
            <w:pPr>
              <w:jc w:val="center"/>
            </w:pPr>
            <w:r w:rsidRPr="00D62BAB">
              <w:t>не менее 1</w:t>
            </w:r>
            <w:r w:rsidR="00D62BAB" w:rsidRPr="00D62BAB">
              <w:t>0</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62BAB" w:rsidRDefault="008F3A86" w:rsidP="00D62BAB">
            <w:pPr>
              <w:jc w:val="center"/>
            </w:pPr>
            <w:r w:rsidRPr="00D62BAB">
              <w:t xml:space="preserve">не менее </w:t>
            </w:r>
            <w:r w:rsidR="00D62BAB" w:rsidRPr="00D62BAB">
              <w:t>6</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D62BAB" w:rsidRDefault="008F3A86" w:rsidP="00D62BAB">
            <w:pPr>
              <w:jc w:val="center"/>
            </w:pPr>
            <w:r w:rsidRPr="00D62BAB">
              <w:t xml:space="preserve">не менее </w:t>
            </w:r>
            <w:r w:rsidR="00D62BAB" w:rsidRPr="00D62BAB">
              <w:t>6</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Pr="00D62BAB" w:rsidRDefault="008F3A86" w:rsidP="00D62BAB">
            <w:pPr>
              <w:jc w:val="center"/>
            </w:pPr>
            <w:r w:rsidRPr="00D62BAB">
              <w:t xml:space="preserve">не менее </w:t>
            </w:r>
            <w:r w:rsidR="00D62BAB" w:rsidRPr="00D62BAB">
              <w:t>6</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rsidTr="001837B3">
        <w:trPr>
          <w:trHeight w:val="682"/>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43606" w:rsidRDefault="008F3A86">
            <w:pPr>
              <w:widowControl w:val="0"/>
              <w:rPr>
                <w:shd w:val="clear" w:color="auto" w:fill="FFD821"/>
              </w:rPr>
            </w:pPr>
            <w:r w:rsidRPr="00E96AEF">
              <w:t>И6.4</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43606" w:rsidRDefault="008F3A86">
            <w:pPr>
              <w:jc w:val="both"/>
              <w:rPr>
                <w:shd w:val="clear" w:color="auto" w:fill="FFD821"/>
              </w:rPr>
            </w:pPr>
            <w:r w:rsidRPr="00E96AEF">
              <w:t>Количество информационных материалов в области</w:t>
            </w:r>
            <w:r w:rsidRPr="00D43606">
              <w:rPr>
                <w:shd w:val="clear" w:color="auto" w:fill="FFD821"/>
              </w:rPr>
              <w:t xml:space="preserve"> </w:t>
            </w:r>
            <w:r w:rsidRPr="00E96AEF">
              <w:t>финансовой грамотности, направленных на повышение</w:t>
            </w:r>
            <w:r w:rsidRPr="00D43606">
              <w:rPr>
                <w:shd w:val="clear" w:color="auto" w:fill="FFD821"/>
              </w:rPr>
              <w:t xml:space="preserve"> </w:t>
            </w:r>
            <w:r w:rsidRPr="00E96AEF">
              <w:t>финансовой грамотности  населения городского округа</w:t>
            </w:r>
            <w:r w:rsidRPr="00D43606">
              <w:rPr>
                <w:shd w:val="clear" w:color="auto" w:fill="FFD821"/>
              </w:rPr>
              <w:t xml:space="preserve">  </w:t>
            </w:r>
            <w:r w:rsidRPr="00E96AEF">
              <w:t>г.Бор</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43606" w:rsidRDefault="00015C50">
            <w:pPr>
              <w:jc w:val="center"/>
              <w:rPr>
                <w:shd w:val="clear" w:color="auto" w:fill="FFD821"/>
              </w:rPr>
            </w:pPr>
          </w:p>
          <w:p w:rsidR="00015C50" w:rsidRPr="00D43606" w:rsidRDefault="008F3A86">
            <w:pPr>
              <w:jc w:val="center"/>
              <w:rPr>
                <w:shd w:val="clear" w:color="auto" w:fill="FFD821"/>
              </w:rPr>
            </w:pPr>
            <w:r w:rsidRPr="00E96AEF">
              <w:t>Ед. </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43606" w:rsidRDefault="008F3A86">
            <w:pPr>
              <w:jc w:val="center"/>
              <w:rPr>
                <w:shd w:val="clear" w:color="auto" w:fill="FFD821"/>
              </w:rPr>
            </w:pPr>
            <w:r w:rsidRPr="00E96AEF">
              <w:t>не менее 5</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Pr="00D43606" w:rsidRDefault="008F3A86">
            <w:pPr>
              <w:jc w:val="center"/>
              <w:rPr>
                <w:shd w:val="clear" w:color="auto" w:fill="FFD821"/>
              </w:rPr>
            </w:pPr>
            <w:r w:rsidRPr="00E96AEF">
              <w:t>не менее 5</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D43606" w:rsidRDefault="008F3A86">
            <w:pPr>
              <w:jc w:val="center"/>
              <w:rPr>
                <w:shd w:val="clear" w:color="auto" w:fill="FFD821"/>
              </w:rPr>
            </w:pPr>
            <w:r w:rsidRPr="00E96AEF">
              <w:t>не менее 5</w:t>
            </w:r>
          </w:p>
        </w:tc>
        <w:tc>
          <w:tcPr>
            <w:tcW w:w="1721"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Pr="00D43606" w:rsidRDefault="008F3A86">
            <w:pPr>
              <w:jc w:val="center"/>
              <w:rPr>
                <w:shd w:val="clear" w:color="auto" w:fill="FFD821"/>
              </w:rPr>
            </w:pPr>
            <w:r w:rsidRPr="00E96AEF">
              <w:t>не менее 5</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682"/>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pPr>
            <w:r>
              <w:t>И6.5</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both"/>
            </w:pPr>
            <w:r>
              <w:t>Обеспечение выполнения плана мероприятий по повышению финансовой грамотности населения городского округа город Бор»</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vAlign w:val="center"/>
          </w:tcPr>
          <w:p w:rsidR="00015C50" w:rsidRDefault="008F3A86">
            <w:pPr>
              <w:jc w:val="center"/>
            </w:pPr>
            <w:r>
              <w:t>100</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vAlign w:val="center"/>
          </w:tcPr>
          <w:p w:rsidR="00015C50" w:rsidRDefault="008F3A86">
            <w:pPr>
              <w:jc w:val="center"/>
            </w:pPr>
            <w:r>
              <w:t>100</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vAlign w:val="center"/>
          </w:tcPr>
          <w:p w:rsidR="00015C50" w:rsidRDefault="008F3A86">
            <w:pPr>
              <w:jc w:val="center"/>
            </w:pPr>
            <w:r>
              <w:t>100</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vAlign w:val="center"/>
          </w:tcPr>
          <w:p w:rsidR="00015C50" w:rsidRDefault="008F3A86">
            <w:pPr>
              <w:jc w:val="center"/>
            </w:pPr>
            <w:r>
              <w:t>100</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552"/>
        </w:trPr>
        <w:tc>
          <w:tcPr>
            <w:tcW w:w="15715" w:type="dxa"/>
            <w:gridSpan w:val="9"/>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r>
              <w:rPr>
                <w:b/>
              </w:rPr>
              <w:t xml:space="preserve">Основное мероприятие 6.1 </w:t>
            </w:r>
            <w:r>
              <w:t>«Повышение качества финансового образования на базе муниципальных общеобразовательных организаций городского округа г.Бор»</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34"/>
        </w:trPr>
        <w:tc>
          <w:tcPr>
            <w:tcW w:w="7068"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rPr>
                <w:b/>
              </w:rPr>
              <w:t>Непосредственный результат:</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widowControl w:val="0"/>
              <w:jc w:val="center"/>
            </w:pP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widowControl w:val="0"/>
              <w:jc w:val="center"/>
            </w:pP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34"/>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t>Р6.1.1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t>Обеспечено повышение уровня финансовой грамотности учащихся, финансовая безопасность и финансовое воспитание детей</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334"/>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t>Р6.1.2</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t>Обеспечено повышение квалификации педагогических работников по общим вопросам финансовой грамотности</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498"/>
        </w:trPr>
        <w:tc>
          <w:tcPr>
            <w:tcW w:w="15715" w:type="dxa"/>
            <w:gridSpan w:val="9"/>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r>
              <w:rPr>
                <w:b/>
              </w:rPr>
              <w:t xml:space="preserve">Основное мероприятие 6.2 </w:t>
            </w:r>
            <w:r>
              <w:t>«Повышение финансовой грамотности субъектов малого и среднего предпринимательства и самозанятых граждан городского округа г.Бор»</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72"/>
        </w:trPr>
        <w:tc>
          <w:tcPr>
            <w:tcW w:w="7068"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rPr>
                <w:b/>
              </w:rPr>
              <w:t>Непосредственный результат:</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widowControl w:val="0"/>
              <w:jc w:val="center"/>
            </w:pP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widowControl w:val="0"/>
              <w:jc w:val="center"/>
            </w:pP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70"/>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t>Р6.2.1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t xml:space="preserve">Обеспечено повышение уровня финансовой грамотности субъектов малого и среднего предпринимательства, самозанятых граждан городского </w:t>
            </w:r>
            <w:r>
              <w:lastRenderedPageBreak/>
              <w:t xml:space="preserve">округа г.Бор </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lastRenderedPageBreak/>
              <w:t>Да-1, Нет-0</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rPr>
                <w:b/>
              </w:rPr>
            </w:pPr>
            <w:r>
              <w:t>1</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58"/>
        </w:trPr>
        <w:tc>
          <w:tcPr>
            <w:tcW w:w="15715" w:type="dxa"/>
            <w:gridSpan w:val="9"/>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r>
              <w:rPr>
                <w:b/>
              </w:rPr>
              <w:lastRenderedPageBreak/>
              <w:t xml:space="preserve">Основное мероприятие 6.3 </w:t>
            </w:r>
            <w:r>
              <w:t>«Финансовое просвещение и информирование населения городского округа г.Бор»</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235"/>
        </w:trPr>
        <w:tc>
          <w:tcPr>
            <w:tcW w:w="7068"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r>
              <w:rPr>
                <w:b/>
              </w:rPr>
              <w:t>Непосредственный результат:</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015C50">
            <w:pPr>
              <w:jc w:val="center"/>
            </w:pP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015C50">
            <w:pPr>
              <w:jc w:val="center"/>
            </w:pP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015C50">
            <w:pPr>
              <w:jc w:val="center"/>
            </w:pP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r w:rsidR="00015C50">
        <w:trPr>
          <w:trHeight w:val="676"/>
        </w:trPr>
        <w:tc>
          <w:tcPr>
            <w:tcW w:w="993"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widowControl w:val="0"/>
              <w:jc w:val="both"/>
            </w:pPr>
            <w:r>
              <w:t>Р6.3.1</w:t>
            </w:r>
          </w:p>
        </w:tc>
        <w:tc>
          <w:tcPr>
            <w:tcW w:w="6075"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r>
              <w:t>Обеспечено получение гражданами городского округа г. Бор доступной, объективной и качественной информации в области финансовой грамотности</w:t>
            </w:r>
          </w:p>
        </w:tc>
        <w:tc>
          <w:tcPr>
            <w:tcW w:w="1276" w:type="dxa"/>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Да-1, Нет-0</w:t>
            </w:r>
          </w:p>
        </w:tc>
        <w:tc>
          <w:tcPr>
            <w:tcW w:w="1843"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rPr>
                <w:b/>
              </w:rPr>
            </w:pPr>
            <w:r>
              <w:t>1</w:t>
            </w:r>
          </w:p>
        </w:tc>
        <w:tc>
          <w:tcPr>
            <w:tcW w:w="1984" w:type="dxa"/>
            <w:gridSpan w:val="2"/>
            <w:tcBorders>
              <w:top w:val="single" w:sz="4" w:space="0" w:color="000000"/>
              <w:left w:val="single" w:sz="8" w:space="0" w:color="000000"/>
              <w:bottom w:val="single" w:sz="4" w:space="0" w:color="000000"/>
              <w:right w:val="nil"/>
            </w:tcBorders>
            <w:shd w:val="clear" w:color="auto" w:fill="auto"/>
            <w:tcMar>
              <w:top w:w="75" w:type="dxa"/>
              <w:bottom w:w="75" w:type="dxa"/>
            </w:tcMar>
          </w:tcPr>
          <w:p w:rsidR="00015C50" w:rsidRDefault="008F3A86">
            <w:pPr>
              <w:jc w:val="center"/>
            </w:pPr>
            <w:r>
              <w:t>1</w:t>
            </w:r>
          </w:p>
        </w:tc>
        <w:tc>
          <w:tcPr>
            <w:tcW w:w="1823" w:type="dxa"/>
            <w:tcBorders>
              <w:top w:val="single" w:sz="4" w:space="0" w:color="000000"/>
              <w:left w:val="single" w:sz="8" w:space="0" w:color="000000"/>
              <w:bottom w:val="single" w:sz="4" w:space="0" w:color="000000"/>
              <w:right w:val="single" w:sz="8" w:space="0" w:color="000000"/>
            </w:tcBorders>
            <w:shd w:val="clear" w:color="auto" w:fill="auto"/>
            <w:tcMar>
              <w:top w:w="75" w:type="dxa"/>
              <w:bottom w:w="75" w:type="dxa"/>
            </w:tcMar>
          </w:tcPr>
          <w:p w:rsidR="00015C50" w:rsidRDefault="008F3A86">
            <w:pPr>
              <w:jc w:val="center"/>
            </w:pPr>
            <w:r>
              <w:t>1</w:t>
            </w:r>
          </w:p>
        </w:tc>
        <w:tc>
          <w:tcPr>
            <w:tcW w:w="1721" w:type="dxa"/>
            <w:tcBorders>
              <w:top w:val="single" w:sz="4" w:space="0" w:color="000000"/>
              <w:left w:val="single" w:sz="8" w:space="0" w:color="000000"/>
              <w:bottom w:val="single" w:sz="4" w:space="0" w:color="000000"/>
              <w:right w:val="single" w:sz="8" w:space="0" w:color="000000"/>
            </w:tcBorders>
            <w:tcMar>
              <w:top w:w="75" w:type="dxa"/>
              <w:bottom w:w="75" w:type="dxa"/>
            </w:tcMar>
          </w:tcPr>
          <w:p w:rsidR="00015C50" w:rsidRDefault="008F3A86">
            <w:pPr>
              <w:jc w:val="center"/>
            </w:pPr>
            <w:r>
              <w:t>1</w:t>
            </w:r>
          </w:p>
        </w:tc>
        <w:tc>
          <w:tcPr>
            <w:tcW w:w="2402" w:type="dxa"/>
            <w:tcMar>
              <w:top w:w="75" w:type="dxa"/>
              <w:bottom w:w="75" w:type="dxa"/>
            </w:tcMar>
          </w:tcPr>
          <w:p w:rsidR="00015C50" w:rsidRDefault="00015C50"/>
        </w:tc>
        <w:tc>
          <w:tcPr>
            <w:tcW w:w="710"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c>
          <w:tcPr>
            <w:tcW w:w="2832" w:type="dxa"/>
            <w:tcMar>
              <w:top w:w="75" w:type="dxa"/>
              <w:bottom w:w="75" w:type="dxa"/>
            </w:tcMar>
          </w:tcPr>
          <w:p w:rsidR="00015C50" w:rsidRDefault="00015C50"/>
        </w:tc>
      </w:tr>
    </w:tbl>
    <w:p w:rsidR="00015C50" w:rsidRDefault="00015C50">
      <w:pPr>
        <w:tabs>
          <w:tab w:val="left" w:pos="3840"/>
        </w:tabs>
        <w:ind w:firstLine="1080"/>
        <w:jc w:val="both"/>
        <w:rPr>
          <w:sz w:val="28"/>
          <w:highlight w:val="cyan"/>
        </w:rPr>
      </w:pPr>
    </w:p>
    <w:p w:rsidR="00015C50" w:rsidRPr="00B7244B" w:rsidRDefault="008F3A86">
      <w:pPr>
        <w:ind w:firstLine="720"/>
        <w:jc w:val="center"/>
        <w:rPr>
          <w:b/>
        </w:rPr>
      </w:pPr>
      <w:bookmarkStart w:id="4" w:name="Par279"/>
      <w:bookmarkEnd w:id="4"/>
      <w:r w:rsidRPr="00B7244B">
        <w:rPr>
          <w:b/>
        </w:rPr>
        <w:t>2.6. Меры правового регулирования</w:t>
      </w:r>
    </w:p>
    <w:p w:rsidR="00015C50" w:rsidRPr="00B7244B" w:rsidRDefault="008F3A86">
      <w:pPr>
        <w:pStyle w:val="ConsPlusNormal"/>
        <w:ind w:firstLine="540"/>
        <w:jc w:val="both"/>
      </w:pPr>
      <w:r w:rsidRPr="00B7244B">
        <w:t>В рамках Программы предусматривается совершенствование нормативной правовой базы, регламентирующей порядок осуществления бюджетного процесса в городском округе город Бор Нижегородской области, в том числе в связи с необходимостью внедрения принципов программного бюджета, повышения эффективности использования бюджетных средств и направления их на решение приоритетных задач социально-экономического развития городского округа город Бор Нижегородской области, осуществления финансового контроля и контроля в сфере закупок, реализация долговой политики, обеспечения публичности бюджета городского округа город Бор Нижегородской области.</w:t>
      </w:r>
    </w:p>
    <w:p w:rsidR="00015C50" w:rsidRPr="00B7244B" w:rsidRDefault="008F3A86">
      <w:pPr>
        <w:pStyle w:val="ConsPlusNormal"/>
        <w:ind w:firstLine="540"/>
        <w:jc w:val="both"/>
      </w:pPr>
      <w:r w:rsidRPr="00B7244B">
        <w:t>Информация об основных мерах правового регулирования Программы предоставлена в таблице 3.</w:t>
      </w:r>
    </w:p>
    <w:p w:rsidR="00015C50" w:rsidRPr="00B7244B" w:rsidRDefault="00015C50">
      <w:pPr>
        <w:ind w:firstLine="720"/>
        <w:jc w:val="center"/>
        <w:rPr>
          <w:b/>
        </w:rPr>
      </w:pPr>
    </w:p>
    <w:p w:rsidR="00015C50" w:rsidRPr="00B7244B" w:rsidRDefault="008F3A86">
      <w:pPr>
        <w:ind w:firstLine="720"/>
        <w:jc w:val="right"/>
        <w:rPr>
          <w:sz w:val="26"/>
        </w:rPr>
      </w:pPr>
      <w:r w:rsidRPr="00B7244B">
        <w:rPr>
          <w:sz w:val="26"/>
        </w:rPr>
        <w:t>Таблица 3</w:t>
      </w:r>
    </w:p>
    <w:p w:rsidR="00015C50" w:rsidRPr="00B7244B" w:rsidRDefault="008F3A86">
      <w:pPr>
        <w:widowControl w:val="0"/>
        <w:jc w:val="center"/>
        <w:rPr>
          <w:sz w:val="26"/>
        </w:rPr>
      </w:pPr>
      <w:r w:rsidRPr="00B7244B">
        <w:rPr>
          <w:sz w:val="26"/>
        </w:rPr>
        <w:t>Сведения об основных мерах правового регулирования</w:t>
      </w: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709"/>
        <w:gridCol w:w="5515"/>
        <w:gridCol w:w="13"/>
        <w:gridCol w:w="5232"/>
        <w:gridCol w:w="13"/>
        <w:gridCol w:w="3624"/>
      </w:tblGrid>
      <w:tr w:rsidR="00015C50">
        <w:trPr>
          <w:trHeight w:val="297"/>
          <w:tblHeader/>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pPr>
              <w:widowControl w:val="0"/>
              <w:jc w:val="center"/>
            </w:pPr>
            <w:r w:rsidRPr="00B7244B">
              <w:t>№ п/п</w:t>
            </w:r>
          </w:p>
        </w:tc>
        <w:tc>
          <w:tcPr>
            <w:tcW w:w="5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pPr>
              <w:widowControl w:val="0"/>
              <w:ind w:right="-88"/>
              <w:jc w:val="center"/>
            </w:pPr>
            <w:r w:rsidRPr="00B7244B">
              <w:t>Вид, номер, наименование правового акта</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pPr>
              <w:widowControl w:val="0"/>
              <w:jc w:val="center"/>
            </w:pPr>
            <w:r w:rsidRPr="00B7244B">
              <w:t>Основные положения правового акта (суть, кратко)</w:t>
            </w:r>
          </w:p>
        </w:tc>
        <w:tc>
          <w:tcPr>
            <w:tcW w:w="363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pPr>
              <w:widowControl w:val="0"/>
              <w:jc w:val="center"/>
            </w:pPr>
            <w:r w:rsidRPr="00B7244B">
              <w:t>Ответственный исполнитель</w:t>
            </w:r>
          </w:p>
          <w:p w:rsidR="00015C50" w:rsidRPr="00B7244B" w:rsidRDefault="008F3A86">
            <w:pPr>
              <w:widowControl w:val="0"/>
              <w:jc w:val="center"/>
            </w:pPr>
            <w:r w:rsidRPr="00B7244B">
              <w:t xml:space="preserve"> и соисполнители</w:t>
            </w:r>
          </w:p>
        </w:tc>
      </w:tr>
      <w:tr w:rsidR="00015C50">
        <w:trPr>
          <w:tblHeader/>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pPr>
              <w:widowControl w:val="0"/>
              <w:jc w:val="center"/>
            </w:pPr>
            <w:r w:rsidRPr="00B7244B">
              <w:t>1</w:t>
            </w:r>
          </w:p>
        </w:tc>
        <w:tc>
          <w:tcPr>
            <w:tcW w:w="5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pPr>
              <w:widowControl w:val="0"/>
              <w:jc w:val="center"/>
            </w:pPr>
            <w:r w:rsidRPr="00B7244B">
              <w:t>2</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pPr>
              <w:widowControl w:val="0"/>
              <w:jc w:val="center"/>
            </w:pPr>
            <w:r w:rsidRPr="00B7244B">
              <w:t>3</w:t>
            </w:r>
          </w:p>
        </w:tc>
        <w:tc>
          <w:tcPr>
            <w:tcW w:w="363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pPr>
              <w:widowControl w:val="0"/>
              <w:jc w:val="center"/>
            </w:pPr>
            <w:r w:rsidRPr="00B7244B">
              <w:t>4</w:t>
            </w:r>
          </w:p>
        </w:tc>
      </w:tr>
      <w:tr w:rsidR="00015C50">
        <w:tc>
          <w:tcPr>
            <w:tcW w:w="15106"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pPr>
              <w:jc w:val="center"/>
              <w:rPr>
                <w:b/>
              </w:rPr>
            </w:pPr>
            <w:r w:rsidRPr="00B7244B">
              <w:rPr>
                <w:b/>
              </w:rPr>
              <w:t>Подпрограмма 1 «Организация и совершенствование  бюджетного процесса в городском округе город Бор»</w:t>
            </w:r>
          </w:p>
        </w:tc>
      </w:tr>
      <w:tr w:rsidR="00015C50">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pPr>
              <w:widowControl w:val="0"/>
            </w:pPr>
            <w:r w:rsidRPr="00B7244B">
              <w:t>1.</w:t>
            </w:r>
          </w:p>
        </w:tc>
        <w:tc>
          <w:tcPr>
            <w:tcW w:w="5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r w:rsidRPr="00B7244B">
              <w:t>Постановление администрации городского округа г. Бор от 24.11.2011 № 6393 «Об утверждении Порядка составления и ведения реестра расходных обязательств городского округа город Бор»</w:t>
            </w:r>
          </w:p>
          <w:p w:rsidR="00015C50" w:rsidRPr="00B7244B" w:rsidRDefault="00015C50">
            <w:pPr>
              <w:widowControl w:val="0"/>
            </w:pP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pPr>
              <w:widowControl w:val="0"/>
            </w:pPr>
            <w:r w:rsidRPr="00B7244B">
              <w:t>Определяет порядок учета расходных обязательств городского округа город Бор, исполняемых за счет средств местного бюджета,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с учетом изменений бюджетного законодательства.</w:t>
            </w:r>
          </w:p>
        </w:tc>
        <w:tc>
          <w:tcPr>
            <w:tcW w:w="363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r w:rsidRPr="00B7244B">
              <w:t>Департамент финансов городского округа город Бор Нижегородской области</w:t>
            </w:r>
          </w:p>
        </w:tc>
      </w:tr>
      <w:tr w:rsidR="00015C50">
        <w:trPr>
          <w:trHeight w:val="70"/>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pPr>
              <w:widowControl w:val="0"/>
              <w:jc w:val="both"/>
            </w:pPr>
            <w:r w:rsidRPr="00B7244B">
              <w:lastRenderedPageBreak/>
              <w:t>2.</w:t>
            </w:r>
          </w:p>
        </w:tc>
        <w:tc>
          <w:tcPr>
            <w:tcW w:w="5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rsidP="00B7244B">
            <w:r w:rsidRPr="00B7244B">
              <w:t xml:space="preserve">Решение Совета депутатов городского округа город Бор от </w:t>
            </w:r>
            <w:r w:rsidR="00B7244B" w:rsidRPr="00B7244B">
              <w:t xml:space="preserve">28 февраля </w:t>
            </w:r>
            <w:r w:rsidRPr="00B7244B">
              <w:t>20</w:t>
            </w:r>
            <w:r w:rsidR="00B7244B" w:rsidRPr="00B7244B">
              <w:t>22</w:t>
            </w:r>
            <w:r w:rsidRPr="00B7244B">
              <w:t xml:space="preserve"> года  № </w:t>
            </w:r>
            <w:r w:rsidR="00B7244B" w:rsidRPr="00B7244B">
              <w:t>18</w:t>
            </w:r>
            <w:r w:rsidRPr="00B7244B">
              <w:t xml:space="preserve"> «Об утверждении </w:t>
            </w:r>
            <w:r w:rsidR="00B7244B" w:rsidRPr="00B7244B">
              <w:t>п</w:t>
            </w:r>
            <w:r w:rsidRPr="00B7244B">
              <w:t>оложения о бюджетном процессе в городском округе город Бор Нижегородской области»</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r w:rsidRPr="00B7244B">
              <w:t>Регулирует отдельные вопросы бюджетного процесса  в городском округе город Бор, внесенные Бюджетным кодексом РФ к бюджетным полномочиям органам местного самоуправления.</w:t>
            </w:r>
          </w:p>
        </w:tc>
        <w:tc>
          <w:tcPr>
            <w:tcW w:w="363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B7244B" w:rsidRDefault="008F3A86">
            <w:r w:rsidRPr="00B7244B">
              <w:t>Департамент финансов городского округа город Бор Нижегородской области</w:t>
            </w:r>
          </w:p>
        </w:tc>
      </w:tr>
      <w:tr w:rsidR="00015C50">
        <w:trPr>
          <w:trHeight w:val="70"/>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854522" w:rsidRDefault="008F3A86">
            <w:pPr>
              <w:pStyle w:val="ConsPlusNormal"/>
            </w:pPr>
            <w:r w:rsidRPr="00854522">
              <w:t>3.</w:t>
            </w:r>
          </w:p>
        </w:tc>
        <w:tc>
          <w:tcPr>
            <w:tcW w:w="5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854522" w:rsidRDefault="008F3A86">
            <w:r w:rsidRPr="00854522">
              <w:t>Постановление администрации городского округа г. Бор от 30.12.2014 № 9714 «Об утверждении Порядка использования бюджетных ассигнований резервного фонда администрации городского округа город Бор»</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854522" w:rsidRDefault="008F3A86">
            <w:pPr>
              <w:pStyle w:val="ConsPlusNormal"/>
            </w:pPr>
            <w:r w:rsidRPr="00854522">
              <w:t>Утверждает порядок использования бюджетных ассигнований резервного фонда администрации городского округа город Бор.</w:t>
            </w:r>
          </w:p>
        </w:tc>
        <w:tc>
          <w:tcPr>
            <w:tcW w:w="363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854522" w:rsidRDefault="008F3A86">
            <w:pPr>
              <w:pStyle w:val="ConsPlusNormal"/>
            </w:pPr>
            <w:r w:rsidRPr="00854522">
              <w:t>Департамент финансов городского округа город Бор Нижегородской области</w:t>
            </w:r>
          </w:p>
        </w:tc>
      </w:tr>
      <w:tr w:rsidR="00015C50">
        <w:trPr>
          <w:trHeight w:val="70"/>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7A0707" w:rsidRDefault="008F3A86">
            <w:pPr>
              <w:pStyle w:val="ConsPlusNormal"/>
            </w:pPr>
            <w:r w:rsidRPr="007A0707">
              <w:t>4.</w:t>
            </w:r>
          </w:p>
        </w:tc>
        <w:tc>
          <w:tcPr>
            <w:tcW w:w="5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7A0707" w:rsidRDefault="008F3A86" w:rsidP="00854522">
            <w:pPr>
              <w:pStyle w:val="ConsPlusNormal"/>
            </w:pPr>
            <w:r w:rsidRPr="007A0707">
              <w:t xml:space="preserve">Распоряжение администрации городского округа город Бор Нижегородской области от </w:t>
            </w:r>
            <w:r w:rsidR="00854522" w:rsidRPr="007A0707">
              <w:t>31</w:t>
            </w:r>
            <w:r w:rsidRPr="007A0707">
              <w:t>.0</w:t>
            </w:r>
            <w:r w:rsidR="00854522" w:rsidRPr="007A0707">
              <w:t>7</w:t>
            </w:r>
            <w:r w:rsidRPr="007A0707">
              <w:t>.202</w:t>
            </w:r>
            <w:r w:rsidR="00854522" w:rsidRPr="007A0707">
              <w:t>3</w:t>
            </w:r>
            <w:r w:rsidRPr="007A0707">
              <w:t xml:space="preserve"> № </w:t>
            </w:r>
            <w:r w:rsidR="00854522" w:rsidRPr="007A0707">
              <w:t>248</w:t>
            </w:r>
            <w:r w:rsidRPr="007A0707">
              <w:t xml:space="preserve"> «Об утверждении плана мероприятий по разработке прогноза социально-экономического развития городского округа город Бор на среднесрочный период (на 202</w:t>
            </w:r>
            <w:r w:rsidR="00854522" w:rsidRPr="007A0707">
              <w:t>4</w:t>
            </w:r>
            <w:r w:rsidRPr="007A0707">
              <w:t xml:space="preserve"> год и на плановый период 202</w:t>
            </w:r>
            <w:r w:rsidR="00854522" w:rsidRPr="007A0707">
              <w:t>5</w:t>
            </w:r>
            <w:r w:rsidRPr="007A0707">
              <w:t xml:space="preserve"> и 202</w:t>
            </w:r>
            <w:r w:rsidR="00854522" w:rsidRPr="007A0707">
              <w:t>6</w:t>
            </w:r>
            <w:r w:rsidRPr="007A0707">
              <w:t xml:space="preserve"> годов), бюджета городского округа город Бор на 202</w:t>
            </w:r>
            <w:r w:rsidR="00854522" w:rsidRPr="007A0707">
              <w:t>4</w:t>
            </w:r>
            <w:r w:rsidRPr="007A0707">
              <w:t xml:space="preserve"> год и на плановый период 202</w:t>
            </w:r>
            <w:r w:rsidR="00854522" w:rsidRPr="007A0707">
              <w:t>5</w:t>
            </w:r>
            <w:r w:rsidRPr="007A0707">
              <w:t xml:space="preserve"> и 202</w:t>
            </w:r>
            <w:r w:rsidR="00854522" w:rsidRPr="007A0707">
              <w:t>6</w:t>
            </w:r>
            <w:r w:rsidRPr="007A0707">
              <w:t xml:space="preserve"> годов"</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7A0707" w:rsidRDefault="008F3A86">
            <w:pPr>
              <w:pStyle w:val="ConsPlusNormal"/>
            </w:pPr>
            <w:r w:rsidRPr="007A0707">
              <w:t xml:space="preserve">Утверждает план мероприятий по разработке бюджета городского округа </w:t>
            </w:r>
          </w:p>
          <w:p w:rsidR="00015C50" w:rsidRPr="007A0707" w:rsidRDefault="008F3A86">
            <w:pPr>
              <w:pStyle w:val="ConsPlusNormal"/>
            </w:pPr>
            <w:r w:rsidRPr="007A0707">
              <w:t>г. Бор на очередной финансовый год. В соответствии с указанным планом организуется работа по бюджетному планированию, осуществляется координация участия в бюджетном процессе субъектов бюджетного планирования городского округа город Бор.</w:t>
            </w:r>
          </w:p>
        </w:tc>
        <w:tc>
          <w:tcPr>
            <w:tcW w:w="363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7A0707" w:rsidRDefault="008F3A86">
            <w:pPr>
              <w:pStyle w:val="ConsPlusNormal"/>
            </w:pPr>
            <w:r w:rsidRPr="007A0707">
              <w:t>Департамент финансов городского округа город Бор Нижегородской области,</w:t>
            </w:r>
          </w:p>
          <w:p w:rsidR="00015C50" w:rsidRPr="007A0707" w:rsidRDefault="008F3A86">
            <w:pPr>
              <w:pStyle w:val="ConsPlusNormal"/>
            </w:pPr>
            <w:r w:rsidRPr="007A0707">
              <w:t>субъекты бюджетного планирования</w:t>
            </w:r>
          </w:p>
        </w:tc>
      </w:tr>
      <w:tr w:rsidR="00015C50">
        <w:trPr>
          <w:trHeight w:val="70"/>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A4390F" w:rsidRDefault="008F3A86">
            <w:pPr>
              <w:widowControl w:val="0"/>
              <w:jc w:val="both"/>
            </w:pPr>
            <w:r w:rsidRPr="00A4390F">
              <w:t>5.</w:t>
            </w:r>
          </w:p>
        </w:tc>
        <w:tc>
          <w:tcPr>
            <w:tcW w:w="5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A4390F" w:rsidRDefault="008F3A86" w:rsidP="00A4390F">
            <w:r w:rsidRPr="00A4390F">
              <w:t>Постановление администрац</w:t>
            </w:r>
            <w:r w:rsidR="00A4390F" w:rsidRPr="00A4390F">
              <w:t xml:space="preserve">ии городского округа город Бор </w:t>
            </w:r>
            <w:r w:rsidRPr="00A4390F">
              <w:t>от 0</w:t>
            </w:r>
            <w:r w:rsidR="00A4390F" w:rsidRPr="00A4390F">
              <w:t>9</w:t>
            </w:r>
            <w:r w:rsidRPr="00A4390F">
              <w:t>.10.202</w:t>
            </w:r>
            <w:r w:rsidR="00A4390F" w:rsidRPr="00A4390F">
              <w:t>3</w:t>
            </w:r>
            <w:r w:rsidRPr="00A4390F">
              <w:t xml:space="preserve"> № 5</w:t>
            </w:r>
            <w:r w:rsidR="00A4390F" w:rsidRPr="00A4390F">
              <w:t>99</w:t>
            </w:r>
            <w:r w:rsidRPr="00A4390F">
              <w:t>9 «Об утверждении основных направлений бюджетной и налоговой политики городского округа город Бор на 202</w:t>
            </w:r>
            <w:r w:rsidR="00A4390F" w:rsidRPr="00A4390F">
              <w:t>4</w:t>
            </w:r>
            <w:r w:rsidRPr="00A4390F">
              <w:t xml:space="preserve"> год и </w:t>
            </w:r>
            <w:r w:rsidR="00A4390F" w:rsidRPr="00A4390F">
              <w:t xml:space="preserve">на </w:t>
            </w:r>
            <w:r w:rsidRPr="00A4390F">
              <w:t>плановый период 202</w:t>
            </w:r>
            <w:r w:rsidR="00A4390F" w:rsidRPr="00A4390F">
              <w:t>5</w:t>
            </w:r>
            <w:r w:rsidRPr="00A4390F">
              <w:t xml:space="preserve"> и 202</w:t>
            </w:r>
            <w:r w:rsidR="00A4390F" w:rsidRPr="00A4390F">
              <w:t>6</w:t>
            </w:r>
            <w:r w:rsidRPr="00A4390F">
              <w:t xml:space="preserve"> годов».  </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A4390F" w:rsidRDefault="008F3A86">
            <w:pPr>
              <w:widowControl w:val="0"/>
            </w:pPr>
            <w:r w:rsidRPr="00A4390F">
              <w:t>Определяет основные направления политики городского округа город Бор в части доходов и расходов местного бюджета, управления муниципальным долгом, в соответствии с которыми осуществляется формирование местного бюджета на очередной финансовый год и плановый период.</w:t>
            </w:r>
          </w:p>
        </w:tc>
        <w:tc>
          <w:tcPr>
            <w:tcW w:w="363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A4390F" w:rsidRDefault="008F3A86">
            <w:pPr>
              <w:widowControl w:val="0"/>
            </w:pPr>
            <w:r w:rsidRPr="00A4390F">
              <w:t>Департамент финансов городского округа город Бор Нижегородской области</w:t>
            </w:r>
          </w:p>
        </w:tc>
      </w:tr>
      <w:tr w:rsidR="00015C50">
        <w:trPr>
          <w:trHeight w:val="70"/>
        </w:trPr>
        <w:tc>
          <w:tcPr>
            <w:tcW w:w="15106"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F77EC3" w:rsidRDefault="008F3A86">
            <w:pPr>
              <w:widowControl w:val="0"/>
              <w:jc w:val="center"/>
              <w:rPr>
                <w:b/>
              </w:rPr>
            </w:pPr>
            <w:r w:rsidRPr="00F77EC3">
              <w:rPr>
                <w:b/>
              </w:rPr>
              <w:t>Подпрограмма 2 «Повышение эффективности бюджетных расходов городского округа город Бор»</w:t>
            </w:r>
          </w:p>
        </w:tc>
      </w:tr>
      <w:tr w:rsidR="00015C50">
        <w:trPr>
          <w:trHeight w:val="70"/>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Default="008F3A86">
            <w:pPr>
              <w:pStyle w:val="ConsPlusNormal"/>
              <w:rPr>
                <w:highlight w:val="cyan"/>
              </w:rPr>
            </w:pPr>
            <w:r w:rsidRPr="00F77EC3">
              <w:t>6.</w:t>
            </w:r>
          </w:p>
        </w:tc>
        <w:tc>
          <w:tcPr>
            <w:tcW w:w="552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F77EC3" w:rsidRDefault="008F3A86">
            <w:r w:rsidRPr="00F77EC3">
              <w:t xml:space="preserve">Постановление администрации городского округа г. Бор от 16.10.2014  № 7124  «Об утверждении Порядка разработки, утверждения, реализации и </w:t>
            </w:r>
            <w:r w:rsidRPr="00F77EC3">
              <w:lastRenderedPageBreak/>
              <w:t>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F77EC3" w:rsidRDefault="008F3A86">
            <w:pPr>
              <w:pStyle w:val="ConsPlusNormal"/>
            </w:pPr>
            <w:r w:rsidRPr="00F77EC3">
              <w:lastRenderedPageBreak/>
              <w:t xml:space="preserve">Предусматривает утверждение комплекса мероприятий, взаимоувязанных по ресурсам, исполнителям и срокам, направленного на </w:t>
            </w:r>
            <w:r w:rsidRPr="00F77EC3">
              <w:lastRenderedPageBreak/>
              <w:t>наиболее эффективное решение задач социально-экономического развития городского округа город Бор, разработанного в соответствии с утвержденным порядком.</w:t>
            </w:r>
          </w:p>
          <w:p w:rsidR="00015C50" w:rsidRPr="00F77EC3" w:rsidRDefault="00015C50">
            <w:pPr>
              <w:pStyle w:val="ConsPlusNormal"/>
            </w:pPr>
          </w:p>
          <w:p w:rsidR="00015C50" w:rsidRPr="00F77EC3" w:rsidRDefault="00015C50">
            <w:pPr>
              <w:pStyle w:val="ConsPlusNormal"/>
              <w:jc w:val="both"/>
            </w:pPr>
          </w:p>
        </w:tc>
        <w:tc>
          <w:tcPr>
            <w:tcW w:w="36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F77EC3" w:rsidRDefault="008F3A86">
            <w:pPr>
              <w:pStyle w:val="ConsPlusNormal"/>
            </w:pPr>
            <w:r w:rsidRPr="00F77EC3">
              <w:lastRenderedPageBreak/>
              <w:t xml:space="preserve">Администрация городского округа г. Бор, самостоятельные отраслевые (функциональные) </w:t>
            </w:r>
            <w:r w:rsidRPr="00F77EC3">
              <w:lastRenderedPageBreak/>
              <w:t>структурные подразделения и территориальные органы администрации городского округа город Бор, являющиеся ответственными исполнителями муниципальных программ</w:t>
            </w:r>
          </w:p>
        </w:tc>
      </w:tr>
      <w:tr w:rsidR="00015C50">
        <w:trPr>
          <w:trHeight w:val="70"/>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F77EC3" w:rsidRDefault="008F3A86">
            <w:pPr>
              <w:pStyle w:val="ConsPlusNormal"/>
            </w:pPr>
            <w:r w:rsidRPr="00F77EC3">
              <w:lastRenderedPageBreak/>
              <w:t>7.</w:t>
            </w:r>
          </w:p>
        </w:tc>
        <w:tc>
          <w:tcPr>
            <w:tcW w:w="552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F77EC3" w:rsidRDefault="008F3A86">
            <w:pPr>
              <w:pStyle w:val="ConsPlusNormal"/>
              <w:jc w:val="both"/>
            </w:pPr>
            <w:r w:rsidRPr="00F77EC3">
              <w:t>Приказ департамента финансов администрации городского округа город Бор от 16.03.2022 № 19н «Об утверждении порядка проведения мониторинга качества финансового менеджмента»</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F77EC3" w:rsidRDefault="008F3A86">
            <w:pPr>
              <w:pStyle w:val="ConsPlusNormal"/>
            </w:pPr>
            <w:r w:rsidRPr="00F77EC3">
              <w:t>Определяет порядок и методику балльной оценки качества финансового менеджмента главных распорядителей бюджетных средств городского округа город Бор</w:t>
            </w:r>
          </w:p>
        </w:tc>
        <w:tc>
          <w:tcPr>
            <w:tcW w:w="36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F77EC3" w:rsidRDefault="008F3A86">
            <w:pPr>
              <w:pStyle w:val="ConsPlusNormal"/>
            </w:pPr>
            <w:r w:rsidRPr="00F77EC3">
              <w:t>Департамент финансов городского округа город Бор Нижегородской области</w:t>
            </w:r>
          </w:p>
        </w:tc>
      </w:tr>
      <w:tr w:rsidR="00015C50">
        <w:tc>
          <w:tcPr>
            <w:tcW w:w="15106"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3151A5" w:rsidRDefault="008F3A86">
            <w:pPr>
              <w:widowControl w:val="0"/>
              <w:jc w:val="center"/>
            </w:pPr>
            <w:r w:rsidRPr="003151A5">
              <w:rPr>
                <w:b/>
              </w:rPr>
              <w:t>Подпрограмма 3 «Обеспечение и осуществление финансового контроля в городском округе город Бор»</w:t>
            </w:r>
          </w:p>
        </w:tc>
      </w:tr>
      <w:tr w:rsidR="00015C50">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3151A5" w:rsidRDefault="008F3A86">
            <w:pPr>
              <w:spacing w:beforeAutospacing="1" w:afterAutospacing="1"/>
              <w:jc w:val="both"/>
            </w:pPr>
            <w:r w:rsidRPr="003151A5">
              <w:t>8.</w:t>
            </w:r>
          </w:p>
        </w:tc>
        <w:tc>
          <w:tcPr>
            <w:tcW w:w="552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3151A5" w:rsidRDefault="008F3A86">
            <w:pPr>
              <w:spacing w:beforeAutospacing="1" w:afterAutospacing="1"/>
            </w:pPr>
            <w:r w:rsidRPr="003151A5">
              <w:t>Постановление администрации городского округа г.  от 26.06.2015 № 3159 «Об утверждении Порядка осуществления ведомственного контроля в сфере закупок товаров, работ, услуг для обеспечения муниципальных нужд городского округа город Бор Нижегородской области»</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3151A5" w:rsidRDefault="008F3A86">
            <w:pPr>
              <w:spacing w:beforeAutospacing="1" w:afterAutospacing="1"/>
            </w:pPr>
            <w:r w:rsidRPr="003151A5">
              <w:t>Определяет требования к осуществлению ведомственного контроля в сфере закупок товаров, работ, услуг для обеспечения муниципальных нужд городского округа город Бор</w:t>
            </w:r>
          </w:p>
        </w:tc>
        <w:tc>
          <w:tcPr>
            <w:tcW w:w="36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3151A5" w:rsidRDefault="008F3A86">
            <w:pPr>
              <w:spacing w:beforeAutospacing="1" w:afterAutospacing="1"/>
            </w:pPr>
            <w:r w:rsidRPr="003151A5">
              <w:t xml:space="preserve">Органы ведомственного контроля городского округа город Бор </w:t>
            </w:r>
          </w:p>
        </w:tc>
      </w:tr>
      <w:tr w:rsidR="00015C50">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3151A5" w:rsidRDefault="008F3A86">
            <w:pPr>
              <w:spacing w:beforeAutospacing="1" w:afterAutospacing="1"/>
              <w:jc w:val="both"/>
            </w:pPr>
            <w:r w:rsidRPr="003151A5">
              <w:t>9.</w:t>
            </w:r>
          </w:p>
        </w:tc>
        <w:tc>
          <w:tcPr>
            <w:tcW w:w="552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3151A5" w:rsidRDefault="008F3A86">
            <w:r w:rsidRPr="003151A5">
              <w:t>Постановление администрации городского округа г. Бор 25.10.2016 № 4980 "О порядке осуществления контроля за деятельностью муниципальных автономных, бюджетных и казенных учреждений городского округа город Бор Нижегородской области"</w:t>
            </w:r>
          </w:p>
          <w:p w:rsidR="00015C50" w:rsidRPr="003151A5" w:rsidRDefault="00015C50">
            <w:pPr>
              <w:spacing w:beforeAutospacing="1" w:afterAutospacing="1"/>
            </w:pP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3151A5" w:rsidRDefault="008F3A86">
            <w:r w:rsidRPr="003151A5">
              <w:t>Определяет требования  к осуществлению контроля за деятельностью муниципальных автономных, бюджетных и казенных учреждений городского округа город Бор Нижегородской области</w:t>
            </w:r>
          </w:p>
          <w:p w:rsidR="00015C50" w:rsidRPr="003151A5" w:rsidRDefault="00015C50">
            <w:pPr>
              <w:spacing w:beforeAutospacing="1" w:afterAutospacing="1"/>
              <w:jc w:val="both"/>
            </w:pPr>
          </w:p>
        </w:tc>
        <w:tc>
          <w:tcPr>
            <w:tcW w:w="36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3151A5" w:rsidRDefault="008F3A86">
            <w:pPr>
              <w:spacing w:beforeAutospacing="1" w:afterAutospacing="1"/>
            </w:pPr>
            <w:r w:rsidRPr="003151A5">
              <w:t>Администрацией городского округа г. Бор, отраслевые (функциональные) структурные подразделения, а также территориальные органы администрации городского округа г. Бор, осуществляющие функции и полномочия учредителя объектов контроля</w:t>
            </w:r>
          </w:p>
        </w:tc>
      </w:tr>
      <w:tr w:rsidR="00015C50">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9E5B25" w:rsidRDefault="008F3A86">
            <w:pPr>
              <w:tabs>
                <w:tab w:val="left" w:pos="180"/>
              </w:tabs>
              <w:spacing w:beforeAutospacing="1" w:afterAutospacing="1"/>
              <w:jc w:val="both"/>
            </w:pPr>
            <w:r w:rsidRPr="009E5B25">
              <w:t>10.</w:t>
            </w:r>
          </w:p>
        </w:tc>
        <w:tc>
          <w:tcPr>
            <w:tcW w:w="552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9E5B25" w:rsidRDefault="008F3A86" w:rsidP="009E5B25">
            <w:r w:rsidRPr="009E5B25">
              <w:t xml:space="preserve">Распоряжение администрации городского округа г. Бор Нижегородской области от 13.07.2020 № 233 «Об утверждении Плана мероприятий по росту доходов, оптимизации расходов и </w:t>
            </w:r>
            <w:r w:rsidRPr="009E5B25">
              <w:lastRenderedPageBreak/>
              <w:t>совершенствованию долговой политики городского округа город Бор на 202</w:t>
            </w:r>
            <w:r w:rsidR="009E5B25" w:rsidRPr="009E5B25">
              <w:t>3</w:t>
            </w:r>
            <w:r w:rsidRPr="009E5B25">
              <w:t xml:space="preserve"> - 202</w:t>
            </w:r>
            <w:r w:rsidR="009E5B25" w:rsidRPr="009E5B25">
              <w:t>6</w:t>
            </w:r>
            <w:r w:rsidRPr="009E5B25">
              <w:t xml:space="preserve"> годы»</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9E5B25" w:rsidRDefault="008F3A86">
            <w:pPr>
              <w:ind w:left="-75"/>
            </w:pPr>
            <w:r w:rsidRPr="009E5B25">
              <w:lastRenderedPageBreak/>
              <w:t xml:space="preserve">План мероприятий по росту доходов, оптимизации расходов и совершенствованию долговой политики городского округа город Бор на 2020 - 2023 годы содержит в том числе </w:t>
            </w:r>
            <w:r w:rsidRPr="009E5B25">
              <w:lastRenderedPageBreak/>
              <w:t>мероприятия, направленные на совершенствование контрольной деятельности.</w:t>
            </w:r>
          </w:p>
        </w:tc>
        <w:tc>
          <w:tcPr>
            <w:tcW w:w="36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Default="008F3A86">
            <w:pPr>
              <w:ind w:left="-75"/>
              <w:rPr>
                <w:highlight w:val="cyan"/>
              </w:rPr>
            </w:pPr>
            <w:r w:rsidRPr="009E5B25">
              <w:lastRenderedPageBreak/>
              <w:t>Департамент финансов городского округа город Бор Нижегородской области</w:t>
            </w:r>
          </w:p>
        </w:tc>
      </w:tr>
      <w:tr w:rsidR="00015C50">
        <w:tc>
          <w:tcPr>
            <w:tcW w:w="15106"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Default="008F3A86">
            <w:pPr>
              <w:spacing w:beforeAutospacing="1" w:afterAutospacing="1"/>
              <w:jc w:val="center"/>
              <w:rPr>
                <w:highlight w:val="cyan"/>
              </w:rPr>
            </w:pPr>
            <w:r w:rsidRPr="00640C9E">
              <w:rPr>
                <w:b/>
              </w:rPr>
              <w:lastRenderedPageBreak/>
              <w:t>Подпрограмма 4 «Управление муниципальным долгом городского округа город Бор»</w:t>
            </w:r>
          </w:p>
        </w:tc>
      </w:tr>
      <w:tr w:rsidR="00015C50">
        <w:trPr>
          <w:trHeight w:val="1206"/>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640C9E" w:rsidRDefault="008F3A86">
            <w:pPr>
              <w:spacing w:beforeAutospacing="1" w:afterAutospacing="1"/>
              <w:jc w:val="both"/>
            </w:pPr>
            <w:r w:rsidRPr="00640C9E">
              <w:t>11.</w:t>
            </w:r>
          </w:p>
        </w:tc>
        <w:tc>
          <w:tcPr>
            <w:tcW w:w="552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640C9E" w:rsidRDefault="008F3A86" w:rsidP="00640C9E">
            <w:pPr>
              <w:spacing w:beforeAutospacing="1" w:afterAutospacing="1"/>
            </w:pPr>
            <w:r w:rsidRPr="00640C9E">
              <w:t>Решение совета депутатов городского округа город Бор от 2</w:t>
            </w:r>
            <w:r w:rsidR="00640C9E" w:rsidRPr="00640C9E">
              <w:t>8</w:t>
            </w:r>
            <w:r w:rsidRPr="00640C9E">
              <w:t>.0</w:t>
            </w:r>
            <w:r w:rsidR="00640C9E" w:rsidRPr="00640C9E">
              <w:t>6</w:t>
            </w:r>
            <w:r w:rsidRPr="00640C9E">
              <w:t>.20</w:t>
            </w:r>
            <w:r w:rsidR="00640C9E" w:rsidRPr="00640C9E">
              <w:t>22</w:t>
            </w:r>
            <w:r w:rsidRPr="00640C9E">
              <w:t xml:space="preserve"> № </w:t>
            </w:r>
            <w:r w:rsidR="00640C9E" w:rsidRPr="00640C9E">
              <w:t>53</w:t>
            </w:r>
            <w:r w:rsidRPr="00640C9E">
              <w:t xml:space="preserve"> «Об утверждении Положения о муниципальном долге городского округа город Бор Нижегородской области»</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640C9E" w:rsidRDefault="008F3A86">
            <w:pPr>
              <w:spacing w:beforeAutospacing="1" w:afterAutospacing="1"/>
              <w:jc w:val="both"/>
            </w:pPr>
            <w:r w:rsidRPr="00640C9E">
              <w:t>Регулирует отношения в сфере управления муниципальным долгом городского округа город Бор Нижегородской области.</w:t>
            </w:r>
          </w:p>
        </w:tc>
        <w:tc>
          <w:tcPr>
            <w:tcW w:w="36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640C9E" w:rsidRDefault="008F3A86">
            <w:pPr>
              <w:spacing w:beforeAutospacing="1" w:afterAutospacing="1"/>
            </w:pPr>
            <w:r w:rsidRPr="00640C9E">
              <w:t>Департамент финансов городского округа город Бор Нижегородской области</w:t>
            </w:r>
          </w:p>
        </w:tc>
      </w:tr>
      <w:tr w:rsidR="00015C50">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88158B" w:rsidRDefault="008F3A86">
            <w:pPr>
              <w:spacing w:beforeAutospacing="1" w:afterAutospacing="1"/>
              <w:jc w:val="both"/>
            </w:pPr>
            <w:r w:rsidRPr="0088158B">
              <w:t>12.</w:t>
            </w:r>
          </w:p>
        </w:tc>
        <w:tc>
          <w:tcPr>
            <w:tcW w:w="552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88158B" w:rsidRDefault="008F3A86" w:rsidP="0088158B">
            <w:pPr>
              <w:spacing w:beforeAutospacing="1" w:afterAutospacing="1"/>
            </w:pPr>
            <w:r w:rsidRPr="0088158B">
              <w:t xml:space="preserve">Постановление администрации городского округа </w:t>
            </w:r>
            <w:r w:rsidR="006D615A">
              <w:t xml:space="preserve"> </w:t>
            </w:r>
            <w:r w:rsidRPr="0088158B">
              <w:t xml:space="preserve">г. Бор Нижегородской области от </w:t>
            </w:r>
            <w:r w:rsidR="0088158B" w:rsidRPr="0088158B">
              <w:t>08</w:t>
            </w:r>
            <w:r w:rsidRPr="0088158B">
              <w:t>.0</w:t>
            </w:r>
            <w:r w:rsidR="0088158B" w:rsidRPr="0088158B">
              <w:t>9</w:t>
            </w:r>
            <w:r w:rsidRPr="0088158B">
              <w:t>.20</w:t>
            </w:r>
            <w:r w:rsidR="0088158B" w:rsidRPr="0088158B">
              <w:t>22</w:t>
            </w:r>
            <w:r w:rsidRPr="0088158B">
              <w:t xml:space="preserve"> № </w:t>
            </w:r>
            <w:r w:rsidR="0088158B" w:rsidRPr="0088158B">
              <w:t>4551</w:t>
            </w:r>
            <w:r w:rsidRPr="0088158B">
              <w:t xml:space="preserve"> «Об утверждении Положения о муниципальной долговой книге и Порядка учета консолидированного долга городского округа город Бор Нижегородской области»</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88158B" w:rsidRDefault="008F3A86">
            <w:pPr>
              <w:spacing w:beforeAutospacing="1" w:afterAutospacing="1"/>
              <w:jc w:val="both"/>
            </w:pPr>
            <w:r w:rsidRPr="0088158B">
              <w:t>Определяет процедуру регистрации и учета муниципального долга городского округа город Бор Нижегородской области и операций по его привлечению, обслуживанию и погашению в Муниципальной долговой книге городского округа город Бор Нижегородской области</w:t>
            </w:r>
          </w:p>
        </w:tc>
        <w:tc>
          <w:tcPr>
            <w:tcW w:w="36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88158B" w:rsidRDefault="008F3A86">
            <w:pPr>
              <w:spacing w:beforeAutospacing="1" w:afterAutospacing="1"/>
            </w:pPr>
            <w:r w:rsidRPr="0088158B">
              <w:t>Департамент финансов городского округа город Бор Нижегородской области</w:t>
            </w:r>
          </w:p>
        </w:tc>
      </w:tr>
      <w:tr w:rsidR="00015C50" w:rsidRPr="00CC1D94">
        <w:tc>
          <w:tcPr>
            <w:tcW w:w="15106"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CC1D94" w:rsidRDefault="008F3A86">
            <w:pPr>
              <w:spacing w:beforeAutospacing="1" w:afterAutospacing="1"/>
              <w:jc w:val="center"/>
              <w:rPr>
                <w:b/>
              </w:rPr>
            </w:pPr>
            <w:r w:rsidRPr="00CC1D94">
              <w:rPr>
                <w:b/>
              </w:rPr>
              <w:t>Подпрограмма 5 «Обеспечение реализации муниципальной программы»</w:t>
            </w:r>
          </w:p>
        </w:tc>
      </w:tr>
      <w:tr w:rsidR="00015C50" w:rsidRPr="00CC1D94">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CC1D94" w:rsidRDefault="008F3A86">
            <w:pPr>
              <w:spacing w:beforeAutospacing="1" w:afterAutospacing="1"/>
              <w:jc w:val="both"/>
            </w:pPr>
            <w:r w:rsidRPr="00CC1D94">
              <w:t>13.</w:t>
            </w:r>
          </w:p>
        </w:tc>
        <w:tc>
          <w:tcPr>
            <w:tcW w:w="552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CC1D94" w:rsidRDefault="008F3A86">
            <w:pPr>
              <w:spacing w:beforeAutospacing="1" w:afterAutospacing="1"/>
            </w:pPr>
            <w:r w:rsidRPr="00CC1D94">
              <w:t>Решение совета депутатов городского округа город Бор от 10.12.2010 № 87 «Об изменении наименования управления финансов администрации Борского района и утверждении Положения о департаменте финансов администрации городского округа город Бор Нижегородской области»</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CC1D94" w:rsidRDefault="008F3A86">
            <w:pPr>
              <w:spacing w:beforeAutospacing="1" w:afterAutospacing="1"/>
              <w:jc w:val="center"/>
            </w:pPr>
            <w:r w:rsidRPr="00CC1D94">
              <w:t>Утверждает Положение о департаменте финансов администрации городского округа город Бор</w:t>
            </w:r>
          </w:p>
        </w:tc>
        <w:tc>
          <w:tcPr>
            <w:tcW w:w="36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CC1D94" w:rsidRDefault="008F3A86">
            <w:pPr>
              <w:spacing w:beforeAutospacing="1" w:afterAutospacing="1"/>
            </w:pPr>
            <w:r w:rsidRPr="00CC1D94">
              <w:t>Департамент финансов городского округа город Бор Нижегородской области</w:t>
            </w:r>
          </w:p>
        </w:tc>
      </w:tr>
      <w:tr w:rsidR="00015C50">
        <w:trPr>
          <w:trHeight w:val="1311"/>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CC1D94" w:rsidRDefault="008F3A86">
            <w:pPr>
              <w:spacing w:beforeAutospacing="1" w:afterAutospacing="1"/>
              <w:jc w:val="both"/>
            </w:pPr>
            <w:r w:rsidRPr="00CC1D94">
              <w:t>14.</w:t>
            </w:r>
          </w:p>
        </w:tc>
        <w:tc>
          <w:tcPr>
            <w:tcW w:w="552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CC1D94" w:rsidRDefault="008F3A86">
            <w:pPr>
              <w:spacing w:beforeAutospacing="1" w:afterAutospacing="1"/>
            </w:pPr>
            <w:r w:rsidRPr="00CC1D94">
              <w:t>Постановление администрации городского округа город Бор от 28.09.2015 № 4844 «Об утверждении Порядка составления проекта бюджета городского округа город Бор Нижегородской области»</w:t>
            </w:r>
          </w:p>
        </w:tc>
        <w:tc>
          <w:tcPr>
            <w:tcW w:w="524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CC1D94" w:rsidRDefault="008F3A86">
            <w:pPr>
              <w:spacing w:beforeAutospacing="1" w:afterAutospacing="1"/>
            </w:pPr>
            <w:r w:rsidRPr="00CC1D94">
              <w:t>Обеспечение системности бюджетного планирования и упорядочения работы по составлению проекта бюджета городского округа город Бор Нижегородской области</w:t>
            </w:r>
          </w:p>
        </w:tc>
        <w:tc>
          <w:tcPr>
            <w:tcW w:w="36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CC1D94" w:rsidRDefault="008F3A86">
            <w:pPr>
              <w:spacing w:beforeAutospacing="1" w:afterAutospacing="1"/>
            </w:pPr>
            <w:r w:rsidRPr="00CC1D94">
              <w:t>Департамент финансов городского округа город Бор Нижегородской области</w:t>
            </w:r>
          </w:p>
        </w:tc>
      </w:tr>
      <w:tr w:rsidR="00015C50">
        <w:trPr>
          <w:trHeight w:val="381"/>
        </w:trPr>
        <w:tc>
          <w:tcPr>
            <w:tcW w:w="15106"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Default="008F3A86">
            <w:pPr>
              <w:spacing w:beforeAutospacing="1" w:afterAutospacing="1"/>
              <w:jc w:val="center"/>
              <w:rPr>
                <w:highlight w:val="cyan"/>
              </w:rPr>
            </w:pPr>
            <w:r w:rsidRPr="00FD3CA7">
              <w:rPr>
                <w:b/>
              </w:rPr>
              <w:t>Подпрограмма 6 «Повышение финансовой грамотности населения городского округа город Бор»</w:t>
            </w:r>
          </w:p>
        </w:tc>
      </w:tr>
      <w:tr w:rsidR="00015C50">
        <w:trPr>
          <w:trHeight w:val="1311"/>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4B540B" w:rsidRDefault="008F3A86">
            <w:pPr>
              <w:spacing w:beforeAutospacing="1" w:afterAutospacing="1"/>
              <w:jc w:val="both"/>
            </w:pPr>
            <w:r w:rsidRPr="004B540B">
              <w:lastRenderedPageBreak/>
              <w:t>15.</w:t>
            </w:r>
          </w:p>
        </w:tc>
        <w:tc>
          <w:tcPr>
            <w:tcW w:w="552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B540B" w:rsidRPr="004B540B" w:rsidRDefault="008F3A86">
            <w:pPr>
              <w:jc w:val="both"/>
            </w:pPr>
            <w:r w:rsidRPr="004B540B">
              <w:t xml:space="preserve">Распоряжение Правительства Российской Федерации от 25.09.2017г. № 2039-р «О  утверждении </w:t>
            </w:r>
            <w:hyperlink r:id="rId12" w:history="1">
              <w:r w:rsidRPr="004B540B">
                <w:t>Стратегии</w:t>
              </w:r>
            </w:hyperlink>
            <w:r w:rsidRPr="004B540B">
              <w:t xml:space="preserve"> повышения финансовой грамотности в Российской Федерации на 2017 - 2023 годы»</w:t>
            </w:r>
          </w:p>
        </w:tc>
        <w:tc>
          <w:tcPr>
            <w:tcW w:w="5245"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4B540B" w:rsidRDefault="008F3A86">
            <w:pPr>
              <w:jc w:val="both"/>
            </w:pPr>
            <w:r w:rsidRPr="004B540B">
              <w:t>Создание основ формирования финансово грамотного поведения населения, как необходимого условия повышения уровня и качества жизни граждан, повышение охвата и качества финансового образования и информированности населения, а также обеспечение необходимой базы и методических ресурсов образовательного сообщества с учетом развития современных финансовых технологий.</w:t>
            </w:r>
          </w:p>
          <w:p w:rsidR="00015C50" w:rsidRPr="004B540B" w:rsidRDefault="00015C50">
            <w:pPr>
              <w:jc w:val="both"/>
            </w:pPr>
          </w:p>
          <w:p w:rsidR="00015C50" w:rsidRPr="004B540B" w:rsidRDefault="00015C50">
            <w:pPr>
              <w:spacing w:beforeAutospacing="1" w:afterAutospacing="1"/>
            </w:pPr>
          </w:p>
        </w:tc>
        <w:tc>
          <w:tcPr>
            <w:tcW w:w="362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4B540B" w:rsidRDefault="008F3A86">
            <w:pPr>
              <w:spacing w:beforeAutospacing="1" w:afterAutospacing="1"/>
            </w:pPr>
            <w:r w:rsidRPr="004B540B">
              <w:t>Департамент финансов городского округа город Бор Нижегородской области, администрация городского округа г. Бор, самостоятельные отраслевые (функциональные) структурные подразделения администрации городского округа город Бор, в пределах своей компетенции.</w:t>
            </w:r>
          </w:p>
        </w:tc>
      </w:tr>
      <w:tr w:rsidR="00015C50">
        <w:trPr>
          <w:trHeight w:val="1144"/>
        </w:trPr>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4B540B" w:rsidRDefault="008F3A86">
            <w:pPr>
              <w:spacing w:beforeAutospacing="1" w:afterAutospacing="1"/>
              <w:jc w:val="both"/>
            </w:pPr>
            <w:r w:rsidRPr="004B540B">
              <w:t>16.</w:t>
            </w:r>
          </w:p>
        </w:tc>
        <w:tc>
          <w:tcPr>
            <w:tcW w:w="552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Pr="004B540B" w:rsidRDefault="008F3A86">
            <w:pPr>
              <w:jc w:val="both"/>
            </w:pPr>
            <w:r w:rsidRPr="004B540B">
              <w:t>Распоряжение Правительства Нижегородской области от 31.10.2019 № 1155-р «О повышении финансовой грамотности населения Нижегородской области»</w:t>
            </w:r>
          </w:p>
        </w:tc>
        <w:tc>
          <w:tcPr>
            <w:tcW w:w="5245"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Default="00015C50"/>
        </w:tc>
        <w:tc>
          <w:tcPr>
            <w:tcW w:w="362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15C50" w:rsidRDefault="00015C50"/>
        </w:tc>
      </w:tr>
    </w:tbl>
    <w:p w:rsidR="00015C50" w:rsidRDefault="00015C50">
      <w:pPr>
        <w:widowControl w:val="0"/>
        <w:ind w:left="540"/>
        <w:jc w:val="center"/>
        <w:outlineLvl w:val="2"/>
        <w:rPr>
          <w:b/>
          <w:sz w:val="28"/>
          <w:highlight w:val="cyan"/>
        </w:rPr>
      </w:pPr>
    </w:p>
    <w:p w:rsidR="00015C50" w:rsidRDefault="008F3A86">
      <w:pPr>
        <w:widowControl w:val="0"/>
        <w:ind w:left="540"/>
        <w:jc w:val="center"/>
        <w:outlineLvl w:val="2"/>
        <w:rPr>
          <w:b/>
        </w:rPr>
      </w:pPr>
      <w:r>
        <w:rPr>
          <w:b/>
        </w:rPr>
        <w:t>2.7. Оценка эффективности реализации муниципальной программы</w:t>
      </w:r>
    </w:p>
    <w:p w:rsidR="00015C50" w:rsidRDefault="00015C50">
      <w:pPr>
        <w:pStyle w:val="ConsPlusNormal"/>
        <w:ind w:firstLine="540"/>
        <w:jc w:val="both"/>
      </w:pPr>
    </w:p>
    <w:p w:rsidR="00015C50" w:rsidRDefault="008F3A86">
      <w:pPr>
        <w:widowControl w:val="0"/>
        <w:ind w:firstLine="709"/>
        <w:jc w:val="both"/>
      </w:pPr>
      <w:r>
        <w:t>Основными критериями планируемой эффективности реализации Программы являются индикаторы достижения цели и непосредственные результаты:</w:t>
      </w:r>
    </w:p>
    <w:p w:rsidR="00015C50" w:rsidRDefault="008F3A86">
      <w:pPr>
        <w:widowControl w:val="0"/>
        <w:jc w:val="both"/>
      </w:pPr>
      <w:r>
        <w:t xml:space="preserve"> - 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w:t>
      </w:r>
    </w:p>
    <w:p w:rsidR="00015C50" w:rsidRDefault="008F3A86">
      <w:pPr>
        <w:widowControl w:val="0"/>
        <w:jc w:val="both"/>
      </w:pPr>
      <w:r>
        <w:t>- 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w:t>
      </w:r>
    </w:p>
    <w:p w:rsidR="00015C50" w:rsidRDefault="008F3A86">
      <w:pPr>
        <w:widowControl w:val="0"/>
        <w:jc w:val="both"/>
      </w:pPr>
      <w:r>
        <w:t>- увеличение доходов бюджета городского округа город Бор на душу населения;</w:t>
      </w:r>
    </w:p>
    <w:p w:rsidR="00015C50" w:rsidRDefault="008F3A86">
      <w:pPr>
        <w:widowControl w:val="0"/>
        <w:ind w:firstLine="709"/>
        <w:jc w:val="both"/>
      </w:pPr>
      <w:r>
        <w:t>Эффективность реализации муниципальной программы оценивается как степень фактического достижения целевых индикаторов по формуле:</w:t>
      </w:r>
      <w:r>
        <w:rPr>
          <w:noProof/>
        </w:rPr>
        <w:drawing>
          <wp:inline distT="0" distB="0" distL="0" distR="0">
            <wp:extent cx="28575" cy="1619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rcRect/>
                    <a:stretch/>
                  </pic:blipFill>
                  <pic:spPr>
                    <a:xfrm>
                      <a:off x="0" y="0"/>
                      <a:ext cx="28575" cy="161925"/>
                    </a:xfrm>
                    <a:prstGeom prst="rect">
                      <a:avLst/>
                    </a:prstGeom>
                  </pic:spPr>
                </pic:pic>
              </a:graphicData>
            </a:graphic>
          </wp:inline>
        </w:drawing>
      </w:r>
    </w:p>
    <w:p w:rsidR="00015C50" w:rsidRDefault="008F3A86">
      <w:pPr>
        <w:ind w:firstLine="540"/>
        <w:jc w:val="both"/>
      </w:pPr>
      <w:r>
        <w:rPr>
          <w:noProof/>
        </w:rPr>
        <w:drawing>
          <wp:inline distT="0" distB="0" distL="0" distR="0">
            <wp:extent cx="1647571" cy="601726"/>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srcRect/>
                    <a:stretch/>
                  </pic:blipFill>
                  <pic:spPr>
                    <a:xfrm>
                      <a:off x="0" y="0"/>
                      <a:ext cx="1647571" cy="601726"/>
                    </a:xfrm>
                    <a:prstGeom prst="rect">
                      <a:avLst/>
                    </a:prstGeom>
                  </pic:spPr>
                </pic:pic>
              </a:graphicData>
            </a:graphic>
          </wp:inline>
        </w:drawing>
      </w:r>
      <w:r>
        <w:t xml:space="preserve"> , где:</w:t>
      </w:r>
    </w:p>
    <w:p w:rsidR="00015C50" w:rsidRDefault="008F3A86">
      <w:pPr>
        <w:ind w:firstLine="426"/>
      </w:pPr>
      <w:r>
        <w:t xml:space="preserve"> E - эффективность реализации Программы (процентов);</w:t>
      </w:r>
    </w:p>
    <w:p w:rsidR="00015C50" w:rsidRDefault="008F3A86">
      <w:pPr>
        <w:ind w:firstLine="426"/>
      </w:pPr>
      <w:r>
        <w:rPr>
          <w:noProof/>
        </w:rPr>
        <w:drawing>
          <wp:inline distT="0" distB="0" distL="0" distR="0">
            <wp:extent cx="266700" cy="26657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srcRect/>
                    <a:stretch/>
                  </pic:blipFill>
                  <pic:spPr>
                    <a:xfrm>
                      <a:off x="0" y="0"/>
                      <a:ext cx="266700" cy="266573"/>
                    </a:xfrm>
                    <a:prstGeom prst="rect">
                      <a:avLst/>
                    </a:prstGeom>
                  </pic:spPr>
                </pic:pic>
              </a:graphicData>
            </a:graphic>
          </wp:inline>
        </w:drawing>
      </w:r>
      <w:r>
        <w:t xml:space="preserve"> - фактическое значение i-го целевого индикатора (показателя) реализации Программы;</w:t>
      </w:r>
    </w:p>
    <w:p w:rsidR="00015C50" w:rsidRDefault="008F3A86">
      <w:pPr>
        <w:ind w:firstLine="426"/>
      </w:pPr>
      <w:r>
        <w:rPr>
          <w:noProof/>
        </w:rPr>
        <w:lastRenderedPageBreak/>
        <w:drawing>
          <wp:inline distT="0" distB="0" distL="0" distR="0">
            <wp:extent cx="266573" cy="25095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srcRect/>
                    <a:stretch/>
                  </pic:blipFill>
                  <pic:spPr>
                    <a:xfrm>
                      <a:off x="0" y="0"/>
                      <a:ext cx="266573" cy="250952"/>
                    </a:xfrm>
                    <a:prstGeom prst="rect">
                      <a:avLst/>
                    </a:prstGeom>
                  </pic:spPr>
                </pic:pic>
              </a:graphicData>
            </a:graphic>
          </wp:inline>
        </w:drawing>
      </w:r>
      <w:r>
        <w:t xml:space="preserve"> - предусмотренное Программой i-е значение целевого индикатора (показателя) реализации Программы;</w:t>
      </w:r>
    </w:p>
    <w:p w:rsidR="00015C50" w:rsidRDefault="008F3A86">
      <w:pPr>
        <w:ind w:firstLine="426"/>
      </w:pPr>
      <w:r>
        <w:t xml:space="preserve"> n - количество индикаторов, утвержденных Программой.</w:t>
      </w:r>
    </w:p>
    <w:p w:rsidR="00015C50" w:rsidRDefault="00015C50">
      <w:pPr>
        <w:sectPr w:rsidR="00015C50">
          <w:footerReference w:type="default" r:id="rId17"/>
          <w:pgSz w:w="16838" w:h="11905" w:orient="landscape"/>
          <w:pgMar w:top="851" w:right="1259" w:bottom="1701" w:left="1134" w:header="720" w:footer="720" w:gutter="0"/>
          <w:cols w:space="720"/>
          <w:titlePg/>
        </w:sectPr>
      </w:pPr>
    </w:p>
    <w:p w:rsidR="00015C50" w:rsidRDefault="008F3A86">
      <w:pPr>
        <w:pStyle w:val="a6"/>
        <w:ind w:firstLine="300"/>
        <w:jc w:val="center"/>
      </w:pPr>
      <w:bookmarkStart w:id="5" w:name="Par307"/>
      <w:bookmarkEnd w:id="5"/>
      <w:r>
        <w:rPr>
          <w:b/>
        </w:rPr>
        <w:lastRenderedPageBreak/>
        <w:t>3. Подпрограммы муниципальной программы</w:t>
      </w:r>
    </w:p>
    <w:p w:rsidR="00015C50" w:rsidRDefault="00015C50">
      <w:pPr>
        <w:pStyle w:val="a6"/>
        <w:ind w:firstLine="300"/>
        <w:jc w:val="center"/>
      </w:pPr>
    </w:p>
    <w:p w:rsidR="00015C50" w:rsidRDefault="008F3A86">
      <w:pPr>
        <w:pStyle w:val="a6"/>
        <w:ind w:firstLine="300"/>
        <w:jc w:val="center"/>
      </w:pPr>
      <w:r>
        <w:rPr>
          <w:b/>
        </w:rPr>
        <w:t>3.1. Подпрограмма 1 «Организация и совершенствование бюджетного процесса в городском округе город Бор»</w:t>
      </w:r>
    </w:p>
    <w:p w:rsidR="00015C50" w:rsidRDefault="008F3A86">
      <w:pPr>
        <w:pStyle w:val="a6"/>
        <w:ind w:firstLine="300"/>
        <w:jc w:val="center"/>
      </w:pPr>
      <w:r>
        <w:t>(далее - Подпрограмма)</w:t>
      </w:r>
    </w:p>
    <w:p w:rsidR="00015C50" w:rsidRDefault="00015C50">
      <w:pPr>
        <w:pStyle w:val="a6"/>
        <w:ind w:firstLine="300"/>
        <w:jc w:val="center"/>
      </w:pPr>
    </w:p>
    <w:p w:rsidR="00015C50" w:rsidRDefault="008F3A86">
      <w:pPr>
        <w:pStyle w:val="a6"/>
        <w:ind w:firstLine="300"/>
        <w:jc w:val="center"/>
        <w:rPr>
          <w:b/>
        </w:rPr>
      </w:pPr>
      <w:r>
        <w:rPr>
          <w:b/>
        </w:rPr>
        <w:t>3.1.1. Паспорт подпрограммы</w:t>
      </w:r>
    </w:p>
    <w:p w:rsidR="00015C50" w:rsidRDefault="00015C50">
      <w:pPr>
        <w:widowControl w:val="0"/>
        <w:outlineLvl w:val="2"/>
        <w:rPr>
          <w:b/>
          <w:highlight w:val="cy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503"/>
        <w:gridCol w:w="3002"/>
        <w:gridCol w:w="4516"/>
        <w:gridCol w:w="1404"/>
        <w:gridCol w:w="1312"/>
        <w:gridCol w:w="1280"/>
        <w:gridCol w:w="1202"/>
        <w:gridCol w:w="1228"/>
      </w:tblGrid>
      <w:tr w:rsidR="00015C50">
        <w:trPr>
          <w:trHeight w:val="20"/>
        </w:trPr>
        <w:tc>
          <w:tcPr>
            <w:tcW w:w="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 п/п</w:t>
            </w:r>
          </w:p>
        </w:tc>
        <w:tc>
          <w:tcPr>
            <w:tcW w:w="30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Ответственный исполнитель Подпрограммы</w:t>
            </w:r>
          </w:p>
        </w:tc>
        <w:tc>
          <w:tcPr>
            <w:tcW w:w="1094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304" w:firstLine="304"/>
            </w:pPr>
            <w:r>
              <w:t>Департамент финансов</w:t>
            </w:r>
          </w:p>
        </w:tc>
      </w:tr>
      <w:tr w:rsidR="00015C50">
        <w:trPr>
          <w:trHeight w:val="20"/>
        </w:trPr>
        <w:tc>
          <w:tcPr>
            <w:tcW w:w="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1.</w:t>
            </w:r>
          </w:p>
        </w:tc>
        <w:tc>
          <w:tcPr>
            <w:tcW w:w="30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Соисполнители Подпрограммы</w:t>
            </w:r>
          </w:p>
        </w:tc>
        <w:tc>
          <w:tcPr>
            <w:tcW w:w="1094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отсутствуют</w:t>
            </w:r>
          </w:p>
        </w:tc>
      </w:tr>
      <w:tr w:rsidR="00015C50">
        <w:trPr>
          <w:trHeight w:val="20"/>
        </w:trPr>
        <w:tc>
          <w:tcPr>
            <w:tcW w:w="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2.</w:t>
            </w:r>
          </w:p>
        </w:tc>
        <w:tc>
          <w:tcPr>
            <w:tcW w:w="30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Цели Подпрограммы</w:t>
            </w:r>
          </w:p>
        </w:tc>
        <w:tc>
          <w:tcPr>
            <w:tcW w:w="1094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both"/>
            </w:pPr>
            <w:r>
              <w:t>Обеспечение сбалансированности  и долгосрочной устойчивости бюджетной системы городского округа город Бор, сохранение и развитие налогового потенциала, в том числе посредством стимулирования реального сектора экономики, формирования благоприятных условий для развития бизнеса,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услугах, создание стимулов для повышения качества управления муниципальными финансами, реализация принципов открытости и прозрачности управления муниципальными финансами.</w:t>
            </w:r>
          </w:p>
        </w:tc>
      </w:tr>
      <w:tr w:rsidR="00015C50">
        <w:trPr>
          <w:trHeight w:val="20"/>
        </w:trPr>
        <w:tc>
          <w:tcPr>
            <w:tcW w:w="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3.</w:t>
            </w:r>
          </w:p>
        </w:tc>
        <w:tc>
          <w:tcPr>
            <w:tcW w:w="30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Задачи Подпрограммы</w:t>
            </w:r>
          </w:p>
        </w:tc>
        <w:tc>
          <w:tcPr>
            <w:tcW w:w="1094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widowControl w:val="0"/>
              <w:jc w:val="both"/>
            </w:pPr>
            <w:r>
              <w:t>1. Своевременное и качественное планирование местного бюджета.</w:t>
            </w:r>
          </w:p>
          <w:p w:rsidR="00015C50" w:rsidRDefault="008F3A86">
            <w:pPr>
              <w:widowControl w:val="0"/>
              <w:jc w:val="both"/>
            </w:pPr>
            <w:r>
              <w:t>2. Организация исполнения местного бюджета и формирование бюджетной отчетности в соответствии с требованиями бюджетного законодательства.</w:t>
            </w:r>
          </w:p>
        </w:tc>
      </w:tr>
      <w:tr w:rsidR="00015C50">
        <w:trPr>
          <w:trHeight w:val="20"/>
        </w:trPr>
        <w:tc>
          <w:tcPr>
            <w:tcW w:w="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4.</w:t>
            </w:r>
          </w:p>
        </w:tc>
        <w:tc>
          <w:tcPr>
            <w:tcW w:w="30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Этапы и сроки реализации Подпрограммы</w:t>
            </w:r>
          </w:p>
        </w:tc>
        <w:tc>
          <w:tcPr>
            <w:tcW w:w="1094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2023 - 2026 годы, без разделения на этапы</w:t>
            </w:r>
          </w:p>
        </w:tc>
      </w:tr>
      <w:tr w:rsidR="00015C50">
        <w:trPr>
          <w:trHeight w:val="658"/>
        </w:trPr>
        <w:tc>
          <w:tcPr>
            <w:tcW w:w="50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5.</w:t>
            </w:r>
          </w:p>
        </w:tc>
        <w:tc>
          <w:tcPr>
            <w:tcW w:w="300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Объемы финансирования Подпрограммы в разрезе источников и сроков реализации</w:t>
            </w:r>
          </w:p>
        </w:tc>
        <w:tc>
          <w:tcPr>
            <w:tcW w:w="451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Источники финансирования программы</w:t>
            </w:r>
          </w:p>
        </w:tc>
        <w:tc>
          <w:tcPr>
            <w:tcW w:w="14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Всего,</w:t>
            </w:r>
          </w:p>
          <w:p w:rsidR="00015C50" w:rsidRDefault="008F3A86">
            <w:pPr>
              <w:pStyle w:val="ConsPlusNormal"/>
              <w:jc w:val="center"/>
            </w:pPr>
            <w:r>
              <w:t>в тыс. руб.</w:t>
            </w:r>
          </w:p>
        </w:tc>
        <w:tc>
          <w:tcPr>
            <w:tcW w:w="5021"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В том числе  по годам реализации программы, тыс. руб.</w:t>
            </w:r>
          </w:p>
        </w:tc>
      </w:tr>
      <w:tr w:rsidR="00015C50">
        <w:trPr>
          <w:trHeight w:val="468"/>
        </w:trPr>
        <w:tc>
          <w:tcPr>
            <w:tcW w:w="5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300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451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14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13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2023 год</w:t>
            </w:r>
          </w:p>
        </w:tc>
        <w:tc>
          <w:tcPr>
            <w:tcW w:w="12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2024 год</w:t>
            </w:r>
          </w:p>
        </w:tc>
        <w:tc>
          <w:tcPr>
            <w:tcW w:w="12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2025 год</w:t>
            </w:r>
          </w:p>
        </w:tc>
        <w:tc>
          <w:tcPr>
            <w:tcW w:w="12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2026 год</w:t>
            </w:r>
          </w:p>
        </w:tc>
      </w:tr>
      <w:tr w:rsidR="00015C50">
        <w:trPr>
          <w:trHeight w:val="20"/>
        </w:trPr>
        <w:tc>
          <w:tcPr>
            <w:tcW w:w="5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300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45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Всего  по муниципальной программе (1) + (2) + (3) + (4)</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C50" w:rsidRDefault="008F3A86" w:rsidP="00BF5A01">
            <w:pPr>
              <w:jc w:val="center"/>
              <w:rPr>
                <w:b/>
                <w:shd w:val="clear" w:color="auto" w:fill="619FFF"/>
              </w:rPr>
            </w:pPr>
            <w:r w:rsidRPr="00863EB7">
              <w:rPr>
                <w:b/>
              </w:rPr>
              <w:t>30</w:t>
            </w:r>
            <w:r w:rsidR="00BF5A01">
              <w:rPr>
                <w:b/>
              </w:rPr>
              <w:t> </w:t>
            </w:r>
            <w:r w:rsidRPr="00863EB7">
              <w:rPr>
                <w:b/>
              </w:rPr>
              <w:t>9</w:t>
            </w:r>
            <w:r w:rsidR="00BF5A01">
              <w:rPr>
                <w:b/>
              </w:rPr>
              <w:t>76,2</w:t>
            </w:r>
          </w:p>
        </w:tc>
        <w:tc>
          <w:tcPr>
            <w:tcW w:w="13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BF5A01">
            <w:pPr>
              <w:jc w:val="center"/>
              <w:rPr>
                <w:b/>
                <w:shd w:val="clear" w:color="auto" w:fill="619FFF"/>
              </w:rPr>
            </w:pPr>
            <w:r>
              <w:rPr>
                <w:b/>
              </w:rPr>
              <w:t>9 412,5</w:t>
            </w:r>
          </w:p>
        </w:tc>
        <w:tc>
          <w:tcPr>
            <w:tcW w:w="12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BF5A01">
            <w:pPr>
              <w:jc w:val="center"/>
              <w:rPr>
                <w:b/>
              </w:rPr>
            </w:pPr>
            <w:r>
              <w:rPr>
                <w:b/>
              </w:rPr>
              <w:t>7 208,4</w:t>
            </w:r>
          </w:p>
        </w:tc>
        <w:tc>
          <w:tcPr>
            <w:tcW w:w="12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BF5A01">
            <w:pPr>
              <w:jc w:val="center"/>
              <w:rPr>
                <w:b/>
              </w:rPr>
            </w:pPr>
            <w:r>
              <w:rPr>
                <w:b/>
              </w:rPr>
              <w:t>7 141,7</w:t>
            </w:r>
          </w:p>
        </w:tc>
        <w:tc>
          <w:tcPr>
            <w:tcW w:w="12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BF5A01">
            <w:pPr>
              <w:jc w:val="center"/>
              <w:rPr>
                <w:b/>
              </w:rPr>
            </w:pPr>
            <w:r>
              <w:rPr>
                <w:b/>
              </w:rPr>
              <w:t>7 213,6</w:t>
            </w:r>
          </w:p>
        </w:tc>
      </w:tr>
      <w:tr w:rsidR="00015C50">
        <w:trPr>
          <w:trHeight w:val="20"/>
        </w:trPr>
        <w:tc>
          <w:tcPr>
            <w:tcW w:w="5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300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45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(1) расходы бюджета ГО г. Бор (без учета передаваемых в бюджет ГО  средств из областного и федерального бюджетов)</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C50" w:rsidRDefault="008F3A86" w:rsidP="00BF5A01">
            <w:pPr>
              <w:jc w:val="center"/>
              <w:rPr>
                <w:shd w:val="clear" w:color="auto" w:fill="619FFF"/>
              </w:rPr>
            </w:pPr>
            <w:r w:rsidRPr="00863EB7">
              <w:t>30</w:t>
            </w:r>
            <w:r w:rsidR="00BF5A01">
              <w:t> </w:t>
            </w:r>
            <w:r w:rsidRPr="00863EB7">
              <w:t>9</w:t>
            </w:r>
            <w:r w:rsidR="00BF5A01">
              <w:t>76,2</w:t>
            </w:r>
          </w:p>
        </w:tc>
        <w:tc>
          <w:tcPr>
            <w:tcW w:w="13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BF5A01">
            <w:pPr>
              <w:jc w:val="center"/>
              <w:rPr>
                <w:shd w:val="clear" w:color="auto" w:fill="619FFF"/>
              </w:rPr>
            </w:pPr>
            <w:r>
              <w:t>9 412,5</w:t>
            </w:r>
          </w:p>
        </w:tc>
        <w:tc>
          <w:tcPr>
            <w:tcW w:w="12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BF5A01">
            <w:pPr>
              <w:jc w:val="center"/>
            </w:pPr>
            <w:r>
              <w:t>7 208,4</w:t>
            </w:r>
          </w:p>
        </w:tc>
        <w:tc>
          <w:tcPr>
            <w:tcW w:w="12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BF5A01">
            <w:pPr>
              <w:jc w:val="center"/>
            </w:pPr>
            <w:r>
              <w:t>7 141,7</w:t>
            </w:r>
          </w:p>
        </w:tc>
        <w:tc>
          <w:tcPr>
            <w:tcW w:w="12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BF5A01">
            <w:pPr>
              <w:jc w:val="center"/>
            </w:pPr>
            <w:r>
              <w:t>7 213,6</w:t>
            </w:r>
          </w:p>
        </w:tc>
      </w:tr>
      <w:tr w:rsidR="00015C50">
        <w:trPr>
          <w:trHeight w:val="20"/>
        </w:trPr>
        <w:tc>
          <w:tcPr>
            <w:tcW w:w="5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300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45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(2) расходы за счет средств областного бюджета, передаваемых в бюджет ГО г. Бор</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3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center"/>
            </w:pPr>
            <w:r>
              <w:t>0</w:t>
            </w:r>
          </w:p>
        </w:tc>
      </w:tr>
      <w:tr w:rsidR="00015C50">
        <w:trPr>
          <w:trHeight w:val="20"/>
        </w:trPr>
        <w:tc>
          <w:tcPr>
            <w:tcW w:w="5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300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45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(3) расходы за счет средств  федерального бюджета, передаваемых в бюджет ГО г. Бор</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3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center"/>
            </w:pPr>
            <w:r>
              <w:t>0</w:t>
            </w:r>
          </w:p>
        </w:tc>
      </w:tr>
      <w:tr w:rsidR="00015C50">
        <w:trPr>
          <w:trHeight w:val="20"/>
        </w:trPr>
        <w:tc>
          <w:tcPr>
            <w:tcW w:w="5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300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45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3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center"/>
            </w:pPr>
            <w:r>
              <w:t>0</w:t>
            </w:r>
          </w:p>
        </w:tc>
      </w:tr>
      <w:tr w:rsidR="00015C50">
        <w:trPr>
          <w:trHeight w:val="20"/>
        </w:trPr>
        <w:tc>
          <w:tcPr>
            <w:tcW w:w="5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6.</w:t>
            </w:r>
          </w:p>
        </w:tc>
        <w:tc>
          <w:tcPr>
            <w:tcW w:w="30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Индикаторы достижения цели и показатели непосредственных результатов Подпрограммы</w:t>
            </w:r>
          </w:p>
        </w:tc>
        <w:tc>
          <w:tcPr>
            <w:tcW w:w="10941"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both"/>
            </w:pPr>
            <w:r>
              <w:t>Индикаторы цели:</w:t>
            </w:r>
          </w:p>
          <w:p w:rsidR="00015C50" w:rsidRDefault="008F3A86">
            <w:r>
              <w:t>1. Доля расходов на очередной финансовый год, увязанных с реестром расходных обязательств городского округа город Бор, в общем объеме расходов местного бюджета составляет 100%;</w:t>
            </w:r>
          </w:p>
          <w:p w:rsidR="00015C50" w:rsidRDefault="008F3A86">
            <w:pPr>
              <w:rPr>
                <w:shd w:val="clear" w:color="auto" w:fill="619FFF"/>
              </w:rPr>
            </w:pPr>
            <w:r w:rsidRPr="002A5196">
              <w:t>2. Отклонение планируемых показателей расходов местного бюджета (за исключением расходов, осуществляемых за счет целевых межбюджетных трансфертов) от фактических расходов не более 3,0%;</w:t>
            </w:r>
          </w:p>
          <w:p w:rsidR="00015C50" w:rsidRDefault="008F3A86">
            <w:r>
              <w:t>3. Уровень дефицита местного бюджета по отношению к доходам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не более 10,0%;</w:t>
            </w:r>
          </w:p>
          <w:p w:rsidR="00015C50" w:rsidRDefault="008F3A86">
            <w:pPr>
              <w:widowControl w:val="0"/>
              <w:jc w:val="both"/>
            </w:pPr>
            <w:r>
              <w:t>4. Соответствие кассовых выплат показателям сводной бюджетной росписи местного бюджета;</w:t>
            </w:r>
          </w:p>
          <w:p w:rsidR="00015C50" w:rsidRDefault="008F3A86">
            <w:r>
              <w:t>5. Отсутствие просроченной кредиторской задолженности местного бюджета;</w:t>
            </w:r>
          </w:p>
          <w:p w:rsidR="00015C50" w:rsidRDefault="008F3A86">
            <w:r>
              <w:t>6. Удельный вес расходов, осуществляемых с применением предварительного контроля за целевым использованием бюджетных средств составляет 100%;</w:t>
            </w:r>
          </w:p>
          <w:p w:rsidR="00015C50" w:rsidRDefault="008F3A86">
            <w:r>
              <w:t xml:space="preserve">7. Соблюдение сроков предоставления отчетов об исполнении местного бюджета субъектами </w:t>
            </w:r>
            <w:r>
              <w:lastRenderedPageBreak/>
              <w:t>отчетности.</w:t>
            </w:r>
          </w:p>
          <w:p w:rsidR="00015C50" w:rsidRDefault="008F3A86">
            <w:pPr>
              <w:widowControl w:val="0"/>
              <w:jc w:val="both"/>
              <w:rPr>
                <w:b/>
              </w:rPr>
            </w:pPr>
            <w:r>
              <w:t>Показатели непосредственных результатов</w:t>
            </w:r>
            <w:r>
              <w:rPr>
                <w:b/>
              </w:rPr>
              <w:t>:</w:t>
            </w:r>
          </w:p>
          <w:p w:rsidR="00015C50" w:rsidRDefault="008F3A86">
            <w:r>
              <w:t>1. Бюджет городского округа город Бор сформирован в установленные сроки и сбалансирован по доходам, расходам и источникам финансирования дефицита бюджета;</w:t>
            </w:r>
          </w:p>
          <w:p w:rsidR="00015C50" w:rsidRDefault="008F3A86">
            <w:pPr>
              <w:widowControl w:val="0"/>
              <w:jc w:val="both"/>
            </w:pPr>
            <w:r>
              <w:t>2. 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w:t>
            </w:r>
          </w:p>
        </w:tc>
      </w:tr>
    </w:tbl>
    <w:p w:rsidR="00015C50" w:rsidRDefault="00015C50">
      <w:pPr>
        <w:widowControl w:val="0"/>
        <w:ind w:firstLine="540"/>
        <w:jc w:val="both"/>
        <w:rPr>
          <w:sz w:val="28"/>
          <w:highlight w:val="cyan"/>
        </w:rPr>
      </w:pPr>
    </w:p>
    <w:p w:rsidR="00015C50" w:rsidRDefault="008F3A86">
      <w:pPr>
        <w:pStyle w:val="a6"/>
        <w:jc w:val="center"/>
        <w:rPr>
          <w:b/>
        </w:rPr>
      </w:pPr>
      <w:r>
        <w:rPr>
          <w:b/>
        </w:rPr>
        <w:t>3.1.2. Характеристика текущего состояния</w:t>
      </w:r>
    </w:p>
    <w:p w:rsidR="00015C50" w:rsidRPr="007558E6" w:rsidRDefault="008F3A86">
      <w:pPr>
        <w:widowControl w:val="0"/>
        <w:ind w:firstLine="540"/>
        <w:jc w:val="both"/>
      </w:pPr>
      <w:r w:rsidRPr="007558E6">
        <w:t>Бюджетный процесс в городском округе город Бор Нижегородской области осуществляется в соответств</w:t>
      </w:r>
      <w:r w:rsidR="008622E3">
        <w:t>ии с решением Совета депутатов</w:t>
      </w:r>
      <w:r w:rsidRPr="007558E6">
        <w:t xml:space="preserve"> городского округа город Бор от </w:t>
      </w:r>
      <w:r w:rsidR="007558E6" w:rsidRPr="007558E6">
        <w:t>28 февраля 2022</w:t>
      </w:r>
      <w:r w:rsidRPr="007558E6">
        <w:t xml:space="preserve"> года № </w:t>
      </w:r>
      <w:r w:rsidR="007558E6" w:rsidRPr="007558E6">
        <w:t>18</w:t>
      </w:r>
      <w:r w:rsidRPr="007558E6">
        <w:t xml:space="preserve"> «Об утверждении </w:t>
      </w:r>
      <w:r w:rsidR="007558E6" w:rsidRPr="007558E6">
        <w:t>п</w:t>
      </w:r>
      <w:r w:rsidRPr="007558E6">
        <w:t>оложения о бюджетном процессе в городском округе город Бор Нижегородской области».</w:t>
      </w:r>
    </w:p>
    <w:p w:rsidR="00015C50" w:rsidRDefault="008F3A86">
      <w:pPr>
        <w:widowControl w:val="0"/>
        <w:ind w:firstLine="540"/>
        <w:jc w:val="both"/>
      </w:pPr>
      <w:r>
        <w:t xml:space="preserve">Ежегодно в целях определения основных целей и задач бюджетной и налоговой политики в городском округе город Бор Нижегородской области разрабатываются и утверждаются Основные направления бюджетной и налоговой политики в городском округе город Бор на трехлетний период. </w:t>
      </w:r>
    </w:p>
    <w:p w:rsidR="00015C50" w:rsidRPr="00623CC4" w:rsidRDefault="008F3A86">
      <w:pPr>
        <w:widowControl w:val="0"/>
        <w:ind w:firstLine="540"/>
        <w:jc w:val="both"/>
      </w:pPr>
      <w:r w:rsidRPr="00623CC4">
        <w:t xml:space="preserve">Реестр расходных обязательств городского округа город Бор ведется в </w:t>
      </w:r>
      <w:hyperlink r:id="rId18" w:history="1">
        <w:r w:rsidRPr="00623CC4">
          <w:t>порядке</w:t>
        </w:r>
      </w:hyperlink>
      <w:r w:rsidRPr="00623CC4">
        <w:t>, установленном постановлением администрации городского округа г. Бор от 24.11.2011 г. № 6393 «Об утверждении Порядка составления и ведения реестра расходных обязательств городского округа город Бор».</w:t>
      </w:r>
    </w:p>
    <w:p w:rsidR="00015C50" w:rsidRDefault="008F3A86">
      <w:pPr>
        <w:widowControl w:val="0"/>
        <w:ind w:firstLine="540"/>
        <w:jc w:val="both"/>
      </w:pPr>
      <w:r>
        <w:t xml:space="preserve">Формирование и исполнение местного бюджета осуществляется в соответствии с требованиями Бюджетного </w:t>
      </w:r>
      <w:hyperlink r:id="rId19" w:history="1">
        <w:r>
          <w:t>кодекса</w:t>
        </w:r>
      </w:hyperlink>
      <w:r>
        <w:t xml:space="preserve"> Российской Федерации. Исполнение местного бюджета осуществляется по казначейской системе с использованием единого счета бюджета. Долговая политика городского округа  город Бор осуществляется исходя из поддержания объема муниципального долга на экономически безопасном уровне и минимизации стоимости его обслуживания.</w:t>
      </w:r>
    </w:p>
    <w:p w:rsidR="00015C50" w:rsidRDefault="008F3A86">
      <w:pPr>
        <w:widowControl w:val="0"/>
        <w:ind w:firstLine="540"/>
        <w:jc w:val="both"/>
      </w:pPr>
      <w:r>
        <w:t>Проведена большая работа по автоматизации бюджетного процесса, способствующая повышению качества исполнения местного бюджета в программном формате и формирования бюджетной отчетности.</w:t>
      </w:r>
    </w:p>
    <w:p w:rsidR="00015C50" w:rsidRDefault="008F3A86">
      <w:pPr>
        <w:widowControl w:val="0"/>
        <w:ind w:firstLine="540"/>
        <w:jc w:val="both"/>
      </w:pPr>
      <w:r>
        <w:t>Администрацией городского округа город Бор Нижегородской области принимаются все необходимые меры по стабилизации ситуации: проводится целенаправленная работа по увеличению поступлений доходов в местный бюджет, принимаются меры по экономии бюджетных средств, в том числе путем оптимизации расходов и сокращения неэффективных расходов.</w:t>
      </w:r>
    </w:p>
    <w:p w:rsidR="00015C50" w:rsidRDefault="008F3A86">
      <w:pPr>
        <w:widowControl w:val="0"/>
        <w:ind w:firstLine="540"/>
        <w:jc w:val="both"/>
      </w:pPr>
      <w:r>
        <w:t xml:space="preserve">В последующие годы планируется продолжить работу в данном направлении. </w:t>
      </w:r>
    </w:p>
    <w:p w:rsidR="00015C50" w:rsidRDefault="00015C50">
      <w:pPr>
        <w:widowControl w:val="0"/>
        <w:ind w:firstLine="540"/>
        <w:jc w:val="both"/>
        <w:rPr>
          <w:highlight w:val="cyan"/>
        </w:rPr>
      </w:pPr>
    </w:p>
    <w:p w:rsidR="00015C50" w:rsidRDefault="008F3A86">
      <w:pPr>
        <w:pStyle w:val="a6"/>
        <w:jc w:val="center"/>
        <w:rPr>
          <w:b/>
        </w:rPr>
      </w:pPr>
      <w:bookmarkStart w:id="6" w:name="Par379"/>
      <w:bookmarkEnd w:id="6"/>
      <w:r>
        <w:rPr>
          <w:b/>
        </w:rPr>
        <w:t>3.1.3. Цели, задачи Подпрограммы</w:t>
      </w:r>
    </w:p>
    <w:p w:rsidR="00015C50" w:rsidRDefault="008F3A86">
      <w:pPr>
        <w:widowControl w:val="0"/>
        <w:ind w:firstLine="540"/>
        <w:jc w:val="both"/>
      </w:pPr>
      <w:r>
        <w:t xml:space="preserve">Цель Подпрограммы - обеспечение сбалансированности и долгосрочной устойчивости бюджетной системы городского округа город Бор, сохранение и развитие налогового потенциала, в том числе посредством стимулирования реального сектора экономики, формирования благоприятных условий для развития бизнеса, повышение эффективности функционирования бюджетного сектора экономики в целях </w:t>
      </w:r>
      <w:r>
        <w:lastRenderedPageBreak/>
        <w:t>обеспечения потребностей граждан в качественных и доступных государственных и муниципальных услугах, создание стимулов для повышения качества управления муниципальными финансами, реализация принципов открытости и прозрачности управления муниципальными финансами.</w:t>
      </w:r>
    </w:p>
    <w:p w:rsidR="00015C50" w:rsidRDefault="008F3A86">
      <w:pPr>
        <w:widowControl w:val="0"/>
        <w:ind w:firstLine="540"/>
        <w:jc w:val="both"/>
      </w:pPr>
      <w:r>
        <w:t>Для достижения заявленной цели предполагается обеспечить решение следующих основных задач:</w:t>
      </w:r>
    </w:p>
    <w:p w:rsidR="00015C50" w:rsidRDefault="008F3A86">
      <w:pPr>
        <w:widowControl w:val="0"/>
        <w:ind w:firstLine="540"/>
        <w:jc w:val="both"/>
      </w:pPr>
      <w:r>
        <w:t>- своевременное и качественное планирование местного бюджета;</w:t>
      </w:r>
    </w:p>
    <w:p w:rsidR="00015C50" w:rsidRDefault="008F3A86">
      <w:pPr>
        <w:widowControl w:val="0"/>
        <w:ind w:firstLine="540"/>
        <w:jc w:val="both"/>
      </w:pPr>
      <w:r>
        <w:t>- обеспечение поступления в местный бюджет всех доходных источников в запланированных объемах;</w:t>
      </w:r>
    </w:p>
    <w:p w:rsidR="00015C50" w:rsidRDefault="008F3A86">
      <w:pPr>
        <w:widowControl w:val="0"/>
        <w:ind w:firstLine="540"/>
        <w:jc w:val="both"/>
      </w:pPr>
      <w:r>
        <w:t>- повышение эффективности использования бюджетных средств, повышение качества управления средствами местного бюджета и строгое соблюдение бюджетной дисциплины всеми участниками бюджетного процесса, включая: исполнение местного бюджета на основе кассового плана; совершенствование управления ликвидностью местного бюджета в целях эффективного использования бюджетных средств; ежеквартальное доведение предельных объемов финансирования до получателей средств местного бюджета; принятие главными распорядителями бюджетных средств бюджетных обязательств только в пределах доведенных до них лимитов бюджетных обязательств; планирование кассовых разрывов и резервов их покрытия; совершенствование процедуры кассового исполнения местного бюджета, осуществляемого через лицевые счета, открытые в Департаменте финансов администрации городского округа город Бор; сокращение оборота наличных денег путем обеспечения получателей бюджетных средств денежной наличностью с использованием расчетных банковских карт;  обеспечение контроля за снижением кредиторской задолженности по принятым обязательствам; осуществление контроля за соответствием планов закупок и планов-графиков закупок объемам финансового обеспечения, предусмотренным в расходах местного бюджета для их осуществления;  совершенствование системы учета и отчетности в муниципальном секторе городского округа.</w:t>
      </w:r>
    </w:p>
    <w:p w:rsidR="00015C50" w:rsidRDefault="00015C50">
      <w:pPr>
        <w:widowControl w:val="0"/>
        <w:ind w:firstLine="540"/>
        <w:jc w:val="center"/>
        <w:rPr>
          <w:b/>
          <w:highlight w:val="cyan"/>
        </w:rPr>
      </w:pPr>
    </w:p>
    <w:p w:rsidR="00015C50" w:rsidRDefault="008F3A86">
      <w:pPr>
        <w:widowControl w:val="0"/>
        <w:ind w:firstLine="540"/>
        <w:jc w:val="center"/>
      </w:pPr>
      <w:r>
        <w:rPr>
          <w:b/>
        </w:rPr>
        <w:t>3.1.4. Этапы и сроки реализации Подпрограммы</w:t>
      </w:r>
    </w:p>
    <w:p w:rsidR="00015C50" w:rsidRDefault="008F3A86">
      <w:pPr>
        <w:widowControl w:val="0"/>
        <w:ind w:firstLine="540"/>
        <w:jc w:val="both"/>
      </w:pPr>
      <w:r>
        <w:t>Подпрограмма реализуется в 2023 - 2026 годах без разделения на этапы, так как большинство мероприятий Подпрограммы реализуются ежегодно с установленной периодичностью.</w:t>
      </w:r>
    </w:p>
    <w:p w:rsidR="00015C50" w:rsidRDefault="00015C50">
      <w:pPr>
        <w:widowControl w:val="0"/>
        <w:ind w:firstLine="540"/>
        <w:jc w:val="both"/>
        <w:rPr>
          <w:highlight w:val="cyan"/>
        </w:rPr>
      </w:pPr>
    </w:p>
    <w:p w:rsidR="00015C50" w:rsidRDefault="008F3A86">
      <w:pPr>
        <w:widowControl w:val="0"/>
        <w:jc w:val="center"/>
        <w:rPr>
          <w:b/>
        </w:rPr>
      </w:pPr>
      <w:bookmarkStart w:id="7" w:name="Par393"/>
      <w:bookmarkEnd w:id="7"/>
      <w:r>
        <w:rPr>
          <w:sz w:val="28"/>
          <w:highlight w:val="cyan"/>
        </w:rPr>
        <w:br w:type="page"/>
      </w:r>
      <w:r>
        <w:rPr>
          <w:b/>
        </w:rPr>
        <w:lastRenderedPageBreak/>
        <w:t>3.2. Подпрограмма 2 «Повышение эффективности бюджетных расходов</w:t>
      </w:r>
    </w:p>
    <w:p w:rsidR="00015C50" w:rsidRDefault="008F3A86">
      <w:pPr>
        <w:widowControl w:val="0"/>
        <w:jc w:val="center"/>
        <w:rPr>
          <w:b/>
        </w:rPr>
      </w:pPr>
      <w:r>
        <w:rPr>
          <w:b/>
        </w:rPr>
        <w:t xml:space="preserve"> городского округа город Бор»</w:t>
      </w:r>
      <w:r>
        <w:t>(далее - Подпрограмма)</w:t>
      </w:r>
    </w:p>
    <w:p w:rsidR="00015C50" w:rsidRDefault="00015C50">
      <w:pPr>
        <w:widowControl w:val="0"/>
        <w:ind w:firstLine="540"/>
        <w:jc w:val="both"/>
        <w:rPr>
          <w:b/>
        </w:rPr>
      </w:pPr>
    </w:p>
    <w:p w:rsidR="00015C50" w:rsidRDefault="008F3A86">
      <w:pPr>
        <w:widowControl w:val="0"/>
        <w:jc w:val="center"/>
        <w:outlineLvl w:val="2"/>
        <w:rPr>
          <w:b/>
        </w:rPr>
      </w:pPr>
      <w:bookmarkStart w:id="8" w:name="Par957"/>
      <w:bookmarkEnd w:id="8"/>
      <w:r>
        <w:rPr>
          <w:b/>
        </w:rPr>
        <w:t>3.2.1 Паспорт Подпрограммы</w:t>
      </w:r>
    </w:p>
    <w:p w:rsidR="00015C50" w:rsidRDefault="00015C50">
      <w:pPr>
        <w:widowControl w:val="0"/>
        <w:jc w:val="center"/>
        <w:outlineLvl w:val="2"/>
        <w:rPr>
          <w:sz w:val="28"/>
          <w:highlight w:val="cyan"/>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614"/>
        <w:gridCol w:w="2976"/>
        <w:gridCol w:w="4820"/>
        <w:gridCol w:w="1417"/>
        <w:gridCol w:w="1276"/>
        <w:gridCol w:w="1276"/>
        <w:gridCol w:w="1276"/>
        <w:gridCol w:w="1134"/>
      </w:tblGrid>
      <w:tr w:rsidR="00015C50">
        <w:tc>
          <w:tcPr>
            <w:tcW w:w="6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 п/п</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Ответственный исполнитель Программы</w:t>
            </w:r>
          </w:p>
        </w:tc>
        <w:tc>
          <w:tcPr>
            <w:tcW w:w="1119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304" w:firstLine="304"/>
            </w:pPr>
            <w:r>
              <w:t>Департамент финансов</w:t>
            </w:r>
          </w:p>
        </w:tc>
      </w:tr>
      <w:tr w:rsidR="00015C50">
        <w:tc>
          <w:tcPr>
            <w:tcW w:w="6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1.</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Соисполнители Подпрограммы</w:t>
            </w:r>
          </w:p>
        </w:tc>
        <w:tc>
          <w:tcPr>
            <w:tcW w:w="1119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widowControl w:val="0"/>
              <w:jc w:val="both"/>
            </w:pPr>
            <w:r>
              <w:t xml:space="preserve">администрация городского округа город Бор, </w:t>
            </w:r>
          </w:p>
          <w:p w:rsidR="00015C50" w:rsidRDefault="008F3A86">
            <w:pPr>
              <w:widowControl w:val="0"/>
              <w:jc w:val="both"/>
            </w:pPr>
            <w:r>
              <w:t>самостоятельные отраслевые (функциональные) структурные подразделения и территориальные органы администрации городского округа город Бор, являющиеся учредителями муниципальных учреждений городского округа город Бор</w:t>
            </w:r>
          </w:p>
        </w:tc>
      </w:tr>
      <w:tr w:rsidR="00015C50">
        <w:trPr>
          <w:trHeight w:val="702"/>
        </w:trPr>
        <w:tc>
          <w:tcPr>
            <w:tcW w:w="6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2.</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Цели Подпрограммы</w:t>
            </w:r>
          </w:p>
        </w:tc>
        <w:tc>
          <w:tcPr>
            <w:tcW w:w="1119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widowControl w:val="0"/>
              <w:jc w:val="both"/>
            </w:pPr>
            <w:r>
              <w:t>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w:t>
            </w:r>
          </w:p>
        </w:tc>
      </w:tr>
      <w:tr w:rsidR="00015C50">
        <w:trPr>
          <w:trHeight w:val="316"/>
        </w:trPr>
        <w:tc>
          <w:tcPr>
            <w:tcW w:w="6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3.</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Задачи Подпрограммы</w:t>
            </w:r>
          </w:p>
        </w:tc>
        <w:tc>
          <w:tcPr>
            <w:tcW w:w="1119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r>
              <w:t>1. Повышение качества бюджетного планирования на основе муниципальных программ городского округа исходя из планируемых и достигаемых результатов.</w:t>
            </w:r>
          </w:p>
          <w:p w:rsidR="00015C50" w:rsidRDefault="008F3A86">
            <w:r>
              <w:t>2. Увязка муниципальных заданий на оказание муниципальных услуг с целями муниципальных программ, усиление контроля и ответственности за выполнение муниципальных заданий.</w:t>
            </w:r>
          </w:p>
          <w:p w:rsidR="00015C50" w:rsidRDefault="008F3A86">
            <w:r>
              <w:t>3. Повышение качества финансового менеджмента в органах местного самоуправления городского округа и муниципальных учреждениях.</w:t>
            </w:r>
          </w:p>
          <w:p w:rsidR="00015C50" w:rsidRDefault="008F3A86">
            <w:pPr>
              <w:pStyle w:val="ConsPlusNormal"/>
            </w:pPr>
            <w:r>
              <w:t>4. Внедрение системы эффективного контракта для руководителей подразделений органов местного самоуправления и руководителей муниципальных учреждений городского округа город Бор.</w:t>
            </w:r>
          </w:p>
          <w:p w:rsidR="00015C50" w:rsidRDefault="008F3A86">
            <w:r>
              <w:t>5. Обеспечение доступности и открытости информации о бюджетном процессе в городском округе город Бор.</w:t>
            </w:r>
          </w:p>
        </w:tc>
      </w:tr>
      <w:tr w:rsidR="00015C50">
        <w:trPr>
          <w:trHeight w:val="1032"/>
        </w:trPr>
        <w:tc>
          <w:tcPr>
            <w:tcW w:w="6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4.</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Этапы и сроки реализации Подпрограммы</w:t>
            </w:r>
          </w:p>
        </w:tc>
        <w:tc>
          <w:tcPr>
            <w:tcW w:w="1119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2023 - 2026 годы, без разделения на этапы</w:t>
            </w:r>
          </w:p>
        </w:tc>
      </w:tr>
      <w:tr w:rsidR="00015C50">
        <w:trPr>
          <w:trHeight w:val="678"/>
        </w:trPr>
        <w:tc>
          <w:tcPr>
            <w:tcW w:w="61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lastRenderedPageBreak/>
              <w:t>5.</w:t>
            </w:r>
          </w:p>
        </w:tc>
        <w:tc>
          <w:tcPr>
            <w:tcW w:w="2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 xml:space="preserve">Объемы финансирования Подпрограммы в разрезе источников и сроков реализации </w:t>
            </w:r>
          </w:p>
        </w:tc>
        <w:tc>
          <w:tcPr>
            <w:tcW w:w="48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Источники финансирования программы</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Всего,</w:t>
            </w:r>
          </w:p>
          <w:p w:rsidR="00015C50" w:rsidRDefault="008F3A86">
            <w:pPr>
              <w:pStyle w:val="ConsPlusNormal"/>
              <w:jc w:val="center"/>
            </w:pPr>
            <w:r>
              <w:t>в тыс. руб.</w:t>
            </w:r>
          </w:p>
        </w:tc>
        <w:tc>
          <w:tcPr>
            <w:tcW w:w="496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В том числе  по годам реализации программы</w:t>
            </w:r>
          </w:p>
        </w:tc>
      </w:tr>
      <w:tr w:rsidR="00015C50">
        <w:trPr>
          <w:trHeight w:val="237"/>
        </w:trPr>
        <w:tc>
          <w:tcPr>
            <w:tcW w:w="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48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617"/>
              <w:jc w:val="center"/>
            </w:pPr>
            <w:r>
              <w:t>2023 год</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8F3A86">
            <w:pPr>
              <w:pStyle w:val="ConsPlusNormal"/>
              <w:ind w:left="-617" w:firstLine="617"/>
              <w:jc w:val="center"/>
            </w:pPr>
            <w:r>
              <w:t>2024 год</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8F3A86">
            <w:pPr>
              <w:pStyle w:val="ConsPlusNormal"/>
              <w:ind w:left="-617" w:firstLine="617"/>
              <w:jc w:val="center"/>
            </w:pPr>
            <w:r>
              <w:t>2025 год</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8F3A86">
            <w:pPr>
              <w:pStyle w:val="ConsPlusNormal"/>
              <w:ind w:left="-617" w:firstLine="617"/>
              <w:jc w:val="center"/>
            </w:pPr>
            <w:r>
              <w:t>2026 год</w:t>
            </w:r>
          </w:p>
        </w:tc>
      </w:tr>
      <w:tr w:rsidR="00015C50">
        <w:trPr>
          <w:trHeight w:val="237"/>
        </w:trPr>
        <w:tc>
          <w:tcPr>
            <w:tcW w:w="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Всего  по муниципальной программе (1) + (2) + (3) + (4)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237"/>
        </w:trPr>
        <w:tc>
          <w:tcPr>
            <w:tcW w:w="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(1) расходы бюджета ГО г. Бор (без учета передаваемых в бюджет ГО средств из областного и федерального бюджетов)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237"/>
        </w:trPr>
        <w:tc>
          <w:tcPr>
            <w:tcW w:w="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(2) расходы за счет средств областного бюджета, передаваемых в бюджет ГО г. Бор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237"/>
        </w:trPr>
        <w:tc>
          <w:tcPr>
            <w:tcW w:w="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(3) расходы за счет средств  федерального бюджета, передаваемых в бюджет ГО г. Бор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237"/>
        </w:trPr>
        <w:tc>
          <w:tcPr>
            <w:tcW w:w="61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1146"/>
        </w:trPr>
        <w:tc>
          <w:tcPr>
            <w:tcW w:w="6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6.</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Индикаторы достижения цели и показатели непосредственных результатов Подпрограммы</w:t>
            </w:r>
          </w:p>
        </w:tc>
        <w:tc>
          <w:tcPr>
            <w:tcW w:w="1119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Pr="002304A9" w:rsidRDefault="008F3A86">
            <w:pPr>
              <w:keepLines/>
              <w:jc w:val="both"/>
              <w:rPr>
                <w:shd w:val="clear" w:color="auto" w:fill="619FFF"/>
              </w:rPr>
            </w:pPr>
            <w:r w:rsidRPr="00F304E6">
              <w:t xml:space="preserve">Индикаторы </w:t>
            </w:r>
            <w:r w:rsidRPr="002304A9">
              <w:t>цели</w:t>
            </w:r>
            <w:r w:rsidRPr="005B6ED7">
              <w:t>:</w:t>
            </w:r>
          </w:p>
          <w:p w:rsidR="00015C50" w:rsidRPr="002304A9" w:rsidRDefault="008F3A86" w:rsidP="002304A9">
            <w:pPr>
              <w:widowControl w:val="0"/>
              <w:tabs>
                <w:tab w:val="right" w:pos="11831"/>
              </w:tabs>
              <w:jc w:val="both"/>
              <w:rPr>
                <w:shd w:val="clear" w:color="auto" w:fill="619FFF"/>
              </w:rPr>
            </w:pPr>
            <w:r w:rsidRPr="002304A9">
              <w:t xml:space="preserve">1. Доля расходов местного бюджета, </w:t>
            </w:r>
            <w:r w:rsidRPr="005B6ED7">
              <w:t>формируемых в рамках муниципальных программ, в общем объеме расходов местного бюджета составляет не менее 85%;</w:t>
            </w:r>
          </w:p>
          <w:p w:rsidR="00015C50" w:rsidRPr="002304A9" w:rsidRDefault="008F3A86" w:rsidP="002304A9">
            <w:pPr>
              <w:rPr>
                <w:shd w:val="clear" w:color="auto" w:fill="619FFF"/>
              </w:rPr>
            </w:pPr>
            <w:r w:rsidRPr="005B6ED7">
              <w:t>2. Удельный вес муниципальных учреждений городского округа город Бор, выполнивших в полном объеме муниципальное задание, в общем количестве муниципальных учреждений городского округа город Бор, которым установлены муниципальные задания составляет не менее 98 %;</w:t>
            </w:r>
          </w:p>
          <w:p w:rsidR="00015C50" w:rsidRPr="002304A9" w:rsidRDefault="008F3A86" w:rsidP="002304A9">
            <w:pPr>
              <w:rPr>
                <w:shd w:val="clear" w:color="auto" w:fill="619FFF"/>
              </w:rPr>
            </w:pPr>
            <w:r w:rsidRPr="005B6ED7">
              <w:t>3. Удельный вес муниципальных учреждений городского округа город Бор,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w:t>
            </w:r>
            <w:r w:rsidRPr="002304A9">
              <w:t xml:space="preserve"> муниципальных учреждений</w:t>
            </w:r>
            <w:r w:rsidRPr="005B6ED7">
              <w:t xml:space="preserve"> </w:t>
            </w:r>
            <w:r w:rsidRPr="002304A9">
              <w:t>городского округа город Бор, которым установлены муниципальные задания составляет не менее 97%;</w:t>
            </w:r>
          </w:p>
          <w:p w:rsidR="00015C50" w:rsidRPr="002304A9" w:rsidRDefault="008F3A86" w:rsidP="002304A9">
            <w:pPr>
              <w:rPr>
                <w:shd w:val="clear" w:color="auto" w:fill="619FFF"/>
              </w:rPr>
            </w:pPr>
            <w:r w:rsidRPr="005B6ED7">
              <w:lastRenderedPageBreak/>
              <w:t>4. Удельный вес расходов на финансовое обеспечение оказания бюджетными и автономными учреждениями городского округа город Бор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 составляет не менее 97 %;</w:t>
            </w:r>
          </w:p>
          <w:p w:rsidR="00015C50" w:rsidRDefault="008F3A86" w:rsidP="002304A9">
            <w:pPr>
              <w:rPr>
                <w:shd w:val="clear" w:color="auto" w:fill="619FFF"/>
              </w:rPr>
            </w:pPr>
            <w:r w:rsidRPr="00152E2C">
              <w:t>5. Удельный вес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составляет</w:t>
            </w:r>
            <w:r w:rsidR="00152E2C" w:rsidRPr="00152E2C">
              <w:t xml:space="preserve"> не более</w:t>
            </w:r>
            <w:r w:rsidRPr="00152E2C">
              <w:t xml:space="preserve"> 95 %;</w:t>
            </w:r>
          </w:p>
          <w:p w:rsidR="00015C50" w:rsidRDefault="008F3A86">
            <w:pPr>
              <w:rPr>
                <w:shd w:val="clear" w:color="auto" w:fill="FFD821"/>
              </w:rPr>
            </w:pPr>
            <w:r w:rsidRPr="005B6ED7">
              <w:t xml:space="preserve">6. </w:t>
            </w:r>
            <w:hyperlink r:id="rId20" w:history="1">
              <w:r w:rsidRPr="005B6ED7">
                <w:t>Прирост посещаемости сайта Департамента финансов в информационно-телекоммуникационной сети «Интернет» http://www.bor-fin.ru (по данным мониторинга посещаемости сайтов в информационно-телекоммуникационной сети «Интернет») к предыдущему году</w:t>
              </w:r>
            </w:hyperlink>
            <w:r w:rsidRPr="005B6ED7">
              <w:t xml:space="preserve"> составляет: в 2023 г. - 3,8%, в 2024 – 2026 гг.– 3,0</w:t>
            </w:r>
            <w:r w:rsidRPr="002304A9">
              <w:t>%;</w:t>
            </w:r>
          </w:p>
          <w:p w:rsidR="00015C50" w:rsidRDefault="008F3A86">
            <w:pPr>
              <w:keepLines/>
              <w:jc w:val="both"/>
            </w:pPr>
            <w:r>
              <w:t>Показатели непосредственных результатов:</w:t>
            </w:r>
          </w:p>
          <w:p w:rsidR="00015C50" w:rsidRDefault="008F3A86">
            <w:pPr>
              <w:keepLines/>
              <w:jc w:val="both"/>
            </w:pPr>
            <w:r>
              <w:t>1. Бюджет городского округа город Бор сформирован в программном формате, с учетом планируемых результатов по муниципальным программам;</w:t>
            </w:r>
          </w:p>
          <w:p w:rsidR="00015C50" w:rsidRDefault="008F3A86">
            <w:pPr>
              <w:keepLines/>
              <w:jc w:val="both"/>
            </w:pPr>
            <w:r>
              <w:t>2. Муниципальные программы городского округа город Бор утверждены и реализуются в соответствии с действующим законодательством;</w:t>
            </w:r>
          </w:p>
          <w:p w:rsidR="00015C50" w:rsidRDefault="008F3A86">
            <w:pPr>
              <w:keepLines/>
              <w:jc w:val="both"/>
            </w:pPr>
            <w:r>
              <w:t>3.Предоставляемые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p w:rsidR="00015C50" w:rsidRDefault="008F3A86">
            <w:pPr>
              <w:keepLines/>
              <w:jc w:val="both"/>
            </w:pPr>
            <w:r>
              <w:t>4. Обеспечение стабильного количества главных распорядителей средств бюджета, улучшивших качество финансового менеджмента;</w:t>
            </w:r>
          </w:p>
          <w:p w:rsidR="00015C50" w:rsidRDefault="008F3A86">
            <w:pPr>
              <w:widowControl w:val="0"/>
              <w:jc w:val="both"/>
            </w:pPr>
            <w:r>
              <w:t>5. Обеспечение стабильного уровня соотношения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p w:rsidR="00015C50" w:rsidRDefault="008F3A86">
            <w:r>
              <w:t>6. Информация о предоставляемых муниципальных услугах, формировании и исполнении бюджета доступна для всех граждан.</w:t>
            </w:r>
          </w:p>
        </w:tc>
      </w:tr>
    </w:tbl>
    <w:p w:rsidR="00015C50" w:rsidRDefault="008F3A86">
      <w:pPr>
        <w:widowControl w:val="0"/>
        <w:jc w:val="center"/>
        <w:outlineLvl w:val="2"/>
      </w:pPr>
      <w:r>
        <w:rPr>
          <w:b/>
        </w:rPr>
        <w:lastRenderedPageBreak/>
        <w:t xml:space="preserve">3.2.2 Характеристика текущего состояния </w:t>
      </w:r>
    </w:p>
    <w:p w:rsidR="00015C50" w:rsidRDefault="008F3A86">
      <w:pPr>
        <w:widowControl w:val="0"/>
        <w:ind w:firstLine="540"/>
        <w:jc w:val="both"/>
      </w:pPr>
      <w:r>
        <w:t>В городском округе город Бор продолжается активное реформирование сферы общественных финансов, осуществляемое в соответствии со стратегическими установками и процессами реформирования бюджетной сферы в целом в Российской Федерации.</w:t>
      </w:r>
    </w:p>
    <w:p w:rsidR="00015C50" w:rsidRDefault="008F3A86">
      <w:pPr>
        <w:widowControl w:val="0"/>
        <w:ind w:firstLine="540"/>
        <w:jc w:val="both"/>
      </w:pPr>
      <w:r>
        <w:t>В целях повышения результативности и эффективности использования средств, проводится работа по следующим направлениям:</w:t>
      </w:r>
    </w:p>
    <w:p w:rsidR="00015C50" w:rsidRDefault="008F3A86">
      <w:pPr>
        <w:widowControl w:val="0"/>
        <w:ind w:firstLine="540"/>
        <w:jc w:val="both"/>
      </w:pPr>
      <w:r>
        <w:t>-  в рамках совершенствования системы управления муниципальным долгом кредитные ресурсы привлекались в форме возобновляемых кредитных линий. Показатели муниципального долга и расходы на его обслуживание находятся в пределах ограничений, установленных бюджетным законодательством;</w:t>
      </w:r>
    </w:p>
    <w:p w:rsidR="00015C50" w:rsidRDefault="008F3A86">
      <w:pPr>
        <w:widowControl w:val="0"/>
        <w:ind w:firstLine="540"/>
        <w:jc w:val="both"/>
      </w:pPr>
      <w:r>
        <w:t>- осуществлен комплекс мероприятий по оптимизации и реструктуризации сети муниципальных учреждений в целях выявления и ликвидации неэффективных расходов;</w:t>
      </w:r>
    </w:p>
    <w:p w:rsidR="00015C50" w:rsidRDefault="008F3A86">
      <w:pPr>
        <w:widowControl w:val="0"/>
        <w:ind w:firstLine="540"/>
        <w:jc w:val="both"/>
      </w:pPr>
      <w:r>
        <w:t>- ежегодно разрабатываются муниципальные  задания в отношении муниципальных услуг, оказываемых муниципальными учреждениями городского округа город Бор;</w:t>
      </w:r>
    </w:p>
    <w:p w:rsidR="00015C50" w:rsidRDefault="008F3A86">
      <w:pPr>
        <w:widowControl w:val="0"/>
        <w:ind w:firstLine="540"/>
        <w:jc w:val="both"/>
      </w:pPr>
      <w:r>
        <w:t>- осуществлен комплекс мероприятий в целях более гибкого управления ликвидностью местного бюджета, в том числе за счет оперативного управления остатками на счете бюджета;</w:t>
      </w:r>
    </w:p>
    <w:p w:rsidR="00015C50" w:rsidRDefault="008F3A86">
      <w:pPr>
        <w:widowControl w:val="0"/>
        <w:ind w:firstLine="540"/>
        <w:jc w:val="both"/>
      </w:pPr>
      <w:r>
        <w:t>- с 2015 года бюджет городского округа  город Бор формируется и исполняется в программном формате;</w:t>
      </w:r>
    </w:p>
    <w:p w:rsidR="00015C50" w:rsidRDefault="008F3A86">
      <w:pPr>
        <w:widowControl w:val="0"/>
        <w:ind w:firstLine="540"/>
        <w:jc w:val="both"/>
      </w:pPr>
      <w:r>
        <w:t>- формируются и реализуются муниципальные программы, охватывающие все социально-значимые сферы;</w:t>
      </w:r>
    </w:p>
    <w:p w:rsidR="00015C50" w:rsidRDefault="008F3A86">
      <w:pPr>
        <w:widowControl w:val="0"/>
        <w:ind w:firstLine="540"/>
        <w:jc w:val="both"/>
      </w:pPr>
      <w:r>
        <w:t>- обеспечивается целевое направление финансовых ресурсов на ремонт и содержание автомобильных дорог за счет концентрации средств бюджета городского округа в дорожном фонде;</w:t>
      </w:r>
    </w:p>
    <w:p w:rsidR="00015C50" w:rsidRDefault="008F3A86">
      <w:pPr>
        <w:widowControl w:val="0"/>
        <w:ind w:firstLine="540"/>
        <w:jc w:val="both"/>
      </w:pPr>
      <w:r>
        <w:t>- обеспечивается финансовое просвещение и информирование населения.</w:t>
      </w:r>
    </w:p>
    <w:p w:rsidR="00015C50" w:rsidRPr="00CC28E0" w:rsidRDefault="008F3A86">
      <w:pPr>
        <w:widowControl w:val="0"/>
        <w:ind w:firstLine="540"/>
        <w:jc w:val="both"/>
      </w:pPr>
      <w:r w:rsidRPr="00CC28E0">
        <w:t>Необходимость реализации основных стратегических целей и задач социально-экономического развития городского округа город Бор в условиях адаптации бюджетной системы к замедлению темпов роста экономики и бюджетных доходов требуют дальнейшего продолжения и углубления бюджетных реформ, достижения качественно нового уровня управления общественными финансами  городского округа город Бор:</w:t>
      </w:r>
    </w:p>
    <w:p w:rsidR="00015C50" w:rsidRPr="00CC28E0" w:rsidRDefault="008F3A86">
      <w:pPr>
        <w:widowControl w:val="0"/>
        <w:ind w:firstLine="540"/>
        <w:jc w:val="both"/>
      </w:pPr>
      <w:r w:rsidRPr="00CC28E0">
        <w:t>- концентрации финансовых ресурсов на реализации приоритетных направлений, в том числе в рамках исполнения Указов Президента Российской Федерации и адресного решения социальных проблем;</w:t>
      </w:r>
    </w:p>
    <w:p w:rsidR="00015C50" w:rsidRPr="00CC28E0" w:rsidRDefault="008F3A86">
      <w:pPr>
        <w:widowControl w:val="0"/>
        <w:ind w:firstLine="540"/>
        <w:jc w:val="both"/>
      </w:pPr>
      <w:r w:rsidRPr="00CC28E0">
        <w:t>- повышения эффективности осуществления закупок товаров, работ, услуг для нужд городского округа город Бор;</w:t>
      </w:r>
    </w:p>
    <w:p w:rsidR="00015C50" w:rsidRPr="00CC28E0" w:rsidRDefault="008F3A86">
      <w:pPr>
        <w:widowControl w:val="0"/>
        <w:ind w:firstLine="540"/>
        <w:jc w:val="both"/>
      </w:pPr>
      <w:r w:rsidRPr="00CC28E0">
        <w:t>- усиления финансовой дисциплины;</w:t>
      </w:r>
    </w:p>
    <w:p w:rsidR="00015C50" w:rsidRPr="00CC28E0" w:rsidRDefault="008F3A86">
      <w:pPr>
        <w:widowControl w:val="0"/>
        <w:ind w:firstLine="540"/>
        <w:jc w:val="both"/>
      </w:pPr>
      <w:r w:rsidRPr="00CC28E0">
        <w:t>- реализации принципов открытости и прозрачности управления муниципальными финансами.</w:t>
      </w:r>
    </w:p>
    <w:p w:rsidR="00015C50" w:rsidRPr="00CC28E0" w:rsidRDefault="008F3A86">
      <w:pPr>
        <w:widowControl w:val="0"/>
        <w:ind w:firstLine="540"/>
        <w:jc w:val="both"/>
      </w:pPr>
      <w:r w:rsidRPr="00CC28E0">
        <w:t>В настоящее время в сфере управления муниципальными финансами городского округа город Бор сохраняется ряд проблем, на решение которых направлена настоящая Подпрограмма, в том числе:</w:t>
      </w:r>
    </w:p>
    <w:p w:rsidR="00015C50" w:rsidRPr="00CC28E0" w:rsidRDefault="008F3A86">
      <w:pPr>
        <w:widowControl w:val="0"/>
        <w:ind w:firstLine="540"/>
        <w:jc w:val="both"/>
      </w:pPr>
      <w:r w:rsidRPr="00CC28E0">
        <w:t>- слабая взаимосвязь между стратегическим планированием социально-экономического развития области и бюджетным планированием;</w:t>
      </w:r>
    </w:p>
    <w:p w:rsidR="00015C50" w:rsidRPr="00CC28E0" w:rsidRDefault="008F3A86">
      <w:pPr>
        <w:widowControl w:val="0"/>
        <w:ind w:firstLine="540"/>
        <w:jc w:val="both"/>
      </w:pPr>
      <w:r w:rsidRPr="00CC28E0">
        <w:t>- недостаточное качество оказания муниципальных услуг, необходимость совершенствования механизма муниципальных заданий муниципальным учреждениям;</w:t>
      </w:r>
    </w:p>
    <w:p w:rsidR="00015C50" w:rsidRPr="00CC28E0" w:rsidRDefault="008F3A86">
      <w:pPr>
        <w:widowControl w:val="0"/>
        <w:ind w:firstLine="540"/>
        <w:jc w:val="both"/>
      </w:pPr>
      <w:r w:rsidRPr="00CC28E0">
        <w:lastRenderedPageBreak/>
        <w:t>- необходимость более эффективного применения современных информационных технологий в сфере управления общественными финансами;</w:t>
      </w:r>
    </w:p>
    <w:p w:rsidR="00015C50" w:rsidRPr="00CC28E0" w:rsidRDefault="008F3A86">
      <w:pPr>
        <w:widowControl w:val="0"/>
        <w:ind w:firstLine="540"/>
        <w:jc w:val="both"/>
      </w:pPr>
      <w:r w:rsidRPr="00CC28E0">
        <w:t>- невысокий уровень участия населения в обсуждении целей и результатов использования бюджетных средств;</w:t>
      </w:r>
    </w:p>
    <w:p w:rsidR="00015C50" w:rsidRPr="00CC28E0" w:rsidRDefault="008F3A86">
      <w:pPr>
        <w:widowControl w:val="0"/>
        <w:ind w:firstLine="540"/>
        <w:jc w:val="both"/>
      </w:pPr>
      <w:r w:rsidRPr="00CC28E0">
        <w:t>- невысокий уровень финансовой грамотности населения, обуславливающий дополнительную нагрузку на бюджет и снижение темпов экономического роста.</w:t>
      </w:r>
    </w:p>
    <w:p w:rsidR="00015C50" w:rsidRDefault="008F3A86">
      <w:pPr>
        <w:widowControl w:val="0"/>
        <w:ind w:firstLine="540"/>
        <w:jc w:val="both"/>
      </w:pPr>
      <w:r>
        <w:t>Применение программно-целевого подхода к решению данных проблем позволит обеспечить достижение установленных Подпрограммой целевых индикаторов и решения поставленных задач в оптимальные сроки. В результате реализации комплекса мероприятий, предусмотренных Подпрограммой, прогнозируются повышение эффективности бюджетных расходов, усиление направленности бюджетных расходов на реализацию целей и задач, определенных муниципальными программами городского округа город Бор.</w:t>
      </w:r>
    </w:p>
    <w:p w:rsidR="00015C50" w:rsidRDefault="008F3A86">
      <w:pPr>
        <w:widowControl w:val="0"/>
        <w:jc w:val="center"/>
        <w:rPr>
          <w:b/>
        </w:rPr>
      </w:pPr>
      <w:bookmarkStart w:id="9" w:name="Par1052"/>
      <w:bookmarkEnd w:id="9"/>
      <w:r>
        <w:rPr>
          <w:b/>
        </w:rPr>
        <w:t>3.2.3 Цели, задачи подпрограммы</w:t>
      </w:r>
    </w:p>
    <w:p w:rsidR="00015C50" w:rsidRDefault="008F3A86">
      <w:pPr>
        <w:widowControl w:val="0"/>
        <w:ind w:firstLine="540"/>
        <w:jc w:val="both"/>
      </w:pPr>
      <w:r>
        <w:t>Целью Подпрограммы является 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 содействие формированию финансово грамотного поведения граждан.</w:t>
      </w:r>
    </w:p>
    <w:p w:rsidR="00015C50" w:rsidRDefault="008F3A86">
      <w:pPr>
        <w:widowControl w:val="0"/>
        <w:ind w:firstLine="540"/>
        <w:jc w:val="both"/>
      </w:pPr>
      <w:r>
        <w:t>Для достижения заявленной цели предполагается обеспечить решение следующих основных задач:</w:t>
      </w:r>
    </w:p>
    <w:p w:rsidR="00015C50" w:rsidRDefault="008F3A86">
      <w:pPr>
        <w:widowControl w:val="0"/>
        <w:ind w:firstLine="540"/>
        <w:jc w:val="both"/>
      </w:pPr>
      <w:r>
        <w:t>1. Повышение качества бюджетного планирования на основе муниципальных программ городского округа исходя из планируемых и достигаемых результатов.</w:t>
      </w:r>
    </w:p>
    <w:p w:rsidR="00015C50" w:rsidRDefault="008F3A86">
      <w:pPr>
        <w:widowControl w:val="0"/>
        <w:ind w:firstLine="540"/>
        <w:jc w:val="both"/>
      </w:pPr>
      <w:r>
        <w:t>2. Увязка муниципальных заданий на оказание муниципальных услуг с целями муниципальных программ, усиление контроля и ответственности за выполнение муниципальных заданий.</w:t>
      </w:r>
    </w:p>
    <w:p w:rsidR="00015C50" w:rsidRDefault="008F3A86">
      <w:pPr>
        <w:widowControl w:val="0"/>
        <w:ind w:firstLine="540"/>
        <w:jc w:val="both"/>
      </w:pPr>
      <w:r>
        <w:t>3. Повышение качества финансового менеджмента в органах местного самоуправления городского округа и муниципальных учреждениях.</w:t>
      </w:r>
    </w:p>
    <w:p w:rsidR="00015C50" w:rsidRDefault="008F3A86">
      <w:pPr>
        <w:widowControl w:val="0"/>
        <w:ind w:firstLine="540"/>
        <w:jc w:val="both"/>
      </w:pPr>
      <w:r>
        <w:t>4. Внедрение системы эффективного контракта для руководителей подразделений органов местного самоуправления и руководителей муниципальных учреждений городского округа город Бор.</w:t>
      </w:r>
    </w:p>
    <w:p w:rsidR="00015C50" w:rsidRDefault="008F3A86">
      <w:pPr>
        <w:widowControl w:val="0"/>
        <w:ind w:firstLine="540"/>
        <w:jc w:val="both"/>
      </w:pPr>
      <w:r>
        <w:t>5. Обеспечение доступности и открытости информации о бюджетном процессе в городском округе город Бор.</w:t>
      </w:r>
    </w:p>
    <w:p w:rsidR="00015C50" w:rsidRDefault="00015C50">
      <w:pPr>
        <w:widowControl w:val="0"/>
        <w:ind w:firstLine="540"/>
        <w:jc w:val="both"/>
        <w:rPr>
          <w:highlight w:val="cyan"/>
        </w:rPr>
      </w:pPr>
    </w:p>
    <w:p w:rsidR="00015C50" w:rsidRDefault="008F3A86">
      <w:pPr>
        <w:widowControl w:val="0"/>
        <w:ind w:firstLine="540"/>
        <w:jc w:val="center"/>
      </w:pPr>
      <w:r>
        <w:rPr>
          <w:b/>
        </w:rPr>
        <w:t>3.2.4. Этапы и сроки реализации Подпрограммы</w:t>
      </w:r>
    </w:p>
    <w:p w:rsidR="00015C50" w:rsidRDefault="008F3A86">
      <w:pPr>
        <w:widowControl w:val="0"/>
        <w:ind w:firstLine="540"/>
        <w:jc w:val="both"/>
      </w:pPr>
      <w:r>
        <w:t>Подпрограмма реализуется в 2023 - 2026 годах без разделения на этапы, так как большинство мероприятий Подпрограммы реализуются ежегодно с установленной периодичностью.</w:t>
      </w:r>
    </w:p>
    <w:p w:rsidR="00015C50" w:rsidRDefault="00015C50">
      <w:pPr>
        <w:sectPr w:rsidR="00015C50">
          <w:footerReference w:type="default" r:id="rId21"/>
          <w:pgSz w:w="16838" w:h="11905" w:orient="landscape"/>
          <w:pgMar w:top="851" w:right="1258" w:bottom="1701" w:left="1134" w:header="720" w:footer="720" w:gutter="0"/>
          <w:cols w:space="720"/>
          <w:titlePg/>
        </w:sectPr>
      </w:pPr>
    </w:p>
    <w:p w:rsidR="00015C50" w:rsidRDefault="008F3A86">
      <w:pPr>
        <w:widowControl w:val="0"/>
        <w:jc w:val="center"/>
        <w:rPr>
          <w:b/>
        </w:rPr>
      </w:pPr>
      <w:r>
        <w:rPr>
          <w:b/>
        </w:rPr>
        <w:lastRenderedPageBreak/>
        <w:t xml:space="preserve">3.3 Подпрограмма 3 «Обеспечение и осуществление финансового контроля </w:t>
      </w:r>
    </w:p>
    <w:p w:rsidR="00015C50" w:rsidRDefault="008F3A86">
      <w:pPr>
        <w:widowControl w:val="0"/>
        <w:jc w:val="center"/>
        <w:rPr>
          <w:b/>
        </w:rPr>
      </w:pPr>
      <w:r>
        <w:rPr>
          <w:b/>
        </w:rPr>
        <w:t>в городском округе город Бор»</w:t>
      </w:r>
      <w:r w:rsidR="00825BD3">
        <w:rPr>
          <w:b/>
        </w:rPr>
        <w:t xml:space="preserve"> </w:t>
      </w:r>
      <w:r>
        <w:t>(далее - Подпрограмма)</w:t>
      </w:r>
    </w:p>
    <w:p w:rsidR="00015C50" w:rsidRDefault="00015C50">
      <w:pPr>
        <w:widowControl w:val="0"/>
        <w:jc w:val="center"/>
        <w:outlineLvl w:val="2"/>
        <w:rPr>
          <w:b/>
        </w:rPr>
      </w:pPr>
    </w:p>
    <w:p w:rsidR="00015C50" w:rsidRDefault="008F3A86">
      <w:pPr>
        <w:widowControl w:val="0"/>
        <w:jc w:val="center"/>
        <w:outlineLvl w:val="2"/>
        <w:rPr>
          <w:b/>
        </w:rPr>
      </w:pPr>
      <w:r>
        <w:rPr>
          <w:b/>
        </w:rPr>
        <w:t>3.3.1 Паспорт Подпрограммы</w:t>
      </w:r>
    </w:p>
    <w:p w:rsidR="00015C50" w:rsidRDefault="00015C50">
      <w:pPr>
        <w:widowControl w:val="0"/>
        <w:jc w:val="center"/>
        <w:outlineLvl w:val="2"/>
        <w:rPr>
          <w:b/>
          <w:highlight w:val="cyan"/>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771"/>
        <w:gridCol w:w="2369"/>
        <w:gridCol w:w="5382"/>
        <w:gridCol w:w="1417"/>
        <w:gridCol w:w="1276"/>
        <w:gridCol w:w="1276"/>
        <w:gridCol w:w="1275"/>
        <w:gridCol w:w="1250"/>
      </w:tblGrid>
      <w:tr w:rsidR="00015C50">
        <w:trPr>
          <w:trHeight w:val="144"/>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 п/п</w:t>
            </w:r>
          </w:p>
        </w:tc>
        <w:tc>
          <w:tcPr>
            <w:tcW w:w="23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Ответственный исполнитель Программы</w:t>
            </w:r>
          </w:p>
        </w:tc>
        <w:tc>
          <w:tcPr>
            <w:tcW w:w="1187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304" w:firstLine="304"/>
            </w:pPr>
            <w:r>
              <w:t>Департамент финансов</w:t>
            </w:r>
          </w:p>
        </w:tc>
      </w:tr>
      <w:tr w:rsidR="00015C50">
        <w:trPr>
          <w:trHeight w:val="1002"/>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1.</w:t>
            </w:r>
          </w:p>
        </w:tc>
        <w:tc>
          <w:tcPr>
            <w:tcW w:w="23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Соисполнители Подпрограммы</w:t>
            </w:r>
          </w:p>
        </w:tc>
        <w:tc>
          <w:tcPr>
            <w:tcW w:w="1187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r>
              <w:t>Администрация городского округа г. Бор,</w:t>
            </w:r>
          </w:p>
          <w:p w:rsidR="00015C50" w:rsidRDefault="008F3A86">
            <w:r>
              <w:t>самостоятельные отраслевые (функциональные) структурные подразделения и территориальные органы администрации городского округа город Бор,</w:t>
            </w:r>
          </w:p>
          <w:p w:rsidR="00015C50" w:rsidRDefault="008F3A86">
            <w:r>
              <w:t>муниципальные казенные учреждения городского округа город Бор.</w:t>
            </w:r>
          </w:p>
        </w:tc>
      </w:tr>
      <w:tr w:rsidR="00015C50">
        <w:trPr>
          <w:trHeight w:val="144"/>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2.</w:t>
            </w:r>
          </w:p>
        </w:tc>
        <w:tc>
          <w:tcPr>
            <w:tcW w:w="23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Цели Подпрограммы</w:t>
            </w:r>
          </w:p>
        </w:tc>
        <w:tc>
          <w:tcPr>
            <w:tcW w:w="1187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both"/>
              <w:outlineLvl w:val="0"/>
            </w:pPr>
            <w:r>
              <w:t>Повышение качества финансового контроля и внутреннего финансового аудита.</w:t>
            </w:r>
          </w:p>
        </w:tc>
      </w:tr>
      <w:tr w:rsidR="00015C50">
        <w:trPr>
          <w:trHeight w:val="144"/>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3.</w:t>
            </w:r>
          </w:p>
        </w:tc>
        <w:tc>
          <w:tcPr>
            <w:tcW w:w="23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Задачи Подпрограммы</w:t>
            </w:r>
          </w:p>
        </w:tc>
        <w:tc>
          <w:tcPr>
            <w:tcW w:w="1187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both"/>
            </w:pPr>
            <w:r>
              <w:t>1.Совершенствование, повышение эффективности и усиление внутреннего муниципального финансового контроля и контроля в сфере закупок, применение мер ответственности за нарушения бюджетного законодательства и законодательства о контрактной системе.</w:t>
            </w:r>
          </w:p>
          <w:p w:rsidR="00015C50" w:rsidRDefault="008F3A86">
            <w:pPr>
              <w:jc w:val="both"/>
            </w:pPr>
            <w:r>
              <w:t>2. Развитие эффективной системы внутреннего финансового аудита.</w:t>
            </w:r>
          </w:p>
          <w:p w:rsidR="00015C50" w:rsidRDefault="008F3A86">
            <w:r>
              <w:t>3. Развитие эффективной системы ведомственного контроля, повышение уровня его организации и качества контрольных мероприятий.</w:t>
            </w:r>
          </w:p>
        </w:tc>
      </w:tr>
      <w:tr w:rsidR="00015C50">
        <w:trPr>
          <w:trHeight w:val="979"/>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4.</w:t>
            </w:r>
          </w:p>
        </w:tc>
        <w:tc>
          <w:tcPr>
            <w:tcW w:w="23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Этапы и сроки реализации Подпрограммы</w:t>
            </w:r>
          </w:p>
        </w:tc>
        <w:tc>
          <w:tcPr>
            <w:tcW w:w="1187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2023 - 2026 годы, без разделения на этапы</w:t>
            </w:r>
          </w:p>
        </w:tc>
      </w:tr>
      <w:tr w:rsidR="00015C50">
        <w:trPr>
          <w:trHeight w:val="623"/>
        </w:trPr>
        <w:tc>
          <w:tcPr>
            <w:tcW w:w="77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5.</w:t>
            </w:r>
          </w:p>
        </w:tc>
        <w:tc>
          <w:tcPr>
            <w:tcW w:w="236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 xml:space="preserve">Объемы финансирования Подпрограммы в разрезе источников и сроков реализации </w:t>
            </w:r>
          </w:p>
        </w:tc>
        <w:tc>
          <w:tcPr>
            <w:tcW w:w="538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Источники финансирования программы</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Всего,</w:t>
            </w:r>
          </w:p>
          <w:p w:rsidR="00015C50" w:rsidRDefault="008F3A86">
            <w:pPr>
              <w:pStyle w:val="ConsPlusNormal"/>
              <w:jc w:val="center"/>
            </w:pPr>
            <w:r>
              <w:t>в тыс. руб.</w:t>
            </w:r>
          </w:p>
        </w:tc>
        <w:tc>
          <w:tcPr>
            <w:tcW w:w="507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В том числе  по годам реализации программы</w:t>
            </w:r>
          </w:p>
        </w:tc>
      </w:tr>
      <w:tr w:rsidR="00015C50">
        <w:trPr>
          <w:trHeight w:val="238"/>
        </w:trPr>
        <w:tc>
          <w:tcPr>
            <w:tcW w:w="77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36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3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617"/>
              <w:jc w:val="center"/>
            </w:pPr>
            <w:r>
              <w:t>2023 год</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617"/>
              <w:jc w:val="center"/>
            </w:pPr>
            <w:r>
              <w:t>2024 год</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617"/>
              <w:jc w:val="center"/>
            </w:pPr>
            <w:r>
              <w:t>2025 год</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617"/>
              <w:jc w:val="center"/>
            </w:pPr>
            <w:r>
              <w:t>2026 год</w:t>
            </w:r>
          </w:p>
        </w:tc>
      </w:tr>
      <w:tr w:rsidR="00015C50">
        <w:trPr>
          <w:trHeight w:val="238"/>
        </w:trPr>
        <w:tc>
          <w:tcPr>
            <w:tcW w:w="77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36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 xml:space="preserve">Всего  по муниципальной программе (1) + (2) + (3) </w:t>
            </w:r>
            <w:r>
              <w:lastRenderedPageBreak/>
              <w:t>+ (4)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lastRenderedPageBreak/>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238"/>
        </w:trPr>
        <w:tc>
          <w:tcPr>
            <w:tcW w:w="77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36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(1) расходы бюджета ГО г. Бор (без учета передаваемых в бюджет ГО  средств из областного и федерального бюджетов)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238"/>
        </w:trPr>
        <w:tc>
          <w:tcPr>
            <w:tcW w:w="77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36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(2) расходы за счет средств областного бюджета, передаваемых в бюджет ГО г. Бор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238"/>
        </w:trPr>
        <w:tc>
          <w:tcPr>
            <w:tcW w:w="77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36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(3) расходы за счет средств  федерального бюджета, передаваемых в бюджет ГО г. Бор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238"/>
        </w:trPr>
        <w:tc>
          <w:tcPr>
            <w:tcW w:w="77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36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2434"/>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6.</w:t>
            </w:r>
          </w:p>
        </w:tc>
        <w:tc>
          <w:tcPr>
            <w:tcW w:w="23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Индикаторы достижения цели и показатели непосредственных результатов Подпрограммы</w:t>
            </w:r>
          </w:p>
        </w:tc>
        <w:tc>
          <w:tcPr>
            <w:tcW w:w="1187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both"/>
            </w:pPr>
            <w:r>
              <w:t>Индикаторы цели:</w:t>
            </w:r>
          </w:p>
          <w:p w:rsidR="00015C50" w:rsidRDefault="008F3A86">
            <w:pPr>
              <w:widowControl w:val="0"/>
            </w:pPr>
            <w:r>
              <w:t>1.Отношение количества проведенных контрольных мероприятий к количеству контрольных мероприятий, предусмотренных планом контрольных  мероприятий  на соответствующий финансовый год – 100%;</w:t>
            </w:r>
          </w:p>
          <w:p w:rsidR="00015C50" w:rsidRDefault="008F3A86">
            <w:pPr>
              <w:widowControl w:val="0"/>
            </w:pPr>
            <w:r>
              <w:t>2. 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 с наступившим сроком их исполнения - не менее 90%.</w:t>
            </w:r>
          </w:p>
          <w:p w:rsidR="00015C50" w:rsidRDefault="008F3A86">
            <w:pPr>
              <w:widowControl w:val="0"/>
            </w:pPr>
            <w:r>
              <w:t>Показатели непосредственных результатов:</w:t>
            </w:r>
          </w:p>
          <w:p w:rsidR="00015C50" w:rsidRDefault="008F3A86">
            <w:r>
              <w:t>1. В полном объеме выполнен Департаментом финансов план контрольных  мероприятий;</w:t>
            </w:r>
          </w:p>
          <w:p w:rsidR="00015C50" w:rsidRDefault="008F3A86">
            <w:r>
              <w:t>2. Проведение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p w:rsidR="00015C50" w:rsidRDefault="008F3A86">
            <w:r>
              <w:t>3.Проведение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 бюджетных и казенных учреждений городского округа город Бор Нижегородской области (контроль учредителя).</w:t>
            </w:r>
          </w:p>
        </w:tc>
      </w:tr>
    </w:tbl>
    <w:p w:rsidR="00015C50" w:rsidRDefault="00015C50">
      <w:pPr>
        <w:widowControl w:val="0"/>
        <w:jc w:val="center"/>
        <w:outlineLvl w:val="2"/>
        <w:rPr>
          <w:b/>
          <w:highlight w:val="cyan"/>
        </w:rPr>
      </w:pPr>
    </w:p>
    <w:p w:rsidR="00151BE7" w:rsidRDefault="00151BE7">
      <w:pPr>
        <w:widowControl w:val="0"/>
        <w:jc w:val="center"/>
        <w:outlineLvl w:val="2"/>
        <w:rPr>
          <w:b/>
          <w:highlight w:val="cyan"/>
        </w:rPr>
      </w:pPr>
    </w:p>
    <w:p w:rsidR="00151BE7" w:rsidRDefault="00151BE7">
      <w:pPr>
        <w:widowControl w:val="0"/>
        <w:jc w:val="center"/>
        <w:outlineLvl w:val="2"/>
        <w:rPr>
          <w:b/>
          <w:highlight w:val="cyan"/>
        </w:rPr>
      </w:pPr>
    </w:p>
    <w:p w:rsidR="00015C50" w:rsidRDefault="008F3A86">
      <w:pPr>
        <w:pStyle w:val="ConsPlusNormal"/>
        <w:ind w:firstLine="540"/>
        <w:jc w:val="center"/>
        <w:rPr>
          <w:b/>
        </w:rPr>
      </w:pPr>
      <w:r>
        <w:rPr>
          <w:b/>
        </w:rPr>
        <w:lastRenderedPageBreak/>
        <w:t>3.3.2 Характеристика текущего состояния</w:t>
      </w:r>
    </w:p>
    <w:p w:rsidR="00015C50" w:rsidRDefault="00015C50">
      <w:pPr>
        <w:ind w:firstLine="540"/>
        <w:jc w:val="both"/>
        <w:rPr>
          <w:highlight w:val="cyan"/>
        </w:rPr>
      </w:pPr>
    </w:p>
    <w:p w:rsidR="00015C50" w:rsidRDefault="008F3A86">
      <w:pPr>
        <w:ind w:firstLine="540"/>
        <w:jc w:val="both"/>
      </w:pPr>
      <w:r>
        <w:t>Муниципальный финансовый контроль является одним из элементов бюджетного процесса и важной функцией муниципального управления, содействует успешной реализации муниципальной финансовой политики, соблюдению законности, целесообразности и эффективности использования бюджетных средств.</w:t>
      </w:r>
    </w:p>
    <w:p w:rsidR="00015C50" w:rsidRPr="002436CB" w:rsidRDefault="008F3A86">
      <w:pPr>
        <w:ind w:firstLine="540"/>
        <w:jc w:val="both"/>
      </w:pPr>
      <w:r w:rsidRPr="002436CB">
        <w:t xml:space="preserve">В городском округе город Бор уполномоченным органом по осуществлению внутреннего муниципального  финансового контроля является Департамент финансов, который осуществляет свою деятельность в соответствии с Бюджетным </w:t>
      </w:r>
      <w:hyperlink r:id="rId22" w:history="1">
        <w:r w:rsidRPr="002436CB">
          <w:t>кодексом</w:t>
        </w:r>
      </w:hyperlink>
      <w:r w:rsidRPr="002436CB">
        <w:t xml:space="preserve"> Российской Федерации, </w:t>
      </w:r>
      <w:hyperlink r:id="rId23" w:history="1">
        <w:r w:rsidRPr="002436CB">
          <w:t>Положением</w:t>
        </w:r>
      </w:hyperlink>
      <w:r w:rsidRPr="002436CB">
        <w:t xml:space="preserve"> о Департаменте финансов, утвержденным решением Совета депутатов городского округа г. Бор от 10.12.2010 № 87, и федеральными стандартами внутреннего государственного (муниципального) контроля, утвержденными нормативными правовыми актами Правительства Российской Федерации.</w:t>
      </w:r>
    </w:p>
    <w:p w:rsidR="00015C50" w:rsidRPr="002436CB" w:rsidRDefault="008F3A86">
      <w:pPr>
        <w:ind w:firstLine="540"/>
        <w:jc w:val="both"/>
      </w:pPr>
      <w:r w:rsidRPr="002436CB">
        <w:t>Департаментом финансов осуществляется контроль в сфере закупок на основании пункта 3 части 1, части 5, части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p>
    <w:p w:rsidR="00015C50" w:rsidRPr="002436CB" w:rsidRDefault="008F3A86">
      <w:pPr>
        <w:ind w:firstLine="540"/>
        <w:jc w:val="both"/>
      </w:pPr>
      <w:r w:rsidRPr="002436CB">
        <w:t>К полномочиям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(далее - главные администраторы бюджетных средств),  а также распорядителей бюджетных средств, получателей бюджетных средств, администраторов доходов бюджета, администраторов источников финансирования дефицита бюджета (далее - администраторы бюджетных средств) в соответствии со статье 160.2-1 Бюджетного кодекса Российской Федерации отнесены полномочия по осуществлению внутреннего финансового аудита, который осуществляется в целях:</w:t>
      </w:r>
    </w:p>
    <w:p w:rsidR="00015C50" w:rsidRPr="002436CB" w:rsidRDefault="008F3A86">
      <w:pPr>
        <w:ind w:firstLine="540"/>
        <w:jc w:val="both"/>
      </w:pPr>
      <w:r w:rsidRPr="002436CB">
        <w:t>-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015C50" w:rsidRPr="002436CB" w:rsidRDefault="008F3A86">
      <w:pPr>
        <w:ind w:firstLine="540"/>
        <w:jc w:val="both"/>
      </w:pPr>
      <w:r w:rsidRPr="002436CB">
        <w:t>-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w:t>
      </w:r>
    </w:p>
    <w:p w:rsidR="00015C50" w:rsidRPr="002436CB" w:rsidRDefault="008F3A86">
      <w:pPr>
        <w:ind w:firstLine="540"/>
        <w:jc w:val="both"/>
      </w:pPr>
      <w:r w:rsidRPr="002436CB">
        <w:t>-  повышения качества финансового менеджмента.</w:t>
      </w:r>
    </w:p>
    <w:p w:rsidR="00015C50" w:rsidRPr="002436CB" w:rsidRDefault="008F3A86">
      <w:pPr>
        <w:ind w:firstLine="540"/>
        <w:jc w:val="both"/>
      </w:pPr>
      <w:r w:rsidRPr="002436CB">
        <w:t>В соответствии с пунктом 5 статьи 160.2-1 Бюджетного кодекса Российской Федерации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015C50" w:rsidRDefault="008F3A86">
      <w:pPr>
        <w:ind w:firstLine="540"/>
        <w:jc w:val="both"/>
      </w:pPr>
      <w:r>
        <w:t xml:space="preserve"> Анализ осуществления главными администраторами бюджетных средств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 проводит Федеральное казначейство.</w:t>
      </w:r>
    </w:p>
    <w:p w:rsidR="00015C50" w:rsidRPr="002436CB" w:rsidRDefault="008F3A86">
      <w:pPr>
        <w:ind w:firstLine="540"/>
        <w:jc w:val="both"/>
      </w:pPr>
      <w:r w:rsidRPr="002436CB">
        <w:lastRenderedPageBreak/>
        <w:t xml:space="preserve">На основании статьи 100 Федерального закона от 05.04.2013 № 44-ФЗ муниципальные органы городского округа город Бор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w:t>
      </w:r>
      <w:hyperlink r:id="rId24" w:history="1">
        <w:r w:rsidRPr="002436CB">
          <w:t>Постановлением</w:t>
        </w:r>
      </w:hyperlink>
      <w:r w:rsidRPr="002436CB">
        <w:t xml:space="preserve"> администрации городского округа г. Бор от 26.06.2015 № 3159 утвержден порядок осуществления ведомственного контроля в сфере закупок товаров, работ, услуг для обеспечения муниципальных нужд городского округа город Бор Нижегородской области.</w:t>
      </w:r>
    </w:p>
    <w:p w:rsidR="00015C50" w:rsidRPr="002436CB" w:rsidRDefault="008F3A86">
      <w:pPr>
        <w:ind w:firstLine="540"/>
        <w:jc w:val="both"/>
      </w:pPr>
      <w:r w:rsidRPr="002436CB">
        <w:t xml:space="preserve">На основании </w:t>
      </w:r>
      <w:hyperlink r:id="rId25" w:history="1">
        <w:r w:rsidRPr="002436CB">
          <w:t>пункта 5.1 статьи 32</w:t>
        </w:r>
      </w:hyperlink>
      <w:r w:rsidRPr="002436CB">
        <w:t xml:space="preserve"> Федерального закона от 12 января 1996 года № 7-ФЗ "О некоммерческих организациях", </w:t>
      </w:r>
      <w:hyperlink r:id="rId26" w:history="1">
        <w:r w:rsidRPr="002436CB">
          <w:t>части 3.23 статьи 2</w:t>
        </w:r>
      </w:hyperlink>
      <w:r w:rsidRPr="002436CB">
        <w:t xml:space="preserve"> Федерального закона от 3 ноября 2006 года № 174-ФЗ "Об автономных учреждениях" осуществляется контроль за деятельностью муниципальных автономных, бюджетных и казенных учреждений (контроль учредителей). Постановлением администрации городского округа г. Бор от 25.10.2016 № 4980 утвержден порядок осуществления контроля за деятельностью муниципальных автономных, бюджетных и казенных учреждений городского округа город Бор Нижегородской области.</w:t>
      </w:r>
    </w:p>
    <w:p w:rsidR="00015C50" w:rsidRPr="009B22F0" w:rsidRDefault="008F3A86">
      <w:pPr>
        <w:ind w:firstLine="540"/>
        <w:jc w:val="both"/>
      </w:pPr>
      <w:r w:rsidRPr="009B22F0">
        <w:t>В целях совершенствования контрольной деятельности в рамках  исполнения плана мероприятий по росту доходов, оптимизации расходов и совершенствованию долговой политики городского округа город Бор на 202</w:t>
      </w:r>
      <w:r w:rsidR="009B22F0" w:rsidRPr="009B22F0">
        <w:t>0</w:t>
      </w:r>
      <w:r w:rsidRPr="009B22F0">
        <w:t>-202</w:t>
      </w:r>
      <w:r w:rsidR="009B22F0" w:rsidRPr="009B22F0">
        <w:t>3</w:t>
      </w:r>
      <w:r w:rsidRPr="009B22F0">
        <w:t xml:space="preserve"> годы, утвержденного распоряжением администрации городского округа г. Бор от 13.07.2020 № 233 Департаментом финансов ежегодно проводятся анализы деятельности главных администраторов средств местного бюджета:</w:t>
      </w:r>
    </w:p>
    <w:p w:rsidR="00015C50" w:rsidRPr="009B22F0" w:rsidRDefault="008F3A86">
      <w:pPr>
        <w:ind w:firstLine="540"/>
        <w:jc w:val="both"/>
      </w:pPr>
      <w:r w:rsidRPr="009B22F0">
        <w:t>- по осуществлению контроля за деятельностью муниципальных автономных, бюджетных и казенных учреждений городского округа г. Бор (контроль учредителя);</w:t>
      </w:r>
    </w:p>
    <w:p w:rsidR="00015C50" w:rsidRPr="009B22F0" w:rsidRDefault="008F3A86">
      <w:pPr>
        <w:ind w:firstLine="540"/>
        <w:jc w:val="both"/>
      </w:pPr>
      <w:r w:rsidRPr="009B22F0">
        <w:t>- по осуществлению ведомственного контроля в сфере закупок.</w:t>
      </w:r>
    </w:p>
    <w:p w:rsidR="00015C50" w:rsidRPr="00825BD3" w:rsidRDefault="008F3A86">
      <w:pPr>
        <w:ind w:firstLine="540"/>
        <w:jc w:val="both"/>
      </w:pPr>
      <w:r w:rsidRPr="00825BD3">
        <w:t>Приказами Департамента финансов утверждены:</w:t>
      </w:r>
    </w:p>
    <w:p w:rsidR="00015C50" w:rsidRPr="00825BD3" w:rsidRDefault="008F3A86">
      <w:pPr>
        <w:ind w:firstLine="540"/>
        <w:jc w:val="both"/>
      </w:pPr>
      <w:r w:rsidRPr="00825BD3">
        <w:t>- классификатор нарушений (рисков), выявляемых в ходе осуществления внутреннего муниципального финансового контроля и контроля в сфере закупок  в городском округе город Бор,</w:t>
      </w:r>
    </w:p>
    <w:p w:rsidR="00015C50" w:rsidRPr="009B22F0" w:rsidRDefault="008F3A86">
      <w:pPr>
        <w:ind w:firstLine="540"/>
        <w:jc w:val="both"/>
      </w:pPr>
      <w:r w:rsidRPr="009B22F0">
        <w:t xml:space="preserve">- </w:t>
      </w:r>
      <w:r w:rsidRPr="009B22F0">
        <w:rPr>
          <w:spacing w:val="-5"/>
        </w:rPr>
        <w:t xml:space="preserve">порядок </w:t>
      </w:r>
      <w:r w:rsidRPr="009B22F0">
        <w:t>проведения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p w:rsidR="00015C50" w:rsidRPr="009B22F0" w:rsidRDefault="008F3A86">
      <w:pPr>
        <w:ind w:firstLine="540"/>
        <w:jc w:val="both"/>
      </w:pPr>
      <w:r w:rsidRPr="009B22F0">
        <w:t xml:space="preserve">- </w:t>
      </w:r>
      <w:r w:rsidRPr="009B22F0">
        <w:rPr>
          <w:spacing w:val="-5"/>
        </w:rPr>
        <w:t xml:space="preserve">порядок </w:t>
      </w:r>
      <w:r w:rsidRPr="009B22F0">
        <w:t>проведения анализа деятельности органов, осуществляющих функции и полномочия учредителя муниципальных учреждений городского округа г. Бор, по осуществлению контроля за деятельностью муниципальных автономных, бюджетных и казенных учреждений городского округа г. Бор (контроль учредителя),</w:t>
      </w:r>
    </w:p>
    <w:p w:rsidR="00015C50" w:rsidRPr="00825BD3" w:rsidRDefault="008F3A86">
      <w:pPr>
        <w:ind w:firstLine="540"/>
        <w:jc w:val="both"/>
      </w:pPr>
      <w:r w:rsidRPr="00825BD3">
        <w:t>- формы документов внутреннего муниципального финансового контроля Департамента финансов.</w:t>
      </w:r>
    </w:p>
    <w:p w:rsidR="00015C50" w:rsidRPr="00C34688" w:rsidRDefault="008F3A86">
      <w:pPr>
        <w:ind w:firstLine="540"/>
        <w:jc w:val="both"/>
      </w:pPr>
      <w:r w:rsidRPr="00C34688">
        <w:t>В настоящее время в сфере обеспечения и осуществления финансового контроля и внутреннего финансового аудита</w:t>
      </w:r>
      <w:r w:rsidR="00825BD3" w:rsidRPr="00C34688">
        <w:t xml:space="preserve"> </w:t>
      </w:r>
      <w:r w:rsidRPr="00C34688">
        <w:t>в городском округе город Бор сохраняется ряд проблем, на решение которых направлена настоящая Подпрограмма, в том числе:</w:t>
      </w:r>
    </w:p>
    <w:p w:rsidR="00015C50" w:rsidRPr="00C34688" w:rsidRDefault="008F3A86">
      <w:pPr>
        <w:ind w:firstLine="540"/>
        <w:jc w:val="both"/>
      </w:pPr>
      <w:r w:rsidRPr="00C34688">
        <w:t>- недостаточно полное исполнение объектами контроля представлений (предписаний), направленных по результатам проведенных контрольных мероприятий Департаментом финансов за соблюдением бюджетного законодательства и соблюдением законодательства о контрактной системе и недостаточно полное применение объектами контроля мер дисциплинарной ответственности за нарушения бюджетного законодательства и законодательства о контрактной системе;</w:t>
      </w:r>
    </w:p>
    <w:p w:rsidR="00015C50" w:rsidRPr="00C34688" w:rsidRDefault="008F3A86">
      <w:pPr>
        <w:ind w:firstLine="540"/>
        <w:jc w:val="both"/>
      </w:pPr>
      <w:r w:rsidRPr="00C34688">
        <w:t>- недостаточность действенности и эффективности внутреннего финансового аудита;</w:t>
      </w:r>
    </w:p>
    <w:p w:rsidR="00015C50" w:rsidRPr="00C34688" w:rsidRDefault="008F3A86">
      <w:pPr>
        <w:ind w:firstLine="540"/>
        <w:jc w:val="both"/>
      </w:pPr>
      <w:r w:rsidRPr="00C34688">
        <w:lastRenderedPageBreak/>
        <w:t>- не в полной мере обеспечен ведомственный контроль в сфере закупок;</w:t>
      </w:r>
    </w:p>
    <w:p w:rsidR="00015C50" w:rsidRPr="00C34688" w:rsidRDefault="00C34688">
      <w:pPr>
        <w:ind w:firstLine="540"/>
        <w:jc w:val="both"/>
      </w:pPr>
      <w:r w:rsidRPr="00C34688">
        <w:t xml:space="preserve">-не в полной мере </w:t>
      </w:r>
      <w:r w:rsidR="008F3A86" w:rsidRPr="00C34688">
        <w:t>обеспечен контроль за деятельностью муниципальных учреждений, в том числе за выполнением ими муниципальных заданий на оказание муниципальных услуг (выполнение работ).</w:t>
      </w:r>
    </w:p>
    <w:p w:rsidR="00015C50" w:rsidRDefault="008F3A86">
      <w:pPr>
        <w:pStyle w:val="ConsPlusNormal"/>
        <w:widowControl/>
        <w:ind w:firstLine="900"/>
        <w:jc w:val="both"/>
        <w:outlineLvl w:val="1"/>
      </w:pPr>
      <w:r>
        <w:t>Предполагается обеспечить реализацию основных мероприятий:</w:t>
      </w:r>
    </w:p>
    <w:p w:rsidR="00015C50" w:rsidRDefault="008F3A86">
      <w:pPr>
        <w:pStyle w:val="ConsPlusNormal"/>
        <w:widowControl/>
        <w:ind w:firstLine="900"/>
        <w:jc w:val="both"/>
        <w:outlineLvl w:val="1"/>
      </w:pPr>
      <w:r>
        <w:t>1. Организация и осуществление полномочий по внутреннему муниципальному финансовому контролю, по контролю в сфере закупок  товаров, работ, услуг и внутреннему финансовому аудиту.</w:t>
      </w:r>
    </w:p>
    <w:p w:rsidR="00015C50" w:rsidRDefault="008F3A86">
      <w:pPr>
        <w:pStyle w:val="ConsPlusNormal"/>
        <w:widowControl/>
        <w:ind w:firstLine="900"/>
        <w:jc w:val="both"/>
        <w:outlineLvl w:val="1"/>
      </w:pPr>
      <w:r>
        <w:t>2. Повышение эффективности ведомственного контроля, в том числе  контроля в сфере закупок товаров, работ, услуг.</w:t>
      </w:r>
    </w:p>
    <w:p w:rsidR="00015C50" w:rsidRDefault="008F3A86">
      <w:pPr>
        <w:ind w:firstLine="540"/>
        <w:jc w:val="both"/>
      </w:pPr>
      <w:r>
        <w:t>Осуществление мероприятий по организации и осуществлению полномочий по внутреннему муниципальному финансовому контролю, по организации и осуществлению полномочий по контролю в сфере закупок для обеспечения муниципальных нужд городского округа город Бор, по организации и осуществлению полномочий в рамках ведомственного контроля в сфере закупок, контроля за подведомственными муниципальными учреждениями,  а также осуществление главными администраторами бюджетных средств, администраторами бюджетных средств  мероприятий по организации и осуществлению полномочий по внутреннему финансовому аудиту позволят обеспечить достижение установленных Подпрограммой целевых индикаторов и решения поставленных задач в оптимальные сроки. В результате реализации комплекса мероприятий, предусмотренных Подпрограммой, прогнозируется повышение качества финансового контроля  и внутреннего финансового аудита.</w:t>
      </w:r>
    </w:p>
    <w:p w:rsidR="00015C50" w:rsidRDefault="00015C50">
      <w:pPr>
        <w:ind w:firstLine="540"/>
        <w:jc w:val="both"/>
        <w:outlineLvl w:val="0"/>
      </w:pPr>
    </w:p>
    <w:p w:rsidR="00015C50" w:rsidRDefault="008F3A86">
      <w:pPr>
        <w:widowControl w:val="0"/>
        <w:jc w:val="center"/>
        <w:outlineLvl w:val="2"/>
        <w:rPr>
          <w:b/>
        </w:rPr>
      </w:pPr>
      <w:r>
        <w:rPr>
          <w:b/>
        </w:rPr>
        <w:t>3.3.3 Цели, задачи подпрограммы</w:t>
      </w:r>
    </w:p>
    <w:p w:rsidR="00015C50" w:rsidRPr="0048115E" w:rsidRDefault="008F3A86">
      <w:pPr>
        <w:ind w:firstLine="539"/>
        <w:jc w:val="both"/>
      </w:pPr>
      <w:r w:rsidRPr="0048115E">
        <w:t>Приоритеты муниципальной бюджетной политики в сфере обеспечения и осуществления финансового контроля в городском округе город Бор определены основными направлениями бюджетной и налоговой политики в городском округе город Бор.</w:t>
      </w:r>
    </w:p>
    <w:p w:rsidR="00015C50" w:rsidRPr="0048115E" w:rsidRDefault="008F3A86">
      <w:pPr>
        <w:ind w:firstLine="539"/>
        <w:jc w:val="both"/>
      </w:pPr>
      <w:r w:rsidRPr="0048115E">
        <w:t>Основными приоритетами муниципальной бюджетной политики в сфере финансового контроля являются:</w:t>
      </w:r>
    </w:p>
    <w:p w:rsidR="00015C50" w:rsidRPr="0048115E" w:rsidRDefault="008F3A86">
      <w:pPr>
        <w:pStyle w:val="ConsPlusNormal"/>
        <w:widowControl/>
        <w:spacing w:line="276" w:lineRule="auto"/>
        <w:ind w:firstLine="900"/>
        <w:jc w:val="both"/>
        <w:outlineLvl w:val="1"/>
      </w:pPr>
      <w:r w:rsidRPr="0048115E">
        <w:t>-</w:t>
      </w:r>
      <w:r w:rsidRPr="0048115E">
        <w:tab/>
        <w:t xml:space="preserve">совершенствование процедур муниципального финансового контроля и контроля в сфере закупок, направленных на оценку эффективности использования муниципальных ресурсов; </w:t>
      </w:r>
    </w:p>
    <w:p w:rsidR="00015C50" w:rsidRPr="0048115E" w:rsidRDefault="008F3A86">
      <w:pPr>
        <w:pStyle w:val="ConsPlusNormal"/>
        <w:widowControl/>
        <w:spacing w:line="276" w:lineRule="auto"/>
        <w:ind w:firstLine="900"/>
        <w:jc w:val="both"/>
        <w:outlineLvl w:val="1"/>
      </w:pPr>
      <w:r w:rsidRPr="0048115E">
        <w:t>-</w:t>
      </w:r>
      <w:r w:rsidRPr="0048115E">
        <w:tab/>
        <w:t>стандартизация контрольной деятельности, предусматривающую единые принципы, определения, основания проведения контрольных мероприятий, закрепляющую риск -</w:t>
      </w:r>
      <w:r w:rsidR="0048115E" w:rsidRPr="0048115E">
        <w:t xml:space="preserve"> </w:t>
      </w:r>
      <w:r w:rsidRPr="0048115E">
        <w:t>ориентированные подходы к планированию контрольной деятельности, а также обеспечивающую исключение дублирования контрольных мероприятий;</w:t>
      </w:r>
    </w:p>
    <w:p w:rsidR="00015C50" w:rsidRPr="0048115E" w:rsidRDefault="008F3A86">
      <w:pPr>
        <w:pStyle w:val="ConsPlusNormal"/>
        <w:widowControl/>
        <w:spacing w:line="276" w:lineRule="auto"/>
        <w:ind w:firstLine="900"/>
        <w:jc w:val="both"/>
        <w:outlineLvl w:val="1"/>
      </w:pPr>
      <w:r w:rsidRPr="0048115E">
        <w:t>-</w:t>
      </w:r>
      <w:r w:rsidRPr="0048115E">
        <w:tab/>
        <w:t>построение системы контроля, основанной на непрерывном процессе управления рисками и направленной на предотвращение нарушений законодательства;</w:t>
      </w:r>
    </w:p>
    <w:p w:rsidR="00015C50" w:rsidRPr="0048115E" w:rsidRDefault="008F3A86">
      <w:pPr>
        <w:pStyle w:val="ConsPlusNormal"/>
        <w:widowControl/>
        <w:spacing w:line="276" w:lineRule="auto"/>
        <w:ind w:firstLine="900"/>
        <w:jc w:val="both"/>
        <w:outlineLvl w:val="1"/>
      </w:pPr>
      <w:r w:rsidRPr="0048115E">
        <w:t>-</w:t>
      </w:r>
      <w:r w:rsidRPr="0048115E">
        <w:tab/>
        <w:t>расширение сферы муниципального финансового контроля и контроля в сфере закупок, обеспечение контроля за соблюдением получателями средств из бюджета условий договоров (соглашений) о предоставлении средств из бюджета, муниципальных контрактов, а также договоров (соглашений), заключенных в целях исполнения указанных договоров (соглашений) и муниципальных контрактов;</w:t>
      </w:r>
    </w:p>
    <w:p w:rsidR="00015C50" w:rsidRPr="0048115E" w:rsidRDefault="008F3A86">
      <w:pPr>
        <w:pStyle w:val="ConsPlusNormal"/>
        <w:widowControl/>
        <w:spacing w:line="276" w:lineRule="auto"/>
        <w:ind w:firstLine="900"/>
        <w:jc w:val="both"/>
        <w:outlineLvl w:val="1"/>
      </w:pPr>
      <w:r w:rsidRPr="0048115E">
        <w:lastRenderedPageBreak/>
        <w:t>-</w:t>
      </w:r>
      <w:r w:rsidRPr="0048115E">
        <w:tab/>
        <w:t>повышение результативности использования бюджетных средств за счет обеспечения контроля за достижением показателей результативности при реализации муниципальных программ и выполнении муниципальных заданий;</w:t>
      </w:r>
    </w:p>
    <w:p w:rsidR="00015C50" w:rsidRPr="0048115E" w:rsidRDefault="008F3A86">
      <w:pPr>
        <w:pStyle w:val="ConsPlusNormal"/>
        <w:widowControl/>
        <w:spacing w:line="276" w:lineRule="auto"/>
        <w:ind w:firstLine="900"/>
        <w:jc w:val="both"/>
        <w:outlineLvl w:val="1"/>
      </w:pPr>
      <w:r w:rsidRPr="0048115E">
        <w:t>-</w:t>
      </w:r>
      <w:r w:rsidRPr="0048115E">
        <w:tab/>
        <w:t>совершенствование порядка реализации результатов муниципального финансового контроля и контроля в сфере закупок с целью пресечения и исключения негативных последствий нарушений законодательства, обеспечение применения ответственности за нарушения бюджетного законодательства и законодательства о контрактной системе;</w:t>
      </w:r>
    </w:p>
    <w:p w:rsidR="00015C50" w:rsidRPr="0048115E" w:rsidRDefault="008F3A86">
      <w:pPr>
        <w:pStyle w:val="ConsPlusNormal"/>
        <w:widowControl/>
        <w:spacing w:line="276" w:lineRule="auto"/>
        <w:ind w:firstLine="900"/>
        <w:jc w:val="both"/>
        <w:outlineLvl w:val="1"/>
      </w:pPr>
      <w:r w:rsidRPr="0048115E">
        <w:t>-</w:t>
      </w:r>
      <w:r w:rsidRPr="0048115E">
        <w:tab/>
        <w:t>проведение информационной работы по предупреждению нарушений бюджетного законодательства и законодательства о контрактной системе;</w:t>
      </w:r>
    </w:p>
    <w:p w:rsidR="00015C50" w:rsidRPr="0048115E" w:rsidRDefault="008F3A86">
      <w:pPr>
        <w:pStyle w:val="ConsPlusNormal"/>
        <w:widowControl/>
        <w:spacing w:line="276" w:lineRule="auto"/>
        <w:ind w:firstLine="900"/>
        <w:jc w:val="both"/>
        <w:outlineLvl w:val="1"/>
      </w:pPr>
      <w:r w:rsidRPr="0048115E">
        <w:t>-</w:t>
      </w:r>
      <w:r w:rsidRPr="0048115E">
        <w:tab/>
        <w:t>развитие и совершенствование ведомственного контроля, осуществляемого органами местного самоуправления городского округа город Бор в сфере закупок, за деятельностью муниципальных учреждений, внутреннего финансового аудита.</w:t>
      </w:r>
    </w:p>
    <w:p w:rsidR="00015C50" w:rsidRDefault="008F3A86">
      <w:pPr>
        <w:pStyle w:val="ConsPlusNormal"/>
        <w:widowControl/>
        <w:spacing w:line="276" w:lineRule="auto"/>
        <w:ind w:firstLine="900"/>
        <w:jc w:val="both"/>
        <w:outlineLvl w:val="1"/>
      </w:pPr>
      <w:r>
        <w:t>Целью Подпрограммы является повышение качества финансового контроля и внутреннего финансового аудита.</w:t>
      </w:r>
    </w:p>
    <w:p w:rsidR="00015C50" w:rsidRDefault="008F3A86">
      <w:pPr>
        <w:pStyle w:val="ConsPlusNormal"/>
        <w:widowControl/>
        <w:spacing w:line="276" w:lineRule="auto"/>
        <w:ind w:firstLine="900"/>
        <w:jc w:val="both"/>
        <w:outlineLvl w:val="1"/>
      </w:pPr>
      <w:r>
        <w:t>Для достижения заявленной цели предполагается обеспечить реализацию следующих задач:</w:t>
      </w:r>
    </w:p>
    <w:p w:rsidR="00015C50" w:rsidRDefault="008F3A86">
      <w:pPr>
        <w:pStyle w:val="ConsPlusNormal"/>
        <w:widowControl/>
        <w:spacing w:line="276" w:lineRule="auto"/>
        <w:ind w:firstLine="900"/>
        <w:jc w:val="both"/>
        <w:outlineLvl w:val="1"/>
      </w:pPr>
      <w:r>
        <w:t>1. Совершенствование, повышение эффективности и усиление внутреннего муниципального финансового контроля и контроля в сфере закупок, применение мер ответственности за нарушения бюджетного законодательства и законодательства о контрактной системе.</w:t>
      </w:r>
    </w:p>
    <w:p w:rsidR="00015C50" w:rsidRDefault="008F3A86">
      <w:pPr>
        <w:pStyle w:val="ConsPlusNormal"/>
        <w:widowControl/>
        <w:spacing w:line="276" w:lineRule="auto"/>
        <w:ind w:firstLine="900"/>
        <w:jc w:val="both"/>
        <w:outlineLvl w:val="1"/>
      </w:pPr>
      <w:r>
        <w:t xml:space="preserve">Приоритетными мерами для реализации данной задачи станут:  </w:t>
      </w:r>
    </w:p>
    <w:p w:rsidR="00015C50" w:rsidRDefault="008F3A86">
      <w:pPr>
        <w:pStyle w:val="ConsPlusNormal"/>
        <w:widowControl/>
        <w:spacing w:line="276" w:lineRule="auto"/>
        <w:ind w:firstLine="900"/>
        <w:jc w:val="both"/>
        <w:outlineLvl w:val="1"/>
      </w:pPr>
      <w:r>
        <w:t>- разработка ведомственных правовых актов (стандартов), обеспечивающих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015C50" w:rsidRDefault="008F3A86">
      <w:pPr>
        <w:pStyle w:val="ConsPlusNormal"/>
        <w:widowControl/>
        <w:spacing w:line="276" w:lineRule="auto"/>
        <w:ind w:firstLine="900"/>
        <w:jc w:val="both"/>
        <w:outlineLvl w:val="1"/>
      </w:pPr>
      <w:r>
        <w:t>- актуализация классификатора нарушений (рисков), выявляемых в ходе осуществления внутреннего муниципального финансового контроля и контроля в сфере закупок  в городском округе город Бор;</w:t>
      </w:r>
    </w:p>
    <w:p w:rsidR="00015C50" w:rsidRPr="0048115E" w:rsidRDefault="008F3A86">
      <w:pPr>
        <w:pStyle w:val="ConsPlusNormal"/>
        <w:widowControl/>
        <w:spacing w:line="276" w:lineRule="auto"/>
        <w:ind w:firstLine="900"/>
        <w:jc w:val="both"/>
        <w:outlineLvl w:val="1"/>
      </w:pPr>
      <w:r w:rsidRPr="0048115E">
        <w:t xml:space="preserve">-  организация и проведение Департаментом финансов контрольных мероприятий в рамках полномочий, установленных пунктом 1 статьи 269.2 Бюджетного кодекса Российской Федерации,  </w:t>
      </w:r>
    </w:p>
    <w:p w:rsidR="00015C50" w:rsidRDefault="008F3A86">
      <w:pPr>
        <w:pStyle w:val="ConsPlusNormal"/>
        <w:widowControl/>
        <w:spacing w:line="276" w:lineRule="auto"/>
        <w:ind w:firstLine="900"/>
        <w:jc w:val="both"/>
        <w:outlineLvl w:val="1"/>
      </w:pPr>
      <w:r>
        <w:t>- организация и проведение контроля в сфере закупок Департаментом финансов в пределах установленных полномочий,</w:t>
      </w:r>
    </w:p>
    <w:p w:rsidR="00015C50" w:rsidRDefault="008F3A86">
      <w:pPr>
        <w:pStyle w:val="ConsPlusNormal"/>
        <w:widowControl/>
        <w:spacing w:line="276" w:lineRule="auto"/>
        <w:ind w:firstLine="900"/>
        <w:jc w:val="both"/>
        <w:outlineLvl w:val="1"/>
      </w:pPr>
      <w:r>
        <w:t>- направление объектам контроля представлений о выявленных нарушениях, предписаний об устранении нарушений;</w:t>
      </w:r>
    </w:p>
    <w:p w:rsidR="00015C50" w:rsidRDefault="008F3A86">
      <w:pPr>
        <w:pStyle w:val="ConsPlusNormal"/>
        <w:widowControl/>
        <w:ind w:firstLine="900"/>
        <w:jc w:val="both"/>
        <w:outlineLvl w:val="1"/>
      </w:pPr>
      <w:r>
        <w:t>- направление уведомлений о применении бюджетных мер принуждения;</w:t>
      </w:r>
    </w:p>
    <w:p w:rsidR="00015C50" w:rsidRDefault="008F3A86">
      <w:pPr>
        <w:pStyle w:val="ConsPlusNormal"/>
        <w:widowControl/>
        <w:ind w:firstLine="900"/>
        <w:jc w:val="both"/>
        <w:outlineLvl w:val="1"/>
      </w:pPr>
      <w:r>
        <w:t>- привлечение к административной ответственности лиц, допустивших нарушения в финансово-бюджетной сфере;</w:t>
      </w:r>
    </w:p>
    <w:p w:rsidR="00015C50" w:rsidRDefault="008F3A86">
      <w:pPr>
        <w:pStyle w:val="ConsPlusNormal"/>
        <w:widowControl/>
        <w:ind w:firstLine="900"/>
        <w:jc w:val="both"/>
        <w:outlineLvl w:val="1"/>
      </w:pPr>
      <w:r>
        <w:t>- организация контроля за исполнением вынесенных предписаний, представлений;</w:t>
      </w:r>
    </w:p>
    <w:p w:rsidR="00015C50" w:rsidRDefault="008F3A86">
      <w:pPr>
        <w:pStyle w:val="ConsPlusNormal"/>
        <w:widowControl/>
        <w:ind w:firstLine="900"/>
        <w:jc w:val="both"/>
        <w:outlineLvl w:val="1"/>
      </w:pPr>
      <w:r>
        <w:t>- информационное обеспечение контрольной деятельности Департамента финансов.</w:t>
      </w:r>
    </w:p>
    <w:p w:rsidR="00015C50" w:rsidRDefault="008F3A86">
      <w:pPr>
        <w:pStyle w:val="ConsPlusNormal"/>
        <w:widowControl/>
        <w:ind w:firstLine="900"/>
        <w:jc w:val="both"/>
        <w:outlineLvl w:val="1"/>
      </w:pPr>
      <w:r>
        <w:t xml:space="preserve">В результате реализации задачи  повысится качество нормативных правовых актов по вопросам контроля в финансово-бюджетной сфере и качество проведения Департаментом финансов контрольных мероприятий, направленных на обеспечение соблюдения бюджетного законодательства Российской Федерации и иных нормативных правовых актов, регулирующих бюджетные правоотношения; будет </w:t>
      </w:r>
      <w:r>
        <w:lastRenderedPageBreak/>
        <w:t>обеспечено качественное проведение и реализация контрольных мероприятий в сфере закупок; повысится открытость и прозрачность контрольной деятельности Департамента финансов.</w:t>
      </w:r>
    </w:p>
    <w:p w:rsidR="00015C50" w:rsidRDefault="008F3A86">
      <w:pPr>
        <w:ind w:firstLine="539"/>
        <w:jc w:val="both"/>
      </w:pPr>
      <w:r>
        <w:t xml:space="preserve">2. Развитие системы внутреннего финансового аудита. </w:t>
      </w:r>
    </w:p>
    <w:p w:rsidR="00015C50" w:rsidRDefault="008F3A86">
      <w:pPr>
        <w:ind w:firstLine="539"/>
        <w:jc w:val="both"/>
      </w:pPr>
      <w:r>
        <w:t>Приоритетными мерами для реализации данной задачи станут осуществление главными администраторами и администраторами средств бюджета городского округа город Бор  внутреннего финансового аудита.</w:t>
      </w:r>
    </w:p>
    <w:p w:rsidR="00015C50" w:rsidRDefault="008F3A86">
      <w:pPr>
        <w:ind w:firstLine="539"/>
        <w:jc w:val="both"/>
      </w:pPr>
      <w:r>
        <w:t>В результате реализации задачи  будет осуществлено развитие главными администраторами и администраторами бюджетных средств городского округа город Бор системы внутреннего финансового аудита.</w:t>
      </w:r>
    </w:p>
    <w:p w:rsidR="00015C50" w:rsidRDefault="008F3A86">
      <w:pPr>
        <w:ind w:firstLine="539"/>
        <w:jc w:val="both"/>
      </w:pPr>
      <w:r>
        <w:t>3. Развитие эффективной системы ведомственного контроля, повышение уровня его организации и качества контрольных мероприятий.</w:t>
      </w:r>
    </w:p>
    <w:p w:rsidR="00015C50" w:rsidRDefault="008F3A86">
      <w:pPr>
        <w:ind w:firstLine="539"/>
        <w:jc w:val="both"/>
      </w:pPr>
      <w:r>
        <w:t>Приоритетными мерами для реализации данной задачи станут осуществление администрацией городского округа город Бор Нижегородской области, самостоятельными отраслевыми (функциональными) структурными подразделениями, территориальными органами администрации городского округа г. Бор, обладающими правами юридического лица ведомственного контроля в сфере закупок для обеспечения муниципальных нужд городского округа город Бор, а также контроля за подведомственными учреждениями.</w:t>
      </w:r>
    </w:p>
    <w:p w:rsidR="00015C50" w:rsidRDefault="008F3A86">
      <w:pPr>
        <w:ind w:firstLine="539"/>
        <w:jc w:val="both"/>
      </w:pPr>
      <w:r>
        <w:t xml:space="preserve">В результате реализации задачи будет повышена эффективность осуществления администрацией городского округа город Бор Нижегородской области, самостоятельными отраслевыми (функциональными) структурными подразделениями, территориальными органами администрации городского округа г. Бор, обладающими правами юридического лица контроля за подведомственными учреждениями, в том числе в рамках ведомственного контроля в  сфере закупок за подведомственными заказчиками. </w:t>
      </w:r>
    </w:p>
    <w:p w:rsidR="00015C50" w:rsidRDefault="00015C50">
      <w:pPr>
        <w:widowControl w:val="0"/>
        <w:ind w:firstLine="540"/>
        <w:jc w:val="both"/>
        <w:rPr>
          <w:highlight w:val="cyan"/>
        </w:rPr>
      </w:pPr>
    </w:p>
    <w:p w:rsidR="00015C50" w:rsidRDefault="008F3A86">
      <w:pPr>
        <w:widowControl w:val="0"/>
        <w:ind w:firstLine="540"/>
        <w:jc w:val="center"/>
      </w:pPr>
      <w:r>
        <w:rPr>
          <w:b/>
        </w:rPr>
        <w:t>3.3.4. Этапы и сроки реализации Подпрограммы</w:t>
      </w:r>
    </w:p>
    <w:p w:rsidR="00015C50" w:rsidRDefault="008F3A86">
      <w:pPr>
        <w:widowControl w:val="0"/>
        <w:ind w:firstLine="540"/>
        <w:jc w:val="both"/>
      </w:pPr>
      <w:r>
        <w:t>Подпрограмма реализуется в 2023 - 2026 годах без разделения на этапы, так как большинство мероприятий Подпрограммы реализуются ежегодно с установленной периодичностью.</w:t>
      </w:r>
    </w:p>
    <w:p w:rsidR="00015C50" w:rsidRDefault="00015C50">
      <w:pPr>
        <w:sectPr w:rsidR="00015C50">
          <w:pgSz w:w="16838" w:h="11905" w:orient="landscape"/>
          <w:pgMar w:top="851" w:right="1258" w:bottom="1701" w:left="1134" w:header="720" w:footer="720" w:gutter="0"/>
          <w:cols w:space="720"/>
        </w:sectPr>
      </w:pPr>
    </w:p>
    <w:p w:rsidR="00015C50" w:rsidRDefault="008F3A86">
      <w:pPr>
        <w:pStyle w:val="a6"/>
        <w:ind w:firstLine="300"/>
        <w:jc w:val="center"/>
      </w:pPr>
      <w:bookmarkStart w:id="10" w:name="Par691"/>
      <w:bookmarkStart w:id="11" w:name="Par952"/>
      <w:bookmarkEnd w:id="10"/>
      <w:bookmarkEnd w:id="11"/>
      <w:r>
        <w:rPr>
          <w:b/>
        </w:rPr>
        <w:lastRenderedPageBreak/>
        <w:t>3.4. Подпрограмма 4 «Управление муниципальным долгом городского округа город Бор»</w:t>
      </w:r>
    </w:p>
    <w:p w:rsidR="00015C50" w:rsidRDefault="008F3A86">
      <w:pPr>
        <w:pStyle w:val="a6"/>
        <w:ind w:firstLine="300"/>
        <w:jc w:val="center"/>
      </w:pPr>
      <w:r>
        <w:t>(далее - Подпрограмма)</w:t>
      </w:r>
    </w:p>
    <w:p w:rsidR="00015C50" w:rsidRDefault="008F3A86">
      <w:pPr>
        <w:pStyle w:val="a6"/>
        <w:ind w:firstLine="300"/>
        <w:jc w:val="center"/>
        <w:rPr>
          <w:b/>
        </w:rPr>
      </w:pPr>
      <w:r>
        <w:rPr>
          <w:b/>
        </w:rPr>
        <w:t>3.4.1. Паспорт подпрограммы</w:t>
      </w:r>
    </w:p>
    <w:p w:rsidR="00015C50" w:rsidRDefault="00015C50">
      <w:pPr>
        <w:widowControl w:val="0"/>
        <w:jc w:val="center"/>
        <w:outlineLvl w:val="2"/>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754"/>
        <w:gridCol w:w="2642"/>
        <w:gridCol w:w="5133"/>
        <w:gridCol w:w="1367"/>
        <w:gridCol w:w="1196"/>
        <w:gridCol w:w="1313"/>
        <w:gridCol w:w="1310"/>
        <w:gridCol w:w="1311"/>
      </w:tblGrid>
      <w:tr w:rsidR="00015C50">
        <w:tc>
          <w:tcPr>
            <w:tcW w:w="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 п/п</w:t>
            </w:r>
          </w:p>
        </w:tc>
        <w:tc>
          <w:tcPr>
            <w:tcW w:w="2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Ответственный исполнитель Программы</w:t>
            </w:r>
          </w:p>
        </w:tc>
        <w:tc>
          <w:tcPr>
            <w:tcW w:w="1163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304" w:firstLine="304"/>
            </w:pPr>
            <w:r>
              <w:t>Департамент финансов</w:t>
            </w:r>
          </w:p>
        </w:tc>
      </w:tr>
      <w:tr w:rsidR="00015C50">
        <w:tc>
          <w:tcPr>
            <w:tcW w:w="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1.</w:t>
            </w:r>
          </w:p>
        </w:tc>
        <w:tc>
          <w:tcPr>
            <w:tcW w:w="2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Соисполнители Подпрограммы</w:t>
            </w:r>
          </w:p>
        </w:tc>
        <w:tc>
          <w:tcPr>
            <w:tcW w:w="1163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Соисполнители отсутствуют</w:t>
            </w:r>
          </w:p>
        </w:tc>
      </w:tr>
      <w:tr w:rsidR="00015C50">
        <w:tc>
          <w:tcPr>
            <w:tcW w:w="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2.</w:t>
            </w:r>
          </w:p>
        </w:tc>
        <w:tc>
          <w:tcPr>
            <w:tcW w:w="2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Цели Подпрограммы</w:t>
            </w:r>
          </w:p>
        </w:tc>
        <w:tc>
          <w:tcPr>
            <w:tcW w:w="1163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 которая будет способствовать поддержанию имиджа городского округа город Бор как надежного заемщика на финансовом рынке капитала.</w:t>
            </w:r>
          </w:p>
        </w:tc>
      </w:tr>
      <w:tr w:rsidR="00015C50">
        <w:tc>
          <w:tcPr>
            <w:tcW w:w="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3.</w:t>
            </w:r>
          </w:p>
        </w:tc>
        <w:tc>
          <w:tcPr>
            <w:tcW w:w="2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Задачи Подпрограммы</w:t>
            </w:r>
          </w:p>
        </w:tc>
        <w:tc>
          <w:tcPr>
            <w:tcW w:w="1163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r>
              <w:t>1. Поддержание объема муниципального долга на экономически безопасном уровне.</w:t>
            </w:r>
          </w:p>
          <w:p w:rsidR="00015C50" w:rsidRDefault="008F3A86">
            <w:r>
              <w:t>2. Повышение эффективности муниципальных заимствований городского округа.</w:t>
            </w:r>
          </w:p>
          <w:p w:rsidR="00015C50" w:rsidRDefault="008F3A86">
            <w:r>
              <w:t>3. Оптимизация структуры долга с целью минимизации стоимости его обслуживания;</w:t>
            </w:r>
          </w:p>
          <w:p w:rsidR="00015C50" w:rsidRDefault="008F3A86">
            <w:r>
              <w:t>4. Сокращение рисков, связанных с осуществлением заимствований;</w:t>
            </w:r>
          </w:p>
          <w:p w:rsidR="00015C50" w:rsidRDefault="008F3A86">
            <w:r>
              <w:t>5. Обеспечение взаимосвязи принятия решения о заимствованиях с реальными потребностями местного бюджета в привлечении заемных средств;</w:t>
            </w:r>
          </w:p>
          <w:p w:rsidR="00015C50" w:rsidRDefault="008F3A86">
            <w:r>
              <w:t>6. Развитие рыночных инструментов заимствований и инструментов управления долгом;</w:t>
            </w:r>
          </w:p>
          <w:p w:rsidR="00015C50" w:rsidRDefault="008F3A86">
            <w:r>
              <w:t>7. Обеспечение раскрытия информации о долге.</w:t>
            </w:r>
          </w:p>
        </w:tc>
      </w:tr>
      <w:tr w:rsidR="00015C50">
        <w:tc>
          <w:tcPr>
            <w:tcW w:w="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4.</w:t>
            </w:r>
          </w:p>
        </w:tc>
        <w:tc>
          <w:tcPr>
            <w:tcW w:w="2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Этапы и сроки реализации Подпрограммы</w:t>
            </w:r>
          </w:p>
        </w:tc>
        <w:tc>
          <w:tcPr>
            <w:tcW w:w="1163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2023 - 2026 годы, без разделения на этапы</w:t>
            </w:r>
          </w:p>
        </w:tc>
      </w:tr>
      <w:tr w:rsidR="00015C50">
        <w:trPr>
          <w:trHeight w:val="238"/>
        </w:trPr>
        <w:tc>
          <w:tcPr>
            <w:tcW w:w="7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5.</w:t>
            </w:r>
          </w:p>
        </w:tc>
        <w:tc>
          <w:tcPr>
            <w:tcW w:w="264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 xml:space="preserve">Объемы финансирования Подпрограммы в разрезе источников и сроков реализации </w:t>
            </w:r>
          </w:p>
        </w:tc>
        <w:tc>
          <w:tcPr>
            <w:tcW w:w="513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Источники финансирования программы</w:t>
            </w:r>
          </w:p>
        </w:tc>
        <w:tc>
          <w:tcPr>
            <w:tcW w:w="13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Всего,</w:t>
            </w:r>
          </w:p>
          <w:p w:rsidR="00015C50" w:rsidRDefault="008F3A86">
            <w:pPr>
              <w:pStyle w:val="ConsPlusNormal"/>
              <w:jc w:val="center"/>
            </w:pPr>
            <w:r>
              <w:t>в тыс. руб.</w:t>
            </w:r>
          </w:p>
        </w:tc>
        <w:tc>
          <w:tcPr>
            <w:tcW w:w="513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В том числе  по годам реализации программы, тыс. руб.</w:t>
            </w:r>
          </w:p>
        </w:tc>
      </w:tr>
      <w:tr w:rsidR="00015C50">
        <w:trPr>
          <w:trHeight w:val="219"/>
        </w:trPr>
        <w:tc>
          <w:tcPr>
            <w:tcW w:w="7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6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13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13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556"/>
              <w:jc w:val="center"/>
            </w:pPr>
            <w:r>
              <w:t>2023 год</w:t>
            </w:r>
          </w:p>
        </w:tc>
        <w:tc>
          <w:tcPr>
            <w:tcW w:w="1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556"/>
              <w:jc w:val="center"/>
            </w:pPr>
            <w:r>
              <w:t>2024 год</w:t>
            </w:r>
          </w:p>
        </w:tc>
        <w:tc>
          <w:tcPr>
            <w:tcW w:w="1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556"/>
              <w:jc w:val="center"/>
            </w:pPr>
            <w:r>
              <w:t>2025 год</w:t>
            </w:r>
          </w:p>
        </w:tc>
        <w:tc>
          <w:tcPr>
            <w:tcW w:w="1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556"/>
              <w:jc w:val="center"/>
            </w:pPr>
            <w:r>
              <w:t>2026 год</w:t>
            </w:r>
          </w:p>
        </w:tc>
      </w:tr>
      <w:tr w:rsidR="00015C50">
        <w:trPr>
          <w:trHeight w:val="237"/>
        </w:trPr>
        <w:tc>
          <w:tcPr>
            <w:tcW w:w="7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6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 xml:space="preserve">Всего  по муниципальной программе (1) + (2) + </w:t>
            </w:r>
            <w:r>
              <w:lastRenderedPageBreak/>
              <w:t>(3) + (4)</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C50" w:rsidRDefault="001F6631">
            <w:pPr>
              <w:jc w:val="center"/>
              <w:rPr>
                <w:b/>
                <w:shd w:val="clear" w:color="auto" w:fill="619FFF"/>
              </w:rPr>
            </w:pPr>
            <w:r>
              <w:rPr>
                <w:b/>
              </w:rPr>
              <w:lastRenderedPageBreak/>
              <w:t>98 358,4</w:t>
            </w:r>
          </w:p>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8F3A86">
            <w:pPr>
              <w:jc w:val="center"/>
              <w:rPr>
                <w:b/>
                <w:shd w:val="clear" w:color="auto" w:fill="619FFF"/>
              </w:rPr>
            </w:pPr>
            <w:r w:rsidRPr="001F6631">
              <w:rPr>
                <w:b/>
              </w:rPr>
              <w:t>10 533,1</w:t>
            </w:r>
          </w:p>
        </w:tc>
        <w:tc>
          <w:tcPr>
            <w:tcW w:w="1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1F6631">
            <w:pPr>
              <w:jc w:val="center"/>
              <w:rPr>
                <w:b/>
              </w:rPr>
            </w:pPr>
            <w:r>
              <w:rPr>
                <w:b/>
              </w:rPr>
              <w:t>17 00</w:t>
            </w:r>
            <w:r w:rsidR="008F3A86">
              <w:rPr>
                <w:b/>
              </w:rPr>
              <w:t>0,0</w:t>
            </w:r>
          </w:p>
        </w:tc>
        <w:tc>
          <w:tcPr>
            <w:tcW w:w="1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1F6631">
            <w:pPr>
              <w:jc w:val="center"/>
              <w:rPr>
                <w:b/>
              </w:rPr>
            </w:pPr>
            <w:r>
              <w:rPr>
                <w:b/>
              </w:rPr>
              <w:t>31 933,5</w:t>
            </w:r>
          </w:p>
        </w:tc>
        <w:tc>
          <w:tcPr>
            <w:tcW w:w="1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1F6631">
            <w:pPr>
              <w:jc w:val="center"/>
              <w:rPr>
                <w:b/>
              </w:rPr>
            </w:pPr>
            <w:r>
              <w:rPr>
                <w:b/>
              </w:rPr>
              <w:t>38 891,8</w:t>
            </w:r>
          </w:p>
        </w:tc>
      </w:tr>
      <w:tr w:rsidR="00015C50">
        <w:trPr>
          <w:trHeight w:val="237"/>
        </w:trPr>
        <w:tc>
          <w:tcPr>
            <w:tcW w:w="7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6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(1) расходы бюджета ГО г. Бор (без учета передаваемых в бюджет ГО  средств из областного и федерального бюджетов)</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C50" w:rsidRDefault="001F6631">
            <w:pPr>
              <w:jc w:val="center"/>
              <w:rPr>
                <w:shd w:val="clear" w:color="auto" w:fill="619FFF"/>
              </w:rPr>
            </w:pPr>
            <w:r>
              <w:t>98 358,4</w:t>
            </w:r>
          </w:p>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1F6631">
            <w:pPr>
              <w:jc w:val="center"/>
              <w:rPr>
                <w:shd w:val="clear" w:color="auto" w:fill="619FFF"/>
              </w:rPr>
            </w:pPr>
            <w:r>
              <w:t>10 533,1</w:t>
            </w:r>
          </w:p>
        </w:tc>
        <w:tc>
          <w:tcPr>
            <w:tcW w:w="1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1F6631">
            <w:pPr>
              <w:jc w:val="center"/>
            </w:pPr>
            <w:r>
              <w:t>17 00</w:t>
            </w:r>
            <w:r w:rsidR="008F3A86">
              <w:t>0,0</w:t>
            </w:r>
          </w:p>
        </w:tc>
        <w:tc>
          <w:tcPr>
            <w:tcW w:w="1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1F6631">
            <w:pPr>
              <w:jc w:val="center"/>
            </w:pPr>
            <w:r>
              <w:t>31 933,5</w:t>
            </w:r>
          </w:p>
        </w:tc>
        <w:tc>
          <w:tcPr>
            <w:tcW w:w="1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1F6631">
            <w:pPr>
              <w:jc w:val="center"/>
            </w:pPr>
            <w:r>
              <w:t>38 891,8</w:t>
            </w:r>
          </w:p>
        </w:tc>
      </w:tr>
      <w:tr w:rsidR="00015C50">
        <w:trPr>
          <w:trHeight w:val="883"/>
        </w:trPr>
        <w:tc>
          <w:tcPr>
            <w:tcW w:w="7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6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(2) расходы за счет средств областного бюджета, передаваемых в бюджет ГО г. Бор</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237"/>
        </w:trPr>
        <w:tc>
          <w:tcPr>
            <w:tcW w:w="7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6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(3) расходы за счет средств  федерального бюджета, передаваемых в бюджет ГО г. Бор</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237"/>
        </w:trPr>
        <w:tc>
          <w:tcPr>
            <w:tcW w:w="7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6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1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3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c>
          <w:tcPr>
            <w:tcW w:w="7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6.</w:t>
            </w:r>
          </w:p>
        </w:tc>
        <w:tc>
          <w:tcPr>
            <w:tcW w:w="26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Индикаторы достижения цели и показатели непосредственных результатов Подпрограммы</w:t>
            </w:r>
          </w:p>
        </w:tc>
        <w:tc>
          <w:tcPr>
            <w:tcW w:w="1163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both"/>
            </w:pPr>
            <w:r>
              <w:t>Индикаторы цели:</w:t>
            </w:r>
          </w:p>
          <w:p w:rsidR="00015C50" w:rsidRDefault="008F3A86">
            <w:r>
              <w:t>1. 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 не более 10%;</w:t>
            </w:r>
          </w:p>
          <w:p w:rsidR="00015C50" w:rsidRDefault="008F3A86">
            <w:r>
              <w:t>2. 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составляет не более 40 %;</w:t>
            </w:r>
          </w:p>
          <w:p w:rsidR="00015C50" w:rsidRDefault="008F3A86">
            <w:r>
              <w:t>Показатели непосредственных результатов:</w:t>
            </w:r>
          </w:p>
          <w:p w:rsidR="00015C50" w:rsidRDefault="008F3A86">
            <w:pPr>
              <w:jc w:val="both"/>
            </w:pPr>
            <w:r>
              <w:t>1. Уровень муниципального долга городского округа город Бор находится на экономически безопасном уровне.</w:t>
            </w:r>
          </w:p>
        </w:tc>
      </w:tr>
    </w:tbl>
    <w:p w:rsidR="00015C50" w:rsidRDefault="00015C50">
      <w:pPr>
        <w:widowControl w:val="0"/>
        <w:jc w:val="center"/>
        <w:outlineLvl w:val="2"/>
        <w:rPr>
          <w:b/>
          <w:sz w:val="28"/>
          <w:highlight w:val="cyan"/>
        </w:rPr>
      </w:pPr>
    </w:p>
    <w:p w:rsidR="00015C50" w:rsidRDefault="008F3A86">
      <w:pPr>
        <w:pStyle w:val="ConsPlusNormal"/>
        <w:ind w:firstLine="540"/>
        <w:jc w:val="center"/>
      </w:pPr>
      <w:r>
        <w:rPr>
          <w:b/>
        </w:rPr>
        <w:t>3.4.2. Характеристика текущего состояния</w:t>
      </w:r>
    </w:p>
    <w:p w:rsidR="00015C50" w:rsidRPr="002436CB" w:rsidRDefault="008F3A86" w:rsidP="002436CB">
      <w:pPr>
        <w:ind w:firstLine="540"/>
        <w:jc w:val="both"/>
      </w:pPr>
      <w:r w:rsidRPr="002436CB">
        <w:t>Долговая политика городского округа город Бор осуществляется в соответствии с Политикой в области управления муниципальным долгом городского округа город Бор на 202</w:t>
      </w:r>
      <w:r w:rsidR="002436CB">
        <w:t>4</w:t>
      </w:r>
      <w:r w:rsidRPr="002436CB">
        <w:t>-202</w:t>
      </w:r>
      <w:r w:rsidR="002436CB">
        <w:t>6</w:t>
      </w:r>
      <w:r w:rsidRPr="002436CB">
        <w:t xml:space="preserve"> годы, утвержденной постановлением администрации городского округа город Бор от 0</w:t>
      </w:r>
      <w:r w:rsidR="002436CB">
        <w:t>9</w:t>
      </w:r>
      <w:r w:rsidRPr="002436CB">
        <w:t>.10.202</w:t>
      </w:r>
      <w:r w:rsidR="002436CB">
        <w:t>3</w:t>
      </w:r>
      <w:r w:rsidRPr="002436CB">
        <w:t xml:space="preserve"> № </w:t>
      </w:r>
      <w:r w:rsidRPr="002436CB">
        <w:lastRenderedPageBreak/>
        <w:t>5</w:t>
      </w:r>
      <w:r w:rsidR="002436CB">
        <w:t>99</w:t>
      </w:r>
      <w:r w:rsidRPr="002436CB">
        <w:t>9  «Об утверждении Основных направлений бюджетной и налоговой политики в городском округе горд Бор на 202</w:t>
      </w:r>
      <w:r w:rsidR="002436CB">
        <w:t>4</w:t>
      </w:r>
      <w:r w:rsidRPr="002436CB">
        <w:t xml:space="preserve"> год и </w:t>
      </w:r>
      <w:r w:rsidR="002436CB">
        <w:t xml:space="preserve">на </w:t>
      </w:r>
      <w:r w:rsidRPr="002436CB">
        <w:t>плановый период 202</w:t>
      </w:r>
      <w:r w:rsidR="002436CB">
        <w:t>5</w:t>
      </w:r>
      <w:r w:rsidRPr="002436CB">
        <w:t xml:space="preserve"> и 202</w:t>
      </w:r>
      <w:r w:rsidR="002436CB">
        <w:t>6</w:t>
      </w:r>
      <w:r w:rsidRPr="002436CB">
        <w:t xml:space="preserve"> годов». </w:t>
      </w:r>
    </w:p>
    <w:p w:rsidR="00015C50" w:rsidRPr="00FC255B" w:rsidRDefault="008F3A86">
      <w:pPr>
        <w:pStyle w:val="ConsPlusNormal"/>
        <w:ind w:firstLine="540"/>
        <w:jc w:val="both"/>
      </w:pPr>
      <w:r w:rsidRPr="00FC255B">
        <w:t>Долговая политика в городском округе город Бор строится исходя из необходимости поддержания объема муниципального долга на экономически безопасном уровне, минимизации стоимости его обслуживания, равномерного распределения во времени платежей, связанных с исполнением долговых обязательств.</w:t>
      </w:r>
    </w:p>
    <w:p w:rsidR="00015C50" w:rsidRPr="007E71F3" w:rsidRDefault="008F3A86">
      <w:pPr>
        <w:pStyle w:val="ConsPlusNormal"/>
        <w:ind w:firstLine="540"/>
        <w:jc w:val="both"/>
      </w:pPr>
      <w:r w:rsidRPr="007E71F3">
        <w:t>Решением Совета депутатов городского округа г. Бор от 2</w:t>
      </w:r>
      <w:r w:rsidR="00FC255B" w:rsidRPr="007E71F3">
        <w:t>8.06</w:t>
      </w:r>
      <w:r w:rsidRPr="007E71F3">
        <w:t>.20</w:t>
      </w:r>
      <w:r w:rsidR="00FC255B" w:rsidRPr="007E71F3">
        <w:t>22</w:t>
      </w:r>
      <w:r w:rsidRPr="007E71F3">
        <w:t xml:space="preserve"> № </w:t>
      </w:r>
      <w:r w:rsidR="00FC255B" w:rsidRPr="007E71F3">
        <w:t>53</w:t>
      </w:r>
      <w:r w:rsidRPr="007E71F3">
        <w:t xml:space="preserve"> утверждено Положение о муниципальном долге городского округа город Бор Нижегородской области.</w:t>
      </w:r>
    </w:p>
    <w:p w:rsidR="00015C50" w:rsidRPr="007E71F3" w:rsidRDefault="008F3A86">
      <w:pPr>
        <w:pStyle w:val="ConsPlusNormal"/>
        <w:ind w:firstLine="540"/>
        <w:jc w:val="both"/>
      </w:pPr>
      <w:r w:rsidRPr="007E71F3">
        <w:t xml:space="preserve">    Постановлением администрации городского округа г. Бор от </w:t>
      </w:r>
      <w:r w:rsidR="007E71F3" w:rsidRPr="007E71F3">
        <w:t>08</w:t>
      </w:r>
      <w:r w:rsidRPr="007E71F3">
        <w:t>.0</w:t>
      </w:r>
      <w:r w:rsidR="007E71F3" w:rsidRPr="007E71F3">
        <w:t>9</w:t>
      </w:r>
      <w:r w:rsidRPr="007E71F3">
        <w:t>.20</w:t>
      </w:r>
      <w:r w:rsidR="007E71F3" w:rsidRPr="007E71F3">
        <w:t>22</w:t>
      </w:r>
      <w:r w:rsidRPr="007E71F3">
        <w:t xml:space="preserve"> № </w:t>
      </w:r>
      <w:r w:rsidR="007E71F3" w:rsidRPr="007E71F3">
        <w:t>4551</w:t>
      </w:r>
      <w:r w:rsidRPr="007E71F3">
        <w:t xml:space="preserve"> утверждено Положение о муниципальной долговой книге и Поряд</w:t>
      </w:r>
      <w:r w:rsidR="007E71F3" w:rsidRPr="007E71F3">
        <w:t>о</w:t>
      </w:r>
      <w:r w:rsidRPr="007E71F3">
        <w:t>к учета консолидированного долга городского округа город Бор Нижегородской области.</w:t>
      </w:r>
    </w:p>
    <w:p w:rsidR="00015C50" w:rsidRDefault="008F3A86">
      <w:pPr>
        <w:pStyle w:val="ConsPlusNormal"/>
        <w:ind w:firstLine="540"/>
        <w:jc w:val="both"/>
        <w:rPr>
          <w:highlight w:val="cyan"/>
        </w:rPr>
      </w:pPr>
      <w:r w:rsidRPr="0048115E">
        <w:t>Долговая политика в 202</w:t>
      </w:r>
      <w:r w:rsidR="007E71F3" w:rsidRPr="0048115E">
        <w:t>3</w:t>
      </w:r>
      <w:r w:rsidRPr="0048115E">
        <w:t>-202</w:t>
      </w:r>
      <w:r w:rsidR="007E71F3" w:rsidRPr="0048115E">
        <w:t>6</w:t>
      </w:r>
      <w:r w:rsidRPr="0048115E">
        <w:t xml:space="preserve"> </w:t>
      </w:r>
      <w:r w:rsidRPr="007E71F3">
        <w:t>годах будет направлена на обеспечение выполнения принятых обязательств на экономически безопасном уровне при наименьших затратах и разумной степени риска.</w:t>
      </w:r>
    </w:p>
    <w:p w:rsidR="00015C50" w:rsidRDefault="00015C50">
      <w:pPr>
        <w:pStyle w:val="ConsPlusNormal"/>
        <w:ind w:firstLine="540"/>
        <w:jc w:val="both"/>
        <w:rPr>
          <w:sz w:val="28"/>
          <w:highlight w:val="cyan"/>
        </w:rPr>
      </w:pPr>
    </w:p>
    <w:p w:rsidR="00015C50" w:rsidRDefault="008F3A86">
      <w:pPr>
        <w:pStyle w:val="a6"/>
        <w:jc w:val="center"/>
        <w:rPr>
          <w:b/>
        </w:rPr>
      </w:pPr>
      <w:r>
        <w:rPr>
          <w:b/>
        </w:rPr>
        <w:t>3.4.3. Цели, задачи Подпрограммы</w:t>
      </w:r>
    </w:p>
    <w:p w:rsidR="00015C50" w:rsidRDefault="008F3A86">
      <w:pPr>
        <w:pStyle w:val="ConsPlusNormal"/>
        <w:ind w:firstLine="540"/>
        <w:jc w:val="both"/>
      </w:pPr>
      <w:r>
        <w:t>Целью Подпрограммы является 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 которая будет способствовать поддержанию имиджа городского округа город Бор как надежного заемщика на финансовом рынке капитала.</w:t>
      </w:r>
    </w:p>
    <w:p w:rsidR="00015C50" w:rsidRDefault="008F3A86">
      <w:pPr>
        <w:pStyle w:val="ConsPlusNormal"/>
        <w:ind w:firstLine="540"/>
        <w:jc w:val="both"/>
      </w:pPr>
      <w:r>
        <w:t>Для достижения заявленной цели предполагается обеспечить решение следующих основных задач:</w:t>
      </w:r>
    </w:p>
    <w:p w:rsidR="00015C50" w:rsidRDefault="008F3A86">
      <w:pPr>
        <w:pStyle w:val="ConsPlusNormal"/>
        <w:ind w:firstLine="540"/>
        <w:jc w:val="both"/>
      </w:pPr>
      <w:r>
        <w:t>1.  Поддержание объема муниципального долга на экономически безопасном уровне.</w:t>
      </w:r>
    </w:p>
    <w:p w:rsidR="00015C50" w:rsidRDefault="008F3A86">
      <w:pPr>
        <w:pStyle w:val="ConsPlusNormal"/>
        <w:ind w:firstLine="540"/>
        <w:jc w:val="both"/>
      </w:pPr>
      <w:r>
        <w:t>2. Повышение эффективности муниципальных заимствований городского округа.</w:t>
      </w:r>
    </w:p>
    <w:p w:rsidR="00015C50" w:rsidRDefault="008F3A86">
      <w:pPr>
        <w:pStyle w:val="ConsPlusNormal"/>
        <w:ind w:firstLine="540"/>
        <w:jc w:val="both"/>
      </w:pPr>
      <w:r>
        <w:t>3. Оптимизация структуры долга с целью минимизации стоимости его обслуживания;</w:t>
      </w:r>
    </w:p>
    <w:p w:rsidR="00015C50" w:rsidRDefault="008F3A86">
      <w:pPr>
        <w:pStyle w:val="ConsPlusNormal"/>
        <w:ind w:firstLine="540"/>
        <w:jc w:val="both"/>
      </w:pPr>
      <w:r>
        <w:t>4. Сокращение рисков, связанных с осуществлением заимствований;</w:t>
      </w:r>
    </w:p>
    <w:p w:rsidR="00015C50" w:rsidRDefault="008F3A86">
      <w:pPr>
        <w:pStyle w:val="ConsPlusNormal"/>
        <w:ind w:firstLine="540"/>
        <w:jc w:val="both"/>
      </w:pPr>
      <w:r>
        <w:t>5. Обеспечение взаимосвязи принятия решения о заимствованиях с реальными потребностями местного бюджета в привлечении заемных средств;</w:t>
      </w:r>
    </w:p>
    <w:p w:rsidR="00015C50" w:rsidRDefault="008F3A86">
      <w:pPr>
        <w:pStyle w:val="ConsPlusNormal"/>
        <w:ind w:firstLine="540"/>
        <w:jc w:val="both"/>
      </w:pPr>
      <w:r>
        <w:t>6. Развитие рыночных инструментов заимствований и инструментов управления долгом;</w:t>
      </w:r>
    </w:p>
    <w:p w:rsidR="00015C50" w:rsidRDefault="008F3A86">
      <w:pPr>
        <w:pStyle w:val="ConsPlusNormal"/>
        <w:ind w:firstLine="540"/>
        <w:jc w:val="both"/>
      </w:pPr>
      <w:r>
        <w:t>7. Обеспечение раскрытия информации о долге.</w:t>
      </w:r>
    </w:p>
    <w:p w:rsidR="00015C50" w:rsidRDefault="00015C50">
      <w:pPr>
        <w:widowControl w:val="0"/>
        <w:ind w:firstLine="540"/>
        <w:jc w:val="both"/>
        <w:rPr>
          <w:sz w:val="28"/>
          <w:highlight w:val="cyan"/>
        </w:rPr>
      </w:pPr>
    </w:p>
    <w:p w:rsidR="00015C50" w:rsidRDefault="008F3A86">
      <w:pPr>
        <w:widowControl w:val="0"/>
        <w:ind w:firstLine="540"/>
        <w:jc w:val="center"/>
      </w:pPr>
      <w:r>
        <w:rPr>
          <w:b/>
        </w:rPr>
        <w:t>3.4.4. Этапы и сроки реализации Подпрограммы</w:t>
      </w:r>
    </w:p>
    <w:p w:rsidR="00015C50" w:rsidRDefault="008F3A86">
      <w:pPr>
        <w:widowControl w:val="0"/>
        <w:ind w:firstLine="540"/>
        <w:jc w:val="both"/>
      </w:pPr>
      <w:r>
        <w:t>Подпрограмма реализуется в 2023 - 2026 годах без разделения на этапы, так как большинство мероприятий Подпрограммы реализуются ежегодно с установленной периодичностью.</w:t>
      </w:r>
    </w:p>
    <w:p w:rsidR="00015C50" w:rsidRDefault="00015C50">
      <w:pPr>
        <w:sectPr w:rsidR="00015C50">
          <w:footerReference w:type="default" r:id="rId27"/>
          <w:pgSz w:w="16838" w:h="11905" w:orient="landscape"/>
          <w:pgMar w:top="851" w:right="678" w:bottom="1701" w:left="1134" w:header="720" w:footer="720" w:gutter="0"/>
          <w:cols w:space="720"/>
          <w:titlePg/>
        </w:sectPr>
      </w:pPr>
    </w:p>
    <w:p w:rsidR="00015C50" w:rsidRDefault="008F3A86">
      <w:pPr>
        <w:pStyle w:val="a6"/>
        <w:ind w:firstLine="300"/>
        <w:jc w:val="center"/>
      </w:pPr>
      <w:r>
        <w:rPr>
          <w:b/>
        </w:rPr>
        <w:lastRenderedPageBreak/>
        <w:t>3.5. Подпрограмма 5 «Обеспечение реализации муниципальной программы»</w:t>
      </w:r>
    </w:p>
    <w:p w:rsidR="00015C50" w:rsidRDefault="008F3A86">
      <w:pPr>
        <w:pStyle w:val="a6"/>
        <w:ind w:firstLine="300"/>
        <w:jc w:val="center"/>
      </w:pPr>
      <w:r>
        <w:t>(далее - Подпрограмма)</w:t>
      </w:r>
    </w:p>
    <w:p w:rsidR="00015C50" w:rsidRDefault="00015C50">
      <w:pPr>
        <w:pStyle w:val="a6"/>
        <w:ind w:firstLine="300"/>
        <w:jc w:val="center"/>
      </w:pPr>
    </w:p>
    <w:p w:rsidR="00015C50" w:rsidRDefault="008F3A86">
      <w:pPr>
        <w:pStyle w:val="a6"/>
        <w:ind w:firstLine="300"/>
        <w:jc w:val="center"/>
        <w:rPr>
          <w:b/>
        </w:rPr>
      </w:pPr>
      <w:r>
        <w:rPr>
          <w:b/>
        </w:rPr>
        <w:t>3.5.1.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458"/>
        <w:gridCol w:w="2410"/>
        <w:gridCol w:w="5064"/>
        <w:gridCol w:w="1421"/>
        <w:gridCol w:w="1391"/>
        <w:gridCol w:w="1406"/>
        <w:gridCol w:w="1233"/>
        <w:gridCol w:w="1295"/>
      </w:tblGrid>
      <w:tr w:rsidR="00015C50">
        <w:tc>
          <w:tcPr>
            <w:tcW w:w="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 п/п</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Ответственный исполнитель Программы</w:t>
            </w:r>
          </w:p>
        </w:tc>
        <w:tc>
          <w:tcPr>
            <w:tcW w:w="1181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304" w:firstLine="304"/>
            </w:pPr>
            <w:r>
              <w:t>Департамент финансов</w:t>
            </w:r>
          </w:p>
        </w:tc>
      </w:tr>
      <w:tr w:rsidR="00015C50">
        <w:tc>
          <w:tcPr>
            <w:tcW w:w="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1.</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Соисполнители Подпрограммы</w:t>
            </w:r>
          </w:p>
        </w:tc>
        <w:tc>
          <w:tcPr>
            <w:tcW w:w="1181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Департамент финансов (муниципальное казенное учреждение «Центр бухгалтерского обслуживания»)</w:t>
            </w:r>
          </w:p>
        </w:tc>
      </w:tr>
      <w:tr w:rsidR="00015C50">
        <w:tc>
          <w:tcPr>
            <w:tcW w:w="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2.</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Цели Подпрограммы</w:t>
            </w:r>
          </w:p>
        </w:tc>
        <w:tc>
          <w:tcPr>
            <w:tcW w:w="1181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Создание условий для реализации муниципальной программы «Управление муниципальными финансами  городского округа город Бор»</w:t>
            </w:r>
          </w:p>
        </w:tc>
      </w:tr>
      <w:tr w:rsidR="00015C50">
        <w:tc>
          <w:tcPr>
            <w:tcW w:w="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3.</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Задачи Подпрограммы</w:t>
            </w:r>
          </w:p>
        </w:tc>
        <w:tc>
          <w:tcPr>
            <w:tcW w:w="1181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городского округа город Бор</w:t>
            </w:r>
          </w:p>
        </w:tc>
      </w:tr>
      <w:tr w:rsidR="00015C50">
        <w:tc>
          <w:tcPr>
            <w:tcW w:w="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4.</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Этапы и сроки реализации Подпрограммы</w:t>
            </w:r>
          </w:p>
        </w:tc>
        <w:tc>
          <w:tcPr>
            <w:tcW w:w="1181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2023 - 2026 годы</w:t>
            </w:r>
          </w:p>
        </w:tc>
      </w:tr>
      <w:tr w:rsidR="00015C50">
        <w:trPr>
          <w:trHeight w:val="238"/>
        </w:trPr>
        <w:tc>
          <w:tcPr>
            <w:tcW w:w="4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5.</w:t>
            </w:r>
          </w:p>
        </w:tc>
        <w:tc>
          <w:tcPr>
            <w:tcW w:w="24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 xml:space="preserve">Объемы финансирования Подпрограммы в разрезе источников и сроков реализации </w:t>
            </w:r>
          </w:p>
        </w:tc>
        <w:tc>
          <w:tcPr>
            <w:tcW w:w="506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Источники финансирования программы</w:t>
            </w:r>
          </w:p>
        </w:tc>
        <w:tc>
          <w:tcPr>
            <w:tcW w:w="14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Всего,</w:t>
            </w:r>
          </w:p>
          <w:p w:rsidR="00015C50" w:rsidRDefault="008F3A86">
            <w:pPr>
              <w:pStyle w:val="ConsPlusNormal"/>
              <w:jc w:val="center"/>
            </w:pPr>
            <w:r>
              <w:t>в тыс. руб.</w:t>
            </w:r>
          </w:p>
        </w:tc>
        <w:tc>
          <w:tcPr>
            <w:tcW w:w="532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В том числе  по годам реализации программы</w:t>
            </w:r>
          </w:p>
        </w:tc>
      </w:tr>
      <w:tr w:rsidR="00015C50">
        <w:trPr>
          <w:trHeight w:val="237"/>
        </w:trPr>
        <w:tc>
          <w:tcPr>
            <w:tcW w:w="4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06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14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13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617"/>
              <w:jc w:val="center"/>
            </w:pPr>
            <w:r>
              <w:t>2023 год</w:t>
            </w:r>
          </w:p>
        </w:tc>
        <w:tc>
          <w:tcPr>
            <w:tcW w:w="14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617"/>
              <w:jc w:val="center"/>
            </w:pPr>
            <w:r>
              <w:t>2024 год</w:t>
            </w:r>
          </w:p>
        </w:tc>
        <w:tc>
          <w:tcPr>
            <w:tcW w:w="12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617"/>
              <w:jc w:val="center"/>
            </w:pPr>
            <w:r>
              <w:t>2025 год</w:t>
            </w:r>
          </w:p>
        </w:tc>
        <w:tc>
          <w:tcPr>
            <w:tcW w:w="1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617"/>
              <w:jc w:val="center"/>
            </w:pPr>
            <w:r>
              <w:t>2026 год</w:t>
            </w:r>
          </w:p>
        </w:tc>
      </w:tr>
      <w:tr w:rsidR="00015C50">
        <w:trPr>
          <w:trHeight w:val="562"/>
        </w:trPr>
        <w:tc>
          <w:tcPr>
            <w:tcW w:w="4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Всего по муниципальной программе (1) + (2) + (3) + (4)</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C50" w:rsidRDefault="00560CD1">
            <w:pPr>
              <w:jc w:val="center"/>
              <w:rPr>
                <w:b/>
                <w:shd w:val="clear" w:color="auto" w:fill="619FFF"/>
              </w:rPr>
            </w:pPr>
            <w:r w:rsidRPr="00560CD1">
              <w:rPr>
                <w:b/>
              </w:rPr>
              <w:t>178 921,7</w:t>
            </w:r>
          </w:p>
        </w:tc>
        <w:tc>
          <w:tcPr>
            <w:tcW w:w="13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8F3A86">
            <w:pPr>
              <w:jc w:val="center"/>
              <w:rPr>
                <w:b/>
                <w:shd w:val="clear" w:color="auto" w:fill="619FFF"/>
              </w:rPr>
            </w:pPr>
            <w:r w:rsidRPr="00560CD1">
              <w:rPr>
                <w:b/>
              </w:rPr>
              <w:t>42 204,6</w:t>
            </w:r>
          </w:p>
        </w:tc>
        <w:tc>
          <w:tcPr>
            <w:tcW w:w="14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8F3A86" w:rsidP="004440F4">
            <w:pPr>
              <w:jc w:val="center"/>
              <w:rPr>
                <w:b/>
              </w:rPr>
            </w:pPr>
            <w:r>
              <w:rPr>
                <w:b/>
              </w:rPr>
              <w:t>45</w:t>
            </w:r>
            <w:r w:rsidR="004440F4">
              <w:rPr>
                <w:b/>
              </w:rPr>
              <w:t> 702,6</w:t>
            </w:r>
          </w:p>
        </w:tc>
        <w:tc>
          <w:tcPr>
            <w:tcW w:w="12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8F3A86" w:rsidP="004440F4">
            <w:pPr>
              <w:jc w:val="center"/>
              <w:rPr>
                <w:b/>
              </w:rPr>
            </w:pPr>
            <w:r>
              <w:rPr>
                <w:b/>
              </w:rPr>
              <w:t xml:space="preserve">45 </w:t>
            </w:r>
            <w:r w:rsidR="004440F4">
              <w:rPr>
                <w:b/>
              </w:rPr>
              <w:t>279</w:t>
            </w:r>
            <w:r>
              <w:rPr>
                <w:b/>
              </w:rPr>
              <w:t>,1</w:t>
            </w:r>
          </w:p>
        </w:tc>
        <w:tc>
          <w:tcPr>
            <w:tcW w:w="1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4440F4">
            <w:pPr>
              <w:jc w:val="center"/>
              <w:rPr>
                <w:b/>
              </w:rPr>
            </w:pPr>
            <w:r>
              <w:rPr>
                <w:b/>
              </w:rPr>
              <w:t>45 735,4</w:t>
            </w:r>
          </w:p>
        </w:tc>
      </w:tr>
      <w:tr w:rsidR="00015C50">
        <w:trPr>
          <w:trHeight w:val="914"/>
        </w:trPr>
        <w:tc>
          <w:tcPr>
            <w:tcW w:w="4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(1) расходы бюджета ГО г. Бор (без учета передаваемых в бюджет ГО  средств из областного и федерального бюджетов)</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015C50" w:rsidRPr="00560CD1" w:rsidRDefault="00560CD1">
            <w:pPr>
              <w:jc w:val="center"/>
              <w:rPr>
                <w:shd w:val="clear" w:color="auto" w:fill="619FFF"/>
              </w:rPr>
            </w:pPr>
            <w:r w:rsidRPr="00560CD1">
              <w:t>178 921,7</w:t>
            </w:r>
          </w:p>
        </w:tc>
        <w:tc>
          <w:tcPr>
            <w:tcW w:w="13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8F3A86">
            <w:pPr>
              <w:jc w:val="center"/>
              <w:rPr>
                <w:shd w:val="clear" w:color="auto" w:fill="619FFF"/>
              </w:rPr>
            </w:pPr>
            <w:r w:rsidRPr="00560CD1">
              <w:t>42 204,6</w:t>
            </w:r>
          </w:p>
        </w:tc>
        <w:tc>
          <w:tcPr>
            <w:tcW w:w="14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8F3A86" w:rsidP="004440F4">
            <w:pPr>
              <w:jc w:val="center"/>
            </w:pPr>
            <w:r>
              <w:t>45</w:t>
            </w:r>
            <w:r w:rsidR="004440F4">
              <w:t> 702,6</w:t>
            </w:r>
          </w:p>
        </w:tc>
        <w:tc>
          <w:tcPr>
            <w:tcW w:w="12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8F3A86" w:rsidP="004440F4">
            <w:pPr>
              <w:jc w:val="center"/>
            </w:pPr>
            <w:r>
              <w:t xml:space="preserve">45 </w:t>
            </w:r>
            <w:r w:rsidR="004440F4">
              <w:t>279</w:t>
            </w:r>
            <w:r>
              <w:t>,1</w:t>
            </w:r>
          </w:p>
        </w:tc>
        <w:tc>
          <w:tcPr>
            <w:tcW w:w="1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15C50" w:rsidRDefault="004440F4">
            <w:pPr>
              <w:jc w:val="center"/>
            </w:pPr>
            <w:r>
              <w:t>45 735,4</w:t>
            </w:r>
          </w:p>
        </w:tc>
      </w:tr>
      <w:tr w:rsidR="00015C50">
        <w:trPr>
          <w:trHeight w:val="237"/>
        </w:trPr>
        <w:tc>
          <w:tcPr>
            <w:tcW w:w="4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(2) расходы за счет средств областного бюджета, передаваемых в бюджет ГО г. Бор</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3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4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237"/>
        </w:trPr>
        <w:tc>
          <w:tcPr>
            <w:tcW w:w="4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(3) расходы за счет средств  федерального бюджета, передаваемых в бюджет ГО г. Бор</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3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4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1526"/>
        </w:trPr>
        <w:tc>
          <w:tcPr>
            <w:tcW w:w="4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3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4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c>
          <w:tcPr>
            <w:tcW w:w="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6.</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Индикаторы достижения цели и показатели непосредственных результатов Подпрограммы</w:t>
            </w:r>
          </w:p>
        </w:tc>
        <w:tc>
          <w:tcPr>
            <w:tcW w:w="1181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both"/>
            </w:pPr>
            <w:r>
              <w:t>Индикаторы цели:</w:t>
            </w:r>
          </w:p>
          <w:p w:rsidR="00015C50" w:rsidRDefault="008F3A86">
            <w:pPr>
              <w:widowControl w:val="0"/>
              <w:tabs>
                <w:tab w:val="right" w:pos="11831"/>
              </w:tabs>
              <w:jc w:val="both"/>
              <w:rPr>
                <w:shd w:val="clear" w:color="auto" w:fill="619FFF"/>
              </w:rPr>
            </w:pPr>
            <w:r w:rsidRPr="00D80578">
              <w:t>1.Доля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 составляет не менее 85%;</w:t>
            </w:r>
          </w:p>
          <w:p w:rsidR="00015C50" w:rsidRDefault="008F3A86">
            <w:r>
              <w:t>2.Удельный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составляет не более 40 %;</w:t>
            </w:r>
          </w:p>
          <w:p w:rsidR="00015C50" w:rsidRDefault="008F3A86">
            <w:pPr>
              <w:rPr>
                <w:shd w:val="clear" w:color="auto" w:fill="619FFF"/>
              </w:rPr>
            </w:pPr>
            <w:r w:rsidRPr="00D80578">
              <w:t xml:space="preserve">3.Доля учреждений, с которыми заключены договоры о бухгалтерском обслуживании, ведущих бухгалтерский (бюджетный) учет и формирующих бюджетную отчетность с применением всех введенных в действие федеральных стандартов бухгалтерского учета составляет </w:t>
            </w:r>
            <w:r w:rsidR="0048115E" w:rsidRPr="00D80578">
              <w:t xml:space="preserve">не менее </w:t>
            </w:r>
            <w:r w:rsidRPr="00D80578">
              <w:t>80%;</w:t>
            </w:r>
          </w:p>
          <w:p w:rsidR="00015C50" w:rsidRDefault="008F3A86">
            <w:r>
              <w:t>4. Доля своевременно предоставленной достоверной сводной (консолидированной) бюджетной отчетности учреждений, с которыми заключены договоры о бухгалтерском обслуживании, в Департамент финансов администрации городского округа г. Бор составляет 100%.</w:t>
            </w:r>
          </w:p>
          <w:p w:rsidR="00015C50" w:rsidRDefault="008F3A86">
            <w:r>
              <w:t>Показатели непосредственных результатов:</w:t>
            </w:r>
          </w:p>
          <w:p w:rsidR="00015C50" w:rsidRDefault="008F3A86">
            <w:pPr>
              <w:rPr>
                <w:shd w:val="clear" w:color="auto" w:fill="FFD821"/>
              </w:rPr>
            </w:pPr>
            <w:r w:rsidRPr="00F73027">
              <w:t>1. Увеличение доходов бюджета городского округа город Бор на душу населения составляет: в 2023 г. – до 50,8 тыс. рублей, в 2024 – 2026 гг. до 50,8 тыс. рублей;</w:t>
            </w:r>
          </w:p>
          <w:p w:rsidR="00015C50" w:rsidRDefault="008F3A86">
            <w:r>
              <w:t>2. Формирование бюджетной отчетности с применением всех введенных в действие федеральных стандартов бухгалтерского учета – 100%;</w:t>
            </w:r>
          </w:p>
          <w:p w:rsidR="00015C50" w:rsidRDefault="008F3A86">
            <w:r>
              <w:t>3. Соблюдение сроков сдачи бюджетной отчетности, установленных Департаментом финансов администрации городского округа г. Бор;</w:t>
            </w:r>
          </w:p>
          <w:p w:rsidR="00015C50" w:rsidRDefault="008F3A86">
            <w:pPr>
              <w:pStyle w:val="ConsPlusNormal"/>
              <w:rPr>
                <w:shd w:val="clear" w:color="auto" w:fill="619FFF"/>
              </w:rPr>
            </w:pPr>
            <w:r w:rsidRPr="00D80578">
              <w:t>4. Допустимое количество коррекций ежемесячной сводной (консолидированной) отчетности по результату ее проверки  Департаментом финансов администрации городского округа г. Бор  - не более 2 (двух).</w:t>
            </w:r>
          </w:p>
        </w:tc>
      </w:tr>
    </w:tbl>
    <w:p w:rsidR="00015C50" w:rsidRDefault="00015C50">
      <w:pPr>
        <w:pStyle w:val="ConsPlusNormal"/>
        <w:ind w:firstLine="540"/>
        <w:jc w:val="center"/>
        <w:rPr>
          <w:b/>
          <w:sz w:val="28"/>
          <w:highlight w:val="cyan"/>
        </w:rPr>
      </w:pPr>
    </w:p>
    <w:p w:rsidR="00015C50" w:rsidRDefault="008F3A86">
      <w:pPr>
        <w:pStyle w:val="ConsPlusNormal"/>
        <w:ind w:firstLine="540"/>
        <w:jc w:val="center"/>
      </w:pPr>
      <w:r>
        <w:rPr>
          <w:b/>
        </w:rPr>
        <w:t>3.5.2. Характеристика текущего состояния</w:t>
      </w:r>
    </w:p>
    <w:p w:rsidR="00015C50" w:rsidRDefault="008F3A86">
      <w:pPr>
        <w:pStyle w:val="ConsPlusNormal"/>
        <w:ind w:firstLine="540"/>
        <w:jc w:val="both"/>
      </w:pPr>
      <w:r>
        <w:t>Департамент финансов входит в структуру органов местного самоуправления городского округа город Бор и является функциональным органом администрации городского округа город Бор, обеспечивающим проведение единой финансовой и бюджетной политики, осуществляющим муниципальный финансовый контроль на территории городского округа город Бор Нижегородской области.</w:t>
      </w:r>
    </w:p>
    <w:p w:rsidR="00015C50" w:rsidRPr="006F532A" w:rsidRDefault="008F3A86">
      <w:pPr>
        <w:pStyle w:val="ConsPlusNormal"/>
        <w:ind w:firstLine="540"/>
        <w:jc w:val="both"/>
      </w:pPr>
      <w:r w:rsidRPr="006F532A">
        <w:t>Департамент финансов осуществляет свою деятельность в соответствии с Положением о департаменте финансов администрации городского округа город Бор Нижегородской области, утвержденным решением совета депутатов городского округа г. Бор от 10 декабря 2010 года № 87.</w:t>
      </w:r>
    </w:p>
    <w:p w:rsidR="00015C50" w:rsidRDefault="008F3A86">
      <w:pPr>
        <w:pStyle w:val="ConsPlusNormal"/>
        <w:ind w:firstLine="540"/>
        <w:jc w:val="both"/>
      </w:pPr>
      <w:r>
        <w:lastRenderedPageBreak/>
        <w:t>Основными задачами Департамента финансов являются:</w:t>
      </w:r>
    </w:p>
    <w:p w:rsidR="00015C50" w:rsidRDefault="008F3A86">
      <w:pPr>
        <w:pStyle w:val="ConsPlusNormal"/>
        <w:ind w:firstLine="540"/>
        <w:jc w:val="both"/>
      </w:pPr>
      <w:r>
        <w:t>- разработка и реализация единой налоговой, финансовой и бюджетной политики на территории городского округа,</w:t>
      </w:r>
    </w:p>
    <w:p w:rsidR="00015C50" w:rsidRDefault="008F3A86">
      <w:pPr>
        <w:pStyle w:val="ConsPlusNormal"/>
        <w:ind w:firstLine="540"/>
        <w:jc w:val="both"/>
      </w:pPr>
      <w:r>
        <w:t>- установление общих принципов организации и функционирования бюджетной системы городского округа и основ бюджетного процесса,</w:t>
      </w:r>
    </w:p>
    <w:p w:rsidR="00015C50" w:rsidRDefault="008F3A86">
      <w:pPr>
        <w:pStyle w:val="ConsPlusNormal"/>
        <w:ind w:firstLine="540"/>
        <w:jc w:val="both"/>
      </w:pPr>
      <w:r>
        <w:t>- разработка проекта бюджета городского округа и обеспечение его исполнения в установленном порядке,</w:t>
      </w:r>
    </w:p>
    <w:p w:rsidR="00015C50" w:rsidRDefault="008F3A86">
      <w:pPr>
        <w:pStyle w:val="ConsPlusNormal"/>
        <w:ind w:firstLine="540"/>
        <w:jc w:val="both"/>
      </w:pPr>
      <w:r>
        <w:t>- разработка предложений по увеличению доходных поступлений в бюджет и их более эффективному использованию,</w:t>
      </w:r>
    </w:p>
    <w:p w:rsidR="00015C50" w:rsidRDefault="008F3A86">
      <w:pPr>
        <w:pStyle w:val="ConsPlusNormal"/>
        <w:ind w:firstLine="540"/>
        <w:jc w:val="both"/>
      </w:pPr>
      <w:r>
        <w:t>- концентрация финансовых ресурсов на приоритетных направлениях развития городского округа в рамках исполнения бюджета,</w:t>
      </w:r>
    </w:p>
    <w:p w:rsidR="00015C50" w:rsidRDefault="008F3A86">
      <w:pPr>
        <w:pStyle w:val="ConsPlusNormal"/>
        <w:ind w:firstLine="540"/>
        <w:jc w:val="both"/>
      </w:pPr>
      <w:r>
        <w:t>- обеспечение единого методологического подхода к ведению финансового, бюджетного учета и отчетности в городском округе.</w:t>
      </w:r>
    </w:p>
    <w:p w:rsidR="00015C50" w:rsidRPr="006F532A" w:rsidRDefault="008F3A86">
      <w:pPr>
        <w:pStyle w:val="ConsPlusNormal"/>
        <w:ind w:firstLine="709"/>
        <w:jc w:val="both"/>
      </w:pPr>
      <w:r w:rsidRPr="006F532A">
        <w:t xml:space="preserve">МКУ «Центр бухгалтерского учета» осуществляет свою деятельность в соответствии с Уставом, утвержденным приказом департамента финансов от 20.11.2018 № 79н. Департамент финансов осуществляет полномочия главного распорядителя бюджетных средств в отношении МКУ «Центр бухгалтерского учета». </w:t>
      </w:r>
    </w:p>
    <w:p w:rsidR="00015C50" w:rsidRDefault="008F3A86">
      <w:pPr>
        <w:pStyle w:val="ConsPlusNormal"/>
        <w:ind w:firstLine="709"/>
        <w:jc w:val="both"/>
      </w:pPr>
      <w:r>
        <w:t xml:space="preserve">Предметом деятельности учреждения является ведение бюджетного, бухгалтерского, статистического и налогового учета отраслевых (функциональных) и территориальных органов администрации городского округа г. Бор. </w:t>
      </w:r>
    </w:p>
    <w:p w:rsidR="00015C50" w:rsidRPr="006F532A" w:rsidRDefault="008F3A86">
      <w:pPr>
        <w:ind w:firstLine="709"/>
        <w:jc w:val="both"/>
      </w:pPr>
      <w:r w:rsidRPr="006F532A">
        <w:t>Муниципальное казенное учреждение «Центр бухгалтерского обслуживания» осуществляет ведение бюджетного (бухгалтерского) учета и составление бюджетной отчетности 11 территориальных отделов администрации городского округа г. Бор, являющихся главными распорядителями средств бюджета городского округа город Бор, и 11 подведомственных им муниципальных казенных учреждений - центров обеспечения и содержания территорий. Полномочия по ведению бюджетного учета централизованной бухгалтерии переданы в 2019-2020 гг., на основании заключенных договоров об оказании услуг по ведению бюджетного (бухгалтерского) учета.</w:t>
      </w:r>
    </w:p>
    <w:p w:rsidR="00015C50" w:rsidRDefault="00015C50">
      <w:pPr>
        <w:ind w:firstLine="709"/>
        <w:jc w:val="both"/>
        <w:rPr>
          <w:sz w:val="28"/>
        </w:rPr>
      </w:pPr>
    </w:p>
    <w:p w:rsidR="00015C50" w:rsidRDefault="008F3A86">
      <w:pPr>
        <w:pStyle w:val="a6"/>
        <w:jc w:val="center"/>
        <w:rPr>
          <w:b/>
        </w:rPr>
      </w:pPr>
      <w:r>
        <w:rPr>
          <w:b/>
        </w:rPr>
        <w:t>3.5.3. Цели, задачи Подпрограммы</w:t>
      </w:r>
    </w:p>
    <w:p w:rsidR="00015C50" w:rsidRDefault="008F3A86">
      <w:pPr>
        <w:pStyle w:val="ConsPlusNormal"/>
        <w:ind w:firstLine="540"/>
        <w:jc w:val="both"/>
      </w:pPr>
      <w:r>
        <w:t xml:space="preserve">Цель подпрограммы является создание условий для реализации муниципальной программы «Управление муниципальными финансами  городского округа город Бор». </w:t>
      </w:r>
    </w:p>
    <w:p w:rsidR="00015C50" w:rsidRDefault="008F3A86">
      <w:pPr>
        <w:pStyle w:val="ConsPlusNormal"/>
        <w:ind w:firstLine="540"/>
        <w:jc w:val="both"/>
      </w:pPr>
      <w:r>
        <w:t>Для достижения заявленной цели предполагается обеспечить решение следующей основной задачи - 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городского округа город Бор.</w:t>
      </w:r>
    </w:p>
    <w:p w:rsidR="00015C50" w:rsidRDefault="008F3A86">
      <w:pPr>
        <w:pStyle w:val="ConsPlusNormal"/>
        <w:ind w:firstLine="540"/>
        <w:jc w:val="both"/>
      </w:pPr>
      <w:r>
        <w:t>Реализация Программы позволит:</w:t>
      </w:r>
    </w:p>
    <w:p w:rsidR="00015C50" w:rsidRDefault="008F3A86">
      <w:pPr>
        <w:pStyle w:val="ConsPlusNormal"/>
        <w:ind w:firstLine="540"/>
        <w:jc w:val="both"/>
      </w:pPr>
      <w:r>
        <w:t>- обеспечить сбалансированность и устойчивость бюджета городского округа город Бор;</w:t>
      </w:r>
    </w:p>
    <w:p w:rsidR="00015C50" w:rsidRDefault="008F3A86">
      <w:pPr>
        <w:pStyle w:val="ConsPlusNormal"/>
        <w:ind w:firstLine="540"/>
        <w:jc w:val="both"/>
      </w:pPr>
      <w:r>
        <w:t>снизить долговую нагрузку на бюджет городского округа город Бор при безусловном исполнении долговых обязательств городского округа город Бор;</w:t>
      </w:r>
    </w:p>
    <w:p w:rsidR="00015C50" w:rsidRDefault="008F3A86">
      <w:pPr>
        <w:pStyle w:val="ConsPlusNormal"/>
        <w:ind w:firstLine="540"/>
        <w:jc w:val="both"/>
      </w:pPr>
      <w:r>
        <w:t>- обеспечить формирование бюджета городского округа город Бор на основе программно-целевого подхода, позволяющего осуществлять планирование бюджетных ассигнований с учетом показателей реализации муниципальных программ городского округа город Бор;</w:t>
      </w:r>
    </w:p>
    <w:p w:rsidR="00015C50" w:rsidRDefault="008F3A86">
      <w:pPr>
        <w:pStyle w:val="ConsPlusNormal"/>
        <w:ind w:firstLine="540"/>
        <w:jc w:val="both"/>
      </w:pPr>
      <w:r>
        <w:t>- повысить бюджетный потенциал городского округа город Бор, в том числе за счет роста собственных доходов,  а также   за счет эффективного осуществления бюджетных расходов, направленных на достижение конечного социально-экономического результата;</w:t>
      </w:r>
    </w:p>
    <w:p w:rsidR="00015C50" w:rsidRDefault="008F3A86">
      <w:pPr>
        <w:pStyle w:val="ConsPlusNormal"/>
        <w:ind w:firstLine="540"/>
        <w:jc w:val="both"/>
      </w:pPr>
      <w:r>
        <w:t>- оптимизировать деятельность муниципальных учреждений городского округа город Бор и обеспечить их эффективное функционирование, направленное на повышение качества предоставляемых муниципальных услуг.</w:t>
      </w:r>
    </w:p>
    <w:p w:rsidR="00015C50" w:rsidRDefault="00015C50">
      <w:pPr>
        <w:pStyle w:val="ConsPlusNormal"/>
        <w:ind w:firstLine="540"/>
        <w:jc w:val="both"/>
        <w:rPr>
          <w:sz w:val="28"/>
          <w:highlight w:val="cyan"/>
        </w:rPr>
      </w:pPr>
    </w:p>
    <w:p w:rsidR="00015C50" w:rsidRDefault="008F3A86">
      <w:pPr>
        <w:widowControl w:val="0"/>
        <w:ind w:firstLine="540"/>
        <w:jc w:val="center"/>
      </w:pPr>
      <w:r>
        <w:rPr>
          <w:b/>
        </w:rPr>
        <w:t>3.5.4. Этапы и сроки реализации Подпрограммы</w:t>
      </w:r>
    </w:p>
    <w:p w:rsidR="00015C50" w:rsidRDefault="008F3A86">
      <w:pPr>
        <w:widowControl w:val="0"/>
        <w:ind w:firstLine="540"/>
        <w:jc w:val="both"/>
      </w:pPr>
      <w:r>
        <w:t>Подпрограмма реализуется в 2023 - 2026 годах без разделения на этапы, так как большинство мероприятий Подпрограммы реализуются ежегодно с установленной периодичностью.</w:t>
      </w:r>
    </w:p>
    <w:p w:rsidR="00015C50" w:rsidRDefault="00015C50">
      <w:pPr>
        <w:widowControl w:val="0"/>
        <w:ind w:firstLine="540"/>
        <w:jc w:val="both"/>
        <w:rPr>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015C50">
      <w:pPr>
        <w:pStyle w:val="a6"/>
        <w:ind w:firstLine="300"/>
        <w:jc w:val="center"/>
        <w:rPr>
          <w:b/>
          <w:highlight w:val="cyan"/>
        </w:rPr>
      </w:pPr>
    </w:p>
    <w:p w:rsidR="00015C50" w:rsidRDefault="008F3A86">
      <w:pPr>
        <w:pStyle w:val="a6"/>
        <w:ind w:firstLine="300"/>
        <w:jc w:val="center"/>
        <w:rPr>
          <w:b/>
        </w:rPr>
      </w:pPr>
      <w:r>
        <w:rPr>
          <w:b/>
        </w:rPr>
        <w:lastRenderedPageBreak/>
        <w:t>3.6. «Повышение финансовой грамотности населения городского округа город Бор»</w:t>
      </w:r>
    </w:p>
    <w:p w:rsidR="00015C50" w:rsidRDefault="008F3A86">
      <w:pPr>
        <w:pStyle w:val="a6"/>
        <w:ind w:firstLine="300"/>
        <w:jc w:val="center"/>
        <w:rPr>
          <w:b/>
        </w:rPr>
      </w:pPr>
      <w:r>
        <w:rPr>
          <w:b/>
        </w:rPr>
        <w:t>(далее - Подпрограмма)</w:t>
      </w:r>
    </w:p>
    <w:p w:rsidR="00015C50" w:rsidRDefault="008F3A86">
      <w:pPr>
        <w:pStyle w:val="a6"/>
        <w:ind w:firstLine="300"/>
        <w:jc w:val="center"/>
        <w:rPr>
          <w:b/>
        </w:rPr>
      </w:pPr>
      <w:r>
        <w:rPr>
          <w:b/>
        </w:rPr>
        <w:t>3.6.1. Паспорт подпрограммы</w:t>
      </w:r>
    </w:p>
    <w:p w:rsidR="00015C50" w:rsidRDefault="00015C50">
      <w:pPr>
        <w:pStyle w:val="a6"/>
        <w:ind w:firstLine="300"/>
        <w:jc w:val="center"/>
        <w:rPr>
          <w:b/>
          <w:sz w:val="28"/>
          <w:highlight w:val="cy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458"/>
        <w:gridCol w:w="2410"/>
        <w:gridCol w:w="5064"/>
        <w:gridCol w:w="1421"/>
        <w:gridCol w:w="1391"/>
        <w:gridCol w:w="1406"/>
        <w:gridCol w:w="1233"/>
        <w:gridCol w:w="1295"/>
      </w:tblGrid>
      <w:tr w:rsidR="00015C50">
        <w:tc>
          <w:tcPr>
            <w:tcW w:w="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 п/п</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Ответственный исполнитель Программы</w:t>
            </w:r>
          </w:p>
        </w:tc>
        <w:tc>
          <w:tcPr>
            <w:tcW w:w="1181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304" w:firstLine="304"/>
            </w:pPr>
            <w:r>
              <w:t>Департамент финансов</w:t>
            </w:r>
          </w:p>
        </w:tc>
      </w:tr>
      <w:tr w:rsidR="00015C50">
        <w:tc>
          <w:tcPr>
            <w:tcW w:w="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1.</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Соисполнители Подпрограммы</w:t>
            </w:r>
          </w:p>
        </w:tc>
        <w:tc>
          <w:tcPr>
            <w:tcW w:w="1181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widowControl w:val="0"/>
              <w:jc w:val="both"/>
            </w:pPr>
            <w:r>
              <w:t xml:space="preserve">Администрация городского округа город Бор, </w:t>
            </w:r>
          </w:p>
          <w:p w:rsidR="00015C50" w:rsidRDefault="008F3A86">
            <w:pPr>
              <w:pStyle w:val="ConsPlusNormal"/>
            </w:pPr>
            <w:r>
              <w:t>Самостоятельные отраслевые (функциональные) структурные подразделения администрации городского округа город Бор.</w:t>
            </w:r>
          </w:p>
        </w:tc>
      </w:tr>
      <w:tr w:rsidR="00015C50">
        <w:trPr>
          <w:trHeight w:val="773"/>
        </w:trPr>
        <w:tc>
          <w:tcPr>
            <w:tcW w:w="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2.</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Цели Подпрограммы</w:t>
            </w:r>
          </w:p>
        </w:tc>
        <w:tc>
          <w:tcPr>
            <w:tcW w:w="1181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both"/>
            </w:pPr>
            <w:r>
              <w:t>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городского округа город Бор.</w:t>
            </w:r>
          </w:p>
        </w:tc>
      </w:tr>
      <w:tr w:rsidR="00015C50">
        <w:trPr>
          <w:trHeight w:val="1143"/>
        </w:trPr>
        <w:tc>
          <w:tcPr>
            <w:tcW w:w="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3.</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Задачи Подпрограммы</w:t>
            </w:r>
          </w:p>
        </w:tc>
        <w:tc>
          <w:tcPr>
            <w:tcW w:w="1181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both"/>
            </w:pPr>
            <w:r>
              <w:t>1.Повышение охвата и качества финансового образования, с учетом развития современных финансовых технологий.</w:t>
            </w:r>
          </w:p>
          <w:p w:rsidR="00015C50" w:rsidRDefault="008F3A86">
            <w:pPr>
              <w:jc w:val="both"/>
            </w:pPr>
            <w:r>
              <w:t>2. Повышение информированности населения городского округа город Бор, включая субъектов малого и среднего предпринимательства в области финансовой грамотности.</w:t>
            </w:r>
          </w:p>
        </w:tc>
      </w:tr>
      <w:tr w:rsidR="00015C50">
        <w:tc>
          <w:tcPr>
            <w:tcW w:w="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4.</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Этапы и сроки реализации Подпрограммы</w:t>
            </w:r>
          </w:p>
        </w:tc>
        <w:tc>
          <w:tcPr>
            <w:tcW w:w="1181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2023 - 2026 годы, без разделения на этапы.</w:t>
            </w:r>
          </w:p>
        </w:tc>
      </w:tr>
      <w:tr w:rsidR="00015C50">
        <w:trPr>
          <w:trHeight w:val="238"/>
        </w:trPr>
        <w:tc>
          <w:tcPr>
            <w:tcW w:w="4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5.</w:t>
            </w:r>
          </w:p>
        </w:tc>
        <w:tc>
          <w:tcPr>
            <w:tcW w:w="24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 xml:space="preserve">Объемы финансирования Подпрограммы в разрезе источников и сроков реализации </w:t>
            </w:r>
          </w:p>
        </w:tc>
        <w:tc>
          <w:tcPr>
            <w:tcW w:w="506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Источники финансирования программы</w:t>
            </w:r>
          </w:p>
        </w:tc>
        <w:tc>
          <w:tcPr>
            <w:tcW w:w="14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Всего,</w:t>
            </w:r>
          </w:p>
          <w:p w:rsidR="00015C50" w:rsidRDefault="008F3A86">
            <w:pPr>
              <w:pStyle w:val="ConsPlusNormal"/>
              <w:jc w:val="center"/>
            </w:pPr>
            <w:r>
              <w:t>в тыс. руб.</w:t>
            </w:r>
          </w:p>
        </w:tc>
        <w:tc>
          <w:tcPr>
            <w:tcW w:w="532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В том числе  по годам реализации программы</w:t>
            </w:r>
          </w:p>
        </w:tc>
      </w:tr>
      <w:tr w:rsidR="00015C50">
        <w:trPr>
          <w:trHeight w:val="237"/>
        </w:trPr>
        <w:tc>
          <w:tcPr>
            <w:tcW w:w="4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06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14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13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617"/>
              <w:jc w:val="center"/>
            </w:pPr>
            <w:r>
              <w:t>2023 год</w:t>
            </w:r>
          </w:p>
        </w:tc>
        <w:tc>
          <w:tcPr>
            <w:tcW w:w="14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617"/>
              <w:jc w:val="center"/>
            </w:pPr>
            <w:r>
              <w:t>2024 год</w:t>
            </w:r>
          </w:p>
        </w:tc>
        <w:tc>
          <w:tcPr>
            <w:tcW w:w="12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617"/>
              <w:jc w:val="center"/>
            </w:pPr>
            <w:r>
              <w:t>2025 год</w:t>
            </w:r>
          </w:p>
        </w:tc>
        <w:tc>
          <w:tcPr>
            <w:tcW w:w="1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ind w:left="-617" w:firstLine="617"/>
              <w:jc w:val="center"/>
            </w:pPr>
            <w:r>
              <w:t>2026 год</w:t>
            </w:r>
          </w:p>
        </w:tc>
      </w:tr>
      <w:tr w:rsidR="00015C50">
        <w:trPr>
          <w:trHeight w:val="562"/>
        </w:trPr>
        <w:tc>
          <w:tcPr>
            <w:tcW w:w="4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Всего по муниципальной программе (1) + (2) + (3) + (4)</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3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center"/>
            </w:pPr>
            <w:r>
              <w:t>0</w:t>
            </w:r>
          </w:p>
        </w:tc>
        <w:tc>
          <w:tcPr>
            <w:tcW w:w="14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819"/>
        </w:trPr>
        <w:tc>
          <w:tcPr>
            <w:tcW w:w="4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(1) расходы бюджета ГО г. Бор (без учета передаваемых в бюджет ГО  средств из областного и федерального бюджетов)</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3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center"/>
            </w:pPr>
            <w:r>
              <w:t>0</w:t>
            </w:r>
          </w:p>
        </w:tc>
        <w:tc>
          <w:tcPr>
            <w:tcW w:w="14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494"/>
        </w:trPr>
        <w:tc>
          <w:tcPr>
            <w:tcW w:w="4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(2) расходы за счет средств областного бюджета, передаваемых в бюджет ГО г. Бор</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3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center"/>
            </w:pPr>
            <w:r>
              <w:t>0</w:t>
            </w:r>
          </w:p>
        </w:tc>
        <w:tc>
          <w:tcPr>
            <w:tcW w:w="14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237"/>
        </w:trPr>
        <w:tc>
          <w:tcPr>
            <w:tcW w:w="4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(3) расходы за счет средств  федерального бюджета, передаваемых в бюджет ГО г. Бор</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3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center"/>
            </w:pPr>
            <w:r>
              <w:t>0</w:t>
            </w:r>
          </w:p>
        </w:tc>
        <w:tc>
          <w:tcPr>
            <w:tcW w:w="14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trPr>
          <w:trHeight w:val="1113"/>
        </w:trPr>
        <w:tc>
          <w:tcPr>
            <w:tcW w:w="4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015C50"/>
        </w:tc>
        <w:tc>
          <w:tcPr>
            <w:tcW w:w="5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pStyle w:val="ConsPlusNormal"/>
              <w:jc w:val="center"/>
            </w:pPr>
            <w:r>
              <w:t>0</w:t>
            </w:r>
          </w:p>
        </w:tc>
        <w:tc>
          <w:tcPr>
            <w:tcW w:w="13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jc w:val="center"/>
            </w:pPr>
            <w:r>
              <w:t>0</w:t>
            </w:r>
          </w:p>
        </w:tc>
        <w:tc>
          <w:tcPr>
            <w:tcW w:w="140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c>
          <w:tcPr>
            <w:tcW w:w="1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center"/>
            </w:pPr>
            <w:r>
              <w:t>0</w:t>
            </w:r>
          </w:p>
        </w:tc>
      </w:tr>
      <w:tr w:rsidR="00015C50" w:rsidTr="00803CEE">
        <w:tc>
          <w:tcPr>
            <w:tcW w:w="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jc w:val="both"/>
            </w:pPr>
            <w:r>
              <w:t>6.</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15C50" w:rsidRDefault="008F3A86">
            <w:pPr>
              <w:pStyle w:val="ConsPlusNormal"/>
            </w:pPr>
            <w:r>
              <w:t>Индикаторы достижения цели и показатели непосредственных результатов Подпрограммы</w:t>
            </w:r>
          </w:p>
        </w:tc>
        <w:tc>
          <w:tcPr>
            <w:tcW w:w="11810" w:type="dxa"/>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015C50" w:rsidRDefault="008F3A86">
            <w:pPr>
              <w:jc w:val="both"/>
            </w:pPr>
            <w:r>
              <w:t>Индикаторы цели:</w:t>
            </w:r>
          </w:p>
          <w:p w:rsidR="00015C50" w:rsidRDefault="008F3A86">
            <w:r>
              <w:t>1.Доля муниципальных общеобразовательных организаций городского округа г.Бор, в которых реализуются мероприятия по повышению финансовой грамотности обучающихся составляет 100%;</w:t>
            </w:r>
          </w:p>
          <w:p w:rsidR="00015C50" w:rsidRDefault="008F3A86">
            <w:pPr>
              <w:rPr>
                <w:shd w:val="clear" w:color="auto" w:fill="619FFF"/>
              </w:rPr>
            </w:pPr>
            <w:r w:rsidRPr="00803CEE">
              <w:t>2.Доля педагогических работников, прошедших повышение квалификации по вопросам финансовой грамотности составляет</w:t>
            </w:r>
            <w:r w:rsidR="00803CEE">
              <w:t xml:space="preserve"> в 2023 г. - </w:t>
            </w:r>
            <w:r w:rsidRPr="00803CEE">
              <w:t xml:space="preserve">не менее </w:t>
            </w:r>
            <w:r w:rsidR="00803CEE">
              <w:t>3</w:t>
            </w:r>
            <w:r w:rsidRPr="00803CEE">
              <w:t>%;</w:t>
            </w:r>
            <w:r w:rsidR="00803CEE">
              <w:t xml:space="preserve"> в 2024 г. - </w:t>
            </w:r>
            <w:r w:rsidR="00803CEE" w:rsidRPr="00803CEE">
              <w:t xml:space="preserve">не менее </w:t>
            </w:r>
            <w:r w:rsidR="00803CEE">
              <w:t>8</w:t>
            </w:r>
            <w:r w:rsidR="00803CEE" w:rsidRPr="00803CEE">
              <w:t>%;</w:t>
            </w:r>
            <w:r w:rsidR="00803CEE">
              <w:t xml:space="preserve"> в 2025 г. - </w:t>
            </w:r>
            <w:r w:rsidR="00803CEE" w:rsidRPr="00803CEE">
              <w:t xml:space="preserve">не менее </w:t>
            </w:r>
            <w:r w:rsidR="00803CEE">
              <w:t>11</w:t>
            </w:r>
            <w:r w:rsidR="00803CEE" w:rsidRPr="00803CEE">
              <w:t>%;</w:t>
            </w:r>
            <w:r w:rsidR="00803CEE">
              <w:t xml:space="preserve"> в 2026 г. - </w:t>
            </w:r>
            <w:r w:rsidR="00803CEE" w:rsidRPr="00803CEE">
              <w:t xml:space="preserve">не менее </w:t>
            </w:r>
            <w:r w:rsidR="00803CEE">
              <w:t>15%</w:t>
            </w:r>
            <w:r w:rsidR="00725762">
              <w:t>;</w:t>
            </w:r>
          </w:p>
          <w:p w:rsidR="00015C50" w:rsidRDefault="008F3A86">
            <w:pPr>
              <w:rPr>
                <w:shd w:val="clear" w:color="auto" w:fill="619FFF"/>
              </w:rPr>
            </w:pPr>
            <w:r w:rsidRPr="00725762">
              <w:t>3. Количество проведенных мероприятий, направленных на повышение финансовой грамотности населения, включая субъектов малого и среднего предпринимательства, самозанятых граждан городского округа г.Бор составляет</w:t>
            </w:r>
            <w:r w:rsidR="00725762">
              <w:t xml:space="preserve"> в 2023 г. - </w:t>
            </w:r>
            <w:r w:rsidR="00725762" w:rsidRPr="00803CEE">
              <w:t xml:space="preserve">не менее </w:t>
            </w:r>
            <w:r w:rsidR="00725762">
              <w:t>10 единиц</w:t>
            </w:r>
            <w:r w:rsidR="00725762" w:rsidRPr="00803CEE">
              <w:t>;</w:t>
            </w:r>
            <w:r w:rsidR="00725762">
              <w:t xml:space="preserve"> в 2024-2026 гг. - </w:t>
            </w:r>
            <w:r w:rsidR="00725762" w:rsidRPr="00803CEE">
              <w:t xml:space="preserve">не менее </w:t>
            </w:r>
            <w:r w:rsidR="00725762">
              <w:t>6</w:t>
            </w:r>
            <w:r w:rsidRPr="00725762">
              <w:t xml:space="preserve"> единиц;</w:t>
            </w:r>
          </w:p>
          <w:p w:rsidR="00015C50" w:rsidRDefault="008F3A86">
            <w:pPr>
              <w:rPr>
                <w:shd w:val="clear" w:color="auto" w:fill="FFD821"/>
              </w:rPr>
            </w:pPr>
            <w:r w:rsidRPr="002A6E03">
              <w:t xml:space="preserve">4. Количество информационных материалов в области финансовой грамотности, направленных на повышение финансовой грамотности  населения городского округа  г.Бор составляет </w:t>
            </w:r>
            <w:r w:rsidR="00260FC8">
              <w:t>ежегодно</w:t>
            </w:r>
            <w:r w:rsidRPr="002A6E03">
              <w:t xml:space="preserve"> не м</w:t>
            </w:r>
            <w:r w:rsidR="00260FC8">
              <w:t>енее 5 единиц</w:t>
            </w:r>
            <w:r w:rsidRPr="002A6E03">
              <w:t>;</w:t>
            </w:r>
          </w:p>
          <w:p w:rsidR="00015C50" w:rsidRDefault="008F3A86">
            <w:pPr>
              <w:jc w:val="both"/>
            </w:pPr>
            <w:r>
              <w:t>5.  Обеспечение выполнения плана мероприятий по повышению финансовой грамотности населения городского округа город Бор» составляет 100%.</w:t>
            </w:r>
          </w:p>
          <w:p w:rsidR="00015C50" w:rsidRDefault="008F3A86">
            <w:r>
              <w:t>Показатели непосредственных результатов:</w:t>
            </w:r>
          </w:p>
          <w:p w:rsidR="00015C50" w:rsidRDefault="008F3A86">
            <w:r>
              <w:t>1. Обеспечено повышение уровня финансовой грамотности учащихся, финансовая безопасность и финансовое воспитание детей;</w:t>
            </w:r>
          </w:p>
          <w:p w:rsidR="00015C50" w:rsidRDefault="008F3A86">
            <w:r>
              <w:t>2. Обеспечено повышение квалификации педагогических работников по общим вопросам финансовой грамотности;</w:t>
            </w:r>
          </w:p>
          <w:p w:rsidR="00015C50" w:rsidRDefault="008F3A86">
            <w:r>
              <w:t xml:space="preserve">3.Обеспечено повышение уровня финансовой грамотности субъектов малого и среднего предпринимательства, самозанятых граждан городского округа город Бор; </w:t>
            </w:r>
          </w:p>
          <w:p w:rsidR="00015C50" w:rsidRDefault="008F3A86">
            <w:r>
              <w:t>4.Обеспечено получение гражданами городского округа г. Бор доступной, объективной и качественной информации в области финансовой грамотности.</w:t>
            </w:r>
          </w:p>
        </w:tc>
      </w:tr>
    </w:tbl>
    <w:p w:rsidR="00015C50" w:rsidRDefault="00015C50">
      <w:pPr>
        <w:pStyle w:val="ConsPlusNormal"/>
        <w:ind w:firstLine="540"/>
        <w:jc w:val="center"/>
        <w:rPr>
          <w:b/>
          <w:highlight w:val="cyan"/>
        </w:rPr>
      </w:pPr>
    </w:p>
    <w:p w:rsidR="0018471F" w:rsidRDefault="0018471F">
      <w:pPr>
        <w:pStyle w:val="ConsPlusNormal"/>
        <w:ind w:firstLine="540"/>
        <w:jc w:val="center"/>
        <w:rPr>
          <w:b/>
        </w:rPr>
      </w:pPr>
    </w:p>
    <w:p w:rsidR="0018471F" w:rsidRDefault="0018471F">
      <w:pPr>
        <w:pStyle w:val="ConsPlusNormal"/>
        <w:ind w:firstLine="540"/>
        <w:jc w:val="center"/>
        <w:rPr>
          <w:b/>
        </w:rPr>
      </w:pPr>
    </w:p>
    <w:p w:rsidR="00015C50" w:rsidRDefault="008F3A86">
      <w:pPr>
        <w:pStyle w:val="ConsPlusNormal"/>
        <w:ind w:firstLine="540"/>
        <w:jc w:val="center"/>
        <w:rPr>
          <w:b/>
        </w:rPr>
      </w:pPr>
      <w:r>
        <w:rPr>
          <w:b/>
        </w:rPr>
        <w:lastRenderedPageBreak/>
        <w:t>3.6.2. Характеристика текущего состояния</w:t>
      </w:r>
    </w:p>
    <w:p w:rsidR="00015C50" w:rsidRDefault="008F3A86">
      <w:pPr>
        <w:ind w:firstLine="540"/>
        <w:jc w:val="both"/>
      </w:pPr>
      <w:r>
        <w:t>В последние годы в Российской Федерации все большее внимание уделяется вопросам повышения финансовой грамотности как важнейшего фактора экономического развития страны и повышения качества жизни населения.</w:t>
      </w:r>
    </w:p>
    <w:p w:rsidR="00015C50" w:rsidRPr="00692A01" w:rsidRDefault="008F3A86">
      <w:pPr>
        <w:ind w:firstLine="540"/>
        <w:jc w:val="both"/>
      </w:pPr>
      <w:r w:rsidRPr="00692A01">
        <w:t>Распоряжением Правительства Российской Федерации от 25.09.2017г. № 2039-р утверждена Стратегия повышения финансовой грамотности в Российской Федерации на 2017- 2023</w:t>
      </w:r>
      <w:r w:rsidR="00692A01">
        <w:t xml:space="preserve"> </w:t>
      </w:r>
      <w:r w:rsidRPr="00692A01">
        <w:t>годы определяющая приоритеты, цели и задачи, способы эффективного достижения целей и решения задач в сфере управления отношениями, возникающими в сфере повышения финансовой грамотности населения, создании системы финансового образования и информирования.</w:t>
      </w:r>
    </w:p>
    <w:p w:rsidR="00015C50" w:rsidRPr="00692A01" w:rsidRDefault="008F3A86">
      <w:pPr>
        <w:ind w:firstLine="709"/>
        <w:jc w:val="both"/>
      </w:pPr>
      <w:r w:rsidRPr="00692A01">
        <w:t xml:space="preserve">В 2019 году распоряжением Правительства Нижегородской области от 31 октября 2019 г. № 1155-р были утверждены </w:t>
      </w:r>
      <w:hyperlink r:id="rId28" w:history="1">
        <w:r w:rsidRPr="00692A01">
          <w:t>Основные направления</w:t>
        </w:r>
      </w:hyperlink>
      <w:r w:rsidRPr="00692A01">
        <w:t xml:space="preserve"> повышения финансовой грамотности населения Нижегородской области.</w:t>
      </w:r>
    </w:p>
    <w:p w:rsidR="00015C50" w:rsidRDefault="008F3A86">
      <w:pPr>
        <w:pStyle w:val="ConsPlusNormal"/>
        <w:ind w:firstLine="709"/>
        <w:jc w:val="both"/>
      </w:pPr>
      <w:r>
        <w:t xml:space="preserve">В настоящее время в городском округе город Бор проводятся мероприятия по повышению финансовой грамотности населения по следующим направлениям: </w:t>
      </w:r>
    </w:p>
    <w:p w:rsidR="00015C50" w:rsidRDefault="008F3A86">
      <w:pPr>
        <w:pStyle w:val="ConsPlusNormal"/>
        <w:ind w:firstLine="709"/>
        <w:jc w:val="both"/>
      </w:pPr>
      <w:r>
        <w:t>- повышение качества финансового образования на базе муниципальных общеобразовательных организаций городского округа г.Бор по средствам создания условий для повышения квалификации учителей по вопросам финансовой грамотности, а также привлечения учащихся образовательных организаций к участию в мероприятиях по финансовой грамотности (организация</w:t>
      </w:r>
      <w:r w:rsidR="00692A01">
        <w:t xml:space="preserve"> </w:t>
      </w:r>
      <w:r>
        <w:t>практикумов</w:t>
      </w:r>
      <w:r>
        <w:rPr>
          <w:spacing w:val="1"/>
        </w:rPr>
        <w:t xml:space="preserve"> и </w:t>
      </w:r>
      <w:r>
        <w:t>других</w:t>
      </w:r>
      <w:r w:rsidR="00692A01">
        <w:t xml:space="preserve"> </w:t>
      </w:r>
      <w:r>
        <w:t>форм</w:t>
      </w:r>
      <w:r w:rsidR="00692A01">
        <w:t xml:space="preserve"> </w:t>
      </w:r>
      <w:r>
        <w:t>работы</w:t>
      </w:r>
      <w:r w:rsidR="00692A01">
        <w:t xml:space="preserve"> </w:t>
      </w:r>
      <w:r>
        <w:t>с</w:t>
      </w:r>
      <w:r w:rsidR="00692A01">
        <w:t xml:space="preserve"> </w:t>
      </w:r>
      <w:r>
        <w:t xml:space="preserve">обучающимися).    </w:t>
      </w:r>
    </w:p>
    <w:p w:rsidR="00015C50" w:rsidRDefault="008F3A86">
      <w:pPr>
        <w:pStyle w:val="ConsPlusNormal"/>
        <w:ind w:firstLine="709"/>
        <w:jc w:val="both"/>
      </w:pPr>
      <w:r>
        <w:t>- осуществляется финансовое просвещение и информирование населения городского округа город Бор;</w:t>
      </w:r>
    </w:p>
    <w:p w:rsidR="00015C50" w:rsidRDefault="008F3A86">
      <w:pPr>
        <w:pStyle w:val="ConsPlusNormal"/>
        <w:ind w:firstLine="709"/>
        <w:jc w:val="both"/>
      </w:pPr>
      <w:r>
        <w:t>- повышение финансовой грамотности субъектов малого и среднего предпринимательства, самозанятых граждан.</w:t>
      </w:r>
    </w:p>
    <w:p w:rsidR="00015C50" w:rsidRDefault="008F3A86">
      <w:pPr>
        <w:ind w:firstLine="540"/>
        <w:jc w:val="both"/>
      </w:pPr>
      <w:r>
        <w:t>Подпрограмма позволит скоординировать на долговременной и системной основе усилия заинтересованных сторон по привлечению внимания населения городского округа город Бор Нижегородской области к вопросам управления личным бюджетом, мотивации к формированию финансово грамотного поведения, защищенного от различного рода мошеннических действий, киберграмотности, повышения уровня инвестиционной и цифровой грамотности, информирования населения о маркетплэйс, а также по привлечению внимания субъектов предпринимательской деятельности к необходимости повышения уровня предпринимательской культуры, грамотному использованию финансовых инструментов и рациональному поведению на финансовых рынках.</w:t>
      </w:r>
    </w:p>
    <w:p w:rsidR="00015C50" w:rsidRDefault="008F3A86">
      <w:pPr>
        <w:ind w:firstLine="540"/>
        <w:jc w:val="both"/>
      </w:pPr>
      <w:r>
        <w:t>Реализуемые в городском округе город Бор мероприятия по повышению финансовой грамотности населения, включая субъектов малого и среднего предпринимательства представлены в таблице 4 «План мероприятий подпрограммы 6 «Повышение финансовой грамотности населения городского округа город Бор».</w:t>
      </w:r>
    </w:p>
    <w:p w:rsidR="00015C50" w:rsidRDefault="00015C50">
      <w:pPr>
        <w:ind w:firstLine="709"/>
        <w:jc w:val="both"/>
        <w:rPr>
          <w:sz w:val="28"/>
          <w:highlight w:val="cyan"/>
        </w:rPr>
      </w:pPr>
    </w:p>
    <w:p w:rsidR="00015C50" w:rsidRDefault="008F3A86">
      <w:pPr>
        <w:pStyle w:val="a6"/>
        <w:jc w:val="center"/>
        <w:rPr>
          <w:b/>
        </w:rPr>
      </w:pPr>
      <w:r>
        <w:rPr>
          <w:b/>
        </w:rPr>
        <w:t>3.6.3. Цели, задачи Подпрограммы</w:t>
      </w:r>
    </w:p>
    <w:p w:rsidR="00015C50" w:rsidRDefault="008F3A86">
      <w:pPr>
        <w:pStyle w:val="ConsPlusNormal"/>
        <w:ind w:firstLine="709"/>
        <w:jc w:val="both"/>
      </w:pPr>
      <w:r>
        <w:t xml:space="preserve">Целью подпрограммы является оказание содействия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городского округа г.Бор. </w:t>
      </w:r>
    </w:p>
    <w:p w:rsidR="00015C50" w:rsidRDefault="008F3A86">
      <w:pPr>
        <w:pStyle w:val="ConsPlusNormal"/>
        <w:ind w:firstLine="709"/>
        <w:jc w:val="both"/>
      </w:pPr>
      <w:r>
        <w:t>Для достижения заявленной цели предполагается обеспечить решение следующих основных задач:</w:t>
      </w:r>
    </w:p>
    <w:p w:rsidR="00015C50" w:rsidRDefault="008F3A86">
      <w:pPr>
        <w:ind w:firstLine="709"/>
        <w:jc w:val="both"/>
      </w:pPr>
      <w:r>
        <w:t>- повышение охвата и качества финансового образования, с учетом развития современных финансовых технологий;</w:t>
      </w:r>
    </w:p>
    <w:p w:rsidR="00015C50" w:rsidRDefault="008F3A86">
      <w:pPr>
        <w:ind w:firstLine="709"/>
        <w:jc w:val="both"/>
      </w:pPr>
      <w:r>
        <w:t>-повышение информированности населения городского округа город Бор, включая субъектов малого и среднего предпринимательства в области финансовой грамотности.</w:t>
      </w:r>
    </w:p>
    <w:p w:rsidR="00015C50" w:rsidRDefault="008F3A86">
      <w:pPr>
        <w:ind w:firstLine="540"/>
        <w:jc w:val="both"/>
      </w:pPr>
      <w:r>
        <w:t>Реализация Подпрограммы направлена на следующие целевые группы населения городского округа г.Бор:</w:t>
      </w:r>
    </w:p>
    <w:p w:rsidR="00015C50" w:rsidRDefault="008F3A86">
      <w:pPr>
        <w:ind w:firstLine="540"/>
        <w:jc w:val="both"/>
      </w:pPr>
      <w:r>
        <w:lastRenderedPageBreak/>
        <w:t>- обучающиеся муниципальных общеобразовательных организаций;</w:t>
      </w:r>
    </w:p>
    <w:p w:rsidR="00015C50" w:rsidRDefault="008F3A86">
      <w:pPr>
        <w:ind w:firstLine="540"/>
        <w:jc w:val="both"/>
      </w:pPr>
      <w:r>
        <w:t>- педагогические работники муниципальных общеобразовательных организаций;</w:t>
      </w:r>
    </w:p>
    <w:p w:rsidR="00015C50" w:rsidRDefault="008F3A86">
      <w:pPr>
        <w:ind w:firstLine="540"/>
        <w:jc w:val="both"/>
      </w:pPr>
      <w:r>
        <w:t>- субъекты малого и среднего предпринимательства, самозанятые граждане;</w:t>
      </w:r>
    </w:p>
    <w:p w:rsidR="00015C50" w:rsidRDefault="008F3A86">
      <w:pPr>
        <w:ind w:firstLine="540"/>
        <w:jc w:val="both"/>
      </w:pPr>
      <w:r>
        <w:t>- трудоспособные граждане.</w:t>
      </w:r>
    </w:p>
    <w:p w:rsidR="00015C50" w:rsidRDefault="008F3A86">
      <w:pPr>
        <w:ind w:firstLine="540"/>
        <w:jc w:val="both"/>
      </w:pPr>
      <w:r>
        <w:t>Реализация Подпрограммы осуществляется ответственным исполнителем и соисполнителями посредством исполнения плана мероприятий Подпрограммы, представленного в таблице 4.</w:t>
      </w:r>
    </w:p>
    <w:p w:rsidR="00015C50" w:rsidRDefault="008F3A86">
      <w:pPr>
        <w:ind w:firstLine="540"/>
        <w:jc w:val="right"/>
      </w:pPr>
      <w:r>
        <w:t>Таблица 4.</w:t>
      </w:r>
    </w:p>
    <w:p w:rsidR="00015C50" w:rsidRDefault="008F3A86">
      <w:pPr>
        <w:jc w:val="center"/>
      </w:pPr>
      <w:r>
        <w:t xml:space="preserve">План мероприятий подпрограммы 6 </w:t>
      </w:r>
    </w:p>
    <w:p w:rsidR="00015C50" w:rsidRDefault="008F3A86">
      <w:pPr>
        <w:jc w:val="center"/>
      </w:pPr>
      <w:r>
        <w:t>«Повышение финансовой грамотности населения городского округа город Бор»</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4441"/>
        <w:gridCol w:w="3119"/>
        <w:gridCol w:w="1417"/>
        <w:gridCol w:w="4678"/>
      </w:tblGrid>
      <w:tr w:rsidR="00015C50">
        <w:tc>
          <w:tcPr>
            <w:tcW w:w="851"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rPr>
                <w:b/>
              </w:rPr>
              <w:t>№ п/п</w:t>
            </w:r>
          </w:p>
        </w:tc>
        <w:tc>
          <w:tcPr>
            <w:tcW w:w="4441"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rPr>
                <w:b/>
              </w:rPr>
              <w:t>Мероприятия</w:t>
            </w:r>
          </w:p>
        </w:tc>
        <w:tc>
          <w:tcPr>
            <w:tcW w:w="311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rPr>
                <w:b/>
              </w:rPr>
              <w:t>Ответственный  исполнитель (соисполнитель) подпрограммы</w:t>
            </w:r>
          </w:p>
        </w:tc>
        <w:tc>
          <w:tcPr>
            <w:tcW w:w="1417"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rPr>
                <w:b/>
              </w:rPr>
              <w:t>Срок реализации</w:t>
            </w:r>
          </w:p>
        </w:tc>
        <w:tc>
          <w:tcPr>
            <w:tcW w:w="4678"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rPr>
                <w:b/>
              </w:rPr>
              <w:t>Ожидаемые результаты</w:t>
            </w:r>
          </w:p>
        </w:tc>
      </w:tr>
      <w:tr w:rsidR="00015C50">
        <w:tc>
          <w:tcPr>
            <w:tcW w:w="851"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1</w:t>
            </w:r>
          </w:p>
        </w:tc>
        <w:tc>
          <w:tcPr>
            <w:tcW w:w="4441"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2</w:t>
            </w:r>
          </w:p>
        </w:tc>
        <w:tc>
          <w:tcPr>
            <w:tcW w:w="311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4</w:t>
            </w:r>
          </w:p>
        </w:tc>
        <w:tc>
          <w:tcPr>
            <w:tcW w:w="4678"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5</w:t>
            </w:r>
          </w:p>
        </w:tc>
      </w:tr>
      <w:tr w:rsidR="00015C50">
        <w:tc>
          <w:tcPr>
            <w:tcW w:w="14506" w:type="dxa"/>
            <w:gridSpan w:val="5"/>
            <w:tcBorders>
              <w:top w:val="single" w:sz="4" w:space="0" w:color="000000"/>
              <w:left w:val="single" w:sz="4" w:space="0" w:color="000000"/>
              <w:bottom w:val="single" w:sz="4" w:space="0" w:color="000000"/>
              <w:right w:val="single" w:sz="4" w:space="0" w:color="000000"/>
            </w:tcBorders>
          </w:tcPr>
          <w:p w:rsidR="00015C50" w:rsidRDefault="008F3A86">
            <w:pPr>
              <w:ind w:left="-86"/>
              <w:rPr>
                <w:b/>
                <w:highlight w:val="cyan"/>
              </w:rPr>
            </w:pPr>
            <w:r>
              <w:rPr>
                <w:b/>
              </w:rPr>
              <w:t>1. Задача «Повышение охвата и качества финансового образования, с учетом развития современных финансовых технологий»:</w:t>
            </w:r>
          </w:p>
        </w:tc>
      </w:tr>
      <w:tr w:rsidR="00015C50">
        <w:tc>
          <w:tcPr>
            <w:tcW w:w="14506" w:type="dxa"/>
            <w:gridSpan w:val="5"/>
            <w:tcBorders>
              <w:top w:val="single" w:sz="4" w:space="0" w:color="000000"/>
              <w:left w:val="single" w:sz="4" w:space="0" w:color="000000"/>
              <w:bottom w:val="single" w:sz="4" w:space="0" w:color="000000"/>
              <w:right w:val="single" w:sz="4" w:space="0" w:color="000000"/>
            </w:tcBorders>
          </w:tcPr>
          <w:p w:rsidR="00015C50" w:rsidRDefault="008F3A86">
            <w:pPr>
              <w:ind w:left="-86"/>
              <w:rPr>
                <w:b/>
                <w:highlight w:val="cyan"/>
              </w:rPr>
            </w:pPr>
            <w:r>
              <w:rPr>
                <w:b/>
              </w:rPr>
              <w:t xml:space="preserve">1.1. Основное мероприятие </w:t>
            </w:r>
            <w:r>
              <w:t>«Повышение качества финансового образования на базе муниципальных общеобразовательных организаций городского округа г.Бор», в том числе:</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1.1.1</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ind w:right="183"/>
              <w:jc w:val="left"/>
              <w:rPr>
                <w:sz w:val="24"/>
              </w:rPr>
            </w:pPr>
            <w:r>
              <w:rPr>
                <w:sz w:val="24"/>
              </w:rPr>
              <w:t>Создание условий для повышения квалификации учителей по вопросам финансовой грамотности</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Управление образования и молодежной политики (общеобразовательные учреждения)</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Февраль-</w:t>
            </w:r>
          </w:p>
          <w:p w:rsidR="00015C50" w:rsidRDefault="008F3A86">
            <w:pPr>
              <w:pStyle w:val="Bodytext2"/>
              <w:spacing w:before="0" w:line="240" w:lineRule="auto"/>
              <w:jc w:val="center"/>
              <w:rPr>
                <w:sz w:val="24"/>
              </w:rPr>
            </w:pPr>
            <w:r>
              <w:rPr>
                <w:sz w:val="24"/>
              </w:rPr>
              <w:t>Май</w:t>
            </w:r>
          </w:p>
          <w:p w:rsidR="00015C50" w:rsidRDefault="008F3A86">
            <w:pPr>
              <w:pStyle w:val="Bodytext2"/>
              <w:spacing w:before="0" w:line="240" w:lineRule="auto"/>
              <w:jc w:val="center"/>
              <w:rPr>
                <w:sz w:val="24"/>
                <w:highlight w:val="cyan"/>
              </w:rPr>
            </w:pPr>
            <w:r>
              <w:rPr>
                <w:sz w:val="24"/>
              </w:rPr>
              <w:t>2023 г., 2024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highlight w:val="cyan"/>
              </w:rPr>
            </w:pPr>
            <w:r>
              <w:rPr>
                <w:sz w:val="24"/>
              </w:rPr>
              <w:t>Повышение квалификации учителей по вопросам финансовой грамотности</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1.1.2</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ind w:right="183"/>
              <w:jc w:val="left"/>
              <w:rPr>
                <w:sz w:val="24"/>
              </w:rPr>
            </w:pPr>
            <w:r>
              <w:rPr>
                <w:sz w:val="24"/>
              </w:rPr>
              <w:t>Участие в мониторинге деятельности муниципальных и школьных  методических объединений, методических служб, в части формирования и оценки финансовой грамотности обучающихся</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Управление образования и молодежной политики (общеобразовательные учреждения)</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2023-2024 гг.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Анализ деятельности методических объединений, методических служб, в части формирования и оценки финансовой грамотности обучающихся с целью актуализация их планов работы</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1.1.3</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ind w:right="183"/>
              <w:jc w:val="left"/>
              <w:rPr>
                <w:sz w:val="24"/>
              </w:rPr>
            </w:pPr>
            <w:r>
              <w:rPr>
                <w:sz w:val="24"/>
              </w:rPr>
              <w:t>Организация и проведение открытых уроков по вопросам формирования и оценки финансовой грамотности</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Управление образования и молодежной политики (общеобразовательные учреждения)</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2023-2024 гг.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Размещение на сайтах общеобразовательных учреждений и Управления образования и молодежной политики видеозаписей открытых уроков. Распространение положительного опыта работы общеобразовательных организаций по формированию финансовой грамотности</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lastRenderedPageBreak/>
              <w:t>1.1.4</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ind w:right="183"/>
              <w:jc w:val="left"/>
              <w:rPr>
                <w:sz w:val="24"/>
              </w:rPr>
            </w:pPr>
            <w:r>
              <w:rPr>
                <w:sz w:val="24"/>
              </w:rPr>
              <w:t>Организация и проведение конференций, семинаров, вебинаров, методических дней по вопросам формирования и оценки финансовой грамотности обучающихся</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Управление образования и молодежной политики (общеобразовательные учреждения)</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2023-2024 гг.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Обсуждение и распространение эффективных практик по формированию финансовой грамотности</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1.1.5</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ind w:right="183"/>
              <w:jc w:val="left"/>
              <w:rPr>
                <w:sz w:val="24"/>
              </w:rPr>
            </w:pPr>
            <w:r>
              <w:rPr>
                <w:sz w:val="24"/>
              </w:rPr>
              <w:t>Организация и проведение совещаний, круглых столов с руководителями общеобразовательных организаций, педагогами по вопросам формирования и оценки финансовой грамотности</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Управление образования и молодежной политики (общеобразовательные учреждения)</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2023-2024 гг.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Информирование руководителей общеобразовательных организаций и учителей по вопросам формирования и оценки финансовой грамотности обучающихся</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1.1.6</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pPr>
              <w:pStyle w:val="TableParagraph"/>
              <w:ind w:right="97"/>
              <w:rPr>
                <w:sz w:val="24"/>
              </w:rPr>
            </w:pPr>
            <w:r>
              <w:rPr>
                <w:sz w:val="24"/>
              </w:rPr>
              <w:t>Организациипрактикумов</w:t>
            </w:r>
            <w:r>
              <w:rPr>
                <w:spacing w:val="1"/>
                <w:sz w:val="24"/>
              </w:rPr>
              <w:t xml:space="preserve"> и </w:t>
            </w:r>
            <w:r>
              <w:rPr>
                <w:sz w:val="24"/>
              </w:rPr>
              <w:t>другихформработысобучающимися 8-9 классов порешениюконтекстныхзадач</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Управление образования и молодежной политики (общеобразовательные учреждения)</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2023-2024 гг.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pStyle w:val="TableParagraph"/>
              <w:tabs>
                <w:tab w:val="left" w:pos="1589"/>
                <w:tab w:val="left" w:pos="1980"/>
              </w:tabs>
              <w:ind w:right="94"/>
              <w:jc w:val="center"/>
              <w:rPr>
                <w:sz w:val="24"/>
              </w:rPr>
            </w:pPr>
            <w:r>
              <w:rPr>
                <w:sz w:val="24"/>
              </w:rPr>
              <w:t xml:space="preserve">Повышение </w:t>
            </w:r>
            <w:r>
              <w:rPr>
                <w:spacing w:val="-1"/>
                <w:sz w:val="24"/>
              </w:rPr>
              <w:t>уровня</w:t>
            </w:r>
            <w:r w:rsidR="00151BE7">
              <w:rPr>
                <w:spacing w:val="-1"/>
                <w:sz w:val="24"/>
              </w:rPr>
              <w:t xml:space="preserve"> </w:t>
            </w:r>
            <w:r>
              <w:rPr>
                <w:sz w:val="24"/>
              </w:rPr>
              <w:t>финансовой</w:t>
            </w:r>
            <w:r w:rsidR="00151BE7">
              <w:rPr>
                <w:sz w:val="24"/>
              </w:rPr>
              <w:t xml:space="preserve"> </w:t>
            </w:r>
            <w:r>
              <w:rPr>
                <w:sz w:val="24"/>
              </w:rPr>
              <w:t>грамотности</w:t>
            </w:r>
            <w:r w:rsidR="00151BE7">
              <w:rPr>
                <w:sz w:val="24"/>
              </w:rPr>
              <w:t xml:space="preserve"> </w:t>
            </w:r>
            <w:r>
              <w:rPr>
                <w:sz w:val="24"/>
              </w:rPr>
              <w:t xml:space="preserve">обучающихся </w:t>
            </w:r>
            <w:r>
              <w:rPr>
                <w:spacing w:val="-1"/>
                <w:sz w:val="24"/>
              </w:rPr>
              <w:t>8-9</w:t>
            </w:r>
            <w:r>
              <w:rPr>
                <w:sz w:val="24"/>
              </w:rPr>
              <w:t xml:space="preserve"> классов</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1.1.7</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pPr>
              <w:pStyle w:val="TableParagraph"/>
              <w:tabs>
                <w:tab w:val="left" w:pos="1872"/>
                <w:tab w:val="left" w:pos="1961"/>
                <w:tab w:val="left" w:pos="2089"/>
                <w:tab w:val="left" w:pos="3043"/>
              </w:tabs>
              <w:ind w:right="94"/>
              <w:rPr>
                <w:sz w:val="24"/>
              </w:rPr>
            </w:pPr>
            <w:r>
              <w:rPr>
                <w:sz w:val="24"/>
              </w:rPr>
              <w:t>Организация работы по формированиюфинансовой грамотности обучающихся 8-9 классов 2023/2024 учебногогода</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Управление образования и молодежной политики (общеобразовательные учреждения)</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2023-2024 гг.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pStyle w:val="TableParagraph"/>
              <w:tabs>
                <w:tab w:val="left" w:pos="1589"/>
              </w:tabs>
              <w:ind w:right="98"/>
              <w:jc w:val="center"/>
              <w:rPr>
                <w:sz w:val="24"/>
              </w:rPr>
            </w:pPr>
            <w:r>
              <w:rPr>
                <w:sz w:val="24"/>
              </w:rPr>
              <w:t xml:space="preserve">Повышение </w:t>
            </w:r>
            <w:r>
              <w:rPr>
                <w:spacing w:val="-1"/>
                <w:sz w:val="24"/>
              </w:rPr>
              <w:t>уровня</w:t>
            </w:r>
            <w:r w:rsidR="00151BE7">
              <w:rPr>
                <w:spacing w:val="-1"/>
                <w:sz w:val="24"/>
              </w:rPr>
              <w:t xml:space="preserve"> </w:t>
            </w:r>
            <w:r>
              <w:rPr>
                <w:sz w:val="24"/>
              </w:rPr>
              <w:t>финансовой</w:t>
            </w:r>
            <w:r w:rsidR="00151BE7">
              <w:rPr>
                <w:sz w:val="24"/>
              </w:rPr>
              <w:t xml:space="preserve"> </w:t>
            </w:r>
            <w:r>
              <w:rPr>
                <w:sz w:val="24"/>
              </w:rPr>
              <w:t>грамотности</w:t>
            </w:r>
            <w:r w:rsidR="00151BE7">
              <w:rPr>
                <w:sz w:val="24"/>
              </w:rPr>
              <w:t xml:space="preserve"> </w:t>
            </w:r>
            <w:r>
              <w:rPr>
                <w:sz w:val="24"/>
              </w:rPr>
              <w:t xml:space="preserve">обучающихся </w:t>
            </w:r>
            <w:r>
              <w:rPr>
                <w:spacing w:val="-1"/>
                <w:sz w:val="24"/>
              </w:rPr>
              <w:t>8-9</w:t>
            </w:r>
            <w:r>
              <w:rPr>
                <w:sz w:val="24"/>
              </w:rPr>
              <w:t>классов</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1.1.8</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pPr>
              <w:pStyle w:val="TableParagraph"/>
              <w:ind w:right="97"/>
              <w:rPr>
                <w:sz w:val="24"/>
              </w:rPr>
            </w:pPr>
            <w:r>
              <w:rPr>
                <w:sz w:val="24"/>
              </w:rPr>
              <w:t>Организацияработы</w:t>
            </w:r>
            <w:r>
              <w:rPr>
                <w:spacing w:val="1"/>
                <w:sz w:val="24"/>
              </w:rPr>
              <w:t xml:space="preserve"> по </w:t>
            </w:r>
            <w:r>
              <w:rPr>
                <w:sz w:val="24"/>
              </w:rPr>
              <w:t>внедрениювовнеурочнуюдеятельностьбанказаданийпооценкефинансовой</w:t>
            </w:r>
          </w:p>
          <w:p w:rsidR="00015C50" w:rsidRDefault="008F3A86">
            <w:pPr>
              <w:pStyle w:val="TableParagraph"/>
              <w:tabs>
                <w:tab w:val="left" w:pos="1872"/>
                <w:tab w:val="left" w:pos="1961"/>
                <w:tab w:val="left" w:pos="2089"/>
                <w:tab w:val="left" w:pos="3043"/>
              </w:tabs>
              <w:ind w:right="94"/>
              <w:rPr>
                <w:sz w:val="24"/>
              </w:rPr>
            </w:pPr>
            <w:r>
              <w:rPr>
                <w:sz w:val="24"/>
              </w:rPr>
              <w:t>грамотности</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Управление образования и молодежной политики (общеобразовательные учреждения)</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2023-2024 гг.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pStyle w:val="TableParagraph"/>
              <w:tabs>
                <w:tab w:val="left" w:pos="1589"/>
              </w:tabs>
              <w:ind w:right="98"/>
              <w:jc w:val="center"/>
              <w:rPr>
                <w:sz w:val="24"/>
              </w:rPr>
            </w:pPr>
            <w:r>
              <w:rPr>
                <w:sz w:val="24"/>
              </w:rPr>
              <w:t>Повышение уровня</w:t>
            </w:r>
            <w:r w:rsidR="00151BE7">
              <w:rPr>
                <w:sz w:val="24"/>
              </w:rPr>
              <w:t xml:space="preserve"> </w:t>
            </w:r>
            <w:r>
              <w:rPr>
                <w:sz w:val="24"/>
              </w:rPr>
              <w:t>финансовой</w:t>
            </w:r>
            <w:r w:rsidR="00151BE7">
              <w:rPr>
                <w:sz w:val="24"/>
              </w:rPr>
              <w:t xml:space="preserve"> </w:t>
            </w:r>
            <w:r>
              <w:rPr>
                <w:sz w:val="24"/>
              </w:rPr>
              <w:t>грамотности</w:t>
            </w:r>
            <w:r w:rsidR="00151BE7">
              <w:rPr>
                <w:sz w:val="24"/>
              </w:rPr>
              <w:t xml:space="preserve"> </w:t>
            </w:r>
            <w:r>
              <w:rPr>
                <w:sz w:val="24"/>
              </w:rPr>
              <w:t>обучающихся</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1.1.9</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pPr>
              <w:pStyle w:val="TableParagraph"/>
              <w:tabs>
                <w:tab w:val="left" w:pos="2305"/>
              </w:tabs>
              <w:spacing w:line="273" w:lineRule="exact"/>
              <w:rPr>
                <w:sz w:val="24"/>
              </w:rPr>
            </w:pPr>
            <w:r>
              <w:rPr>
                <w:sz w:val="24"/>
              </w:rPr>
              <w:t xml:space="preserve">Проведение массовых мероприятий </w:t>
            </w:r>
            <w:r>
              <w:rPr>
                <w:spacing w:val="-2"/>
                <w:sz w:val="24"/>
              </w:rPr>
              <w:t>по</w:t>
            </w:r>
            <w:r>
              <w:rPr>
                <w:sz w:val="24"/>
              </w:rPr>
              <w:t xml:space="preserve">формированиюфинансовойграмотности(олимпиады, </w:t>
            </w:r>
            <w:r>
              <w:rPr>
                <w:spacing w:val="-1"/>
                <w:sz w:val="24"/>
              </w:rPr>
              <w:t>конкурсы,</w:t>
            </w:r>
            <w:r>
              <w:rPr>
                <w:sz w:val="24"/>
              </w:rPr>
              <w:t xml:space="preserve">развивающиебеседы,лекции,межпредметные </w:t>
            </w:r>
            <w:r>
              <w:rPr>
                <w:spacing w:val="-3"/>
                <w:sz w:val="24"/>
              </w:rPr>
              <w:t>и</w:t>
            </w:r>
            <w:r>
              <w:rPr>
                <w:sz w:val="24"/>
              </w:rPr>
              <w:t xml:space="preserve">метапредметные проекты, марафоны, </w:t>
            </w:r>
            <w:r>
              <w:rPr>
                <w:spacing w:val="-1"/>
                <w:sz w:val="24"/>
              </w:rPr>
              <w:t xml:space="preserve">конференции, </w:t>
            </w:r>
            <w:r>
              <w:rPr>
                <w:sz w:val="24"/>
              </w:rPr>
              <w:t>квесты,триатлоны идр.)</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Управление образования и молодежной политики (общеобразовательные учреждения)</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2023-2024 гг.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pStyle w:val="TableParagraph"/>
              <w:tabs>
                <w:tab w:val="left" w:pos="1589"/>
                <w:tab w:val="left" w:pos="1980"/>
              </w:tabs>
              <w:ind w:right="94"/>
              <w:jc w:val="center"/>
              <w:rPr>
                <w:sz w:val="24"/>
              </w:rPr>
            </w:pPr>
            <w:r>
              <w:rPr>
                <w:sz w:val="24"/>
              </w:rPr>
              <w:t xml:space="preserve">Повышение </w:t>
            </w:r>
            <w:r>
              <w:rPr>
                <w:spacing w:val="-2"/>
                <w:sz w:val="24"/>
              </w:rPr>
              <w:t xml:space="preserve">уровня </w:t>
            </w:r>
            <w:r>
              <w:rPr>
                <w:sz w:val="24"/>
              </w:rPr>
              <w:t>финансовой грамотности</w:t>
            </w:r>
            <w:r w:rsidR="00151BE7">
              <w:rPr>
                <w:sz w:val="24"/>
              </w:rPr>
              <w:t xml:space="preserve"> </w:t>
            </w:r>
            <w:r>
              <w:rPr>
                <w:sz w:val="24"/>
              </w:rPr>
              <w:t>обучающихся</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135"/>
              <w:jc w:val="center"/>
            </w:pPr>
            <w:r>
              <w:t>1.1.10</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pPr>
              <w:pStyle w:val="TableParagraph"/>
              <w:tabs>
                <w:tab w:val="left" w:pos="2570"/>
              </w:tabs>
              <w:ind w:right="99"/>
              <w:rPr>
                <w:sz w:val="24"/>
              </w:rPr>
            </w:pPr>
            <w:r>
              <w:rPr>
                <w:sz w:val="24"/>
              </w:rPr>
              <w:t xml:space="preserve">Формированиефинансовойграмотности обучающихся в </w:t>
            </w:r>
            <w:r>
              <w:rPr>
                <w:spacing w:val="-1"/>
                <w:sz w:val="24"/>
              </w:rPr>
              <w:t xml:space="preserve">рамках </w:t>
            </w:r>
            <w:r>
              <w:rPr>
                <w:sz w:val="24"/>
              </w:rPr>
              <w:t>дополнительныхобщеобразовательных</w:t>
            </w:r>
          </w:p>
          <w:p w:rsidR="00015C50" w:rsidRDefault="008F3A86">
            <w:pPr>
              <w:pStyle w:val="TableParagraph"/>
              <w:tabs>
                <w:tab w:val="left" w:pos="2305"/>
              </w:tabs>
              <w:spacing w:line="273" w:lineRule="exact"/>
              <w:rPr>
                <w:sz w:val="24"/>
              </w:rPr>
            </w:pPr>
            <w:r>
              <w:rPr>
                <w:sz w:val="24"/>
              </w:rPr>
              <w:t>программ</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Управление образования и молодежной политики (общеобразовательные учреждения)</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pStyle w:val="Bodytext2"/>
              <w:spacing w:before="0" w:line="240" w:lineRule="auto"/>
              <w:jc w:val="center"/>
              <w:rPr>
                <w:sz w:val="24"/>
              </w:rPr>
            </w:pPr>
            <w:r>
              <w:rPr>
                <w:sz w:val="24"/>
              </w:rPr>
              <w:t>2023-2024 гг.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pStyle w:val="TableParagraph"/>
              <w:tabs>
                <w:tab w:val="left" w:pos="1589"/>
                <w:tab w:val="left" w:pos="1980"/>
              </w:tabs>
              <w:ind w:right="94"/>
              <w:jc w:val="center"/>
              <w:rPr>
                <w:sz w:val="24"/>
              </w:rPr>
            </w:pPr>
            <w:r>
              <w:rPr>
                <w:sz w:val="24"/>
              </w:rPr>
              <w:t xml:space="preserve">Повышение </w:t>
            </w:r>
            <w:r>
              <w:rPr>
                <w:spacing w:val="-2"/>
                <w:sz w:val="24"/>
              </w:rPr>
              <w:t xml:space="preserve">уровня </w:t>
            </w:r>
            <w:r>
              <w:rPr>
                <w:sz w:val="24"/>
              </w:rPr>
              <w:t>финансовой</w:t>
            </w:r>
            <w:r w:rsidR="00151BE7">
              <w:rPr>
                <w:sz w:val="24"/>
              </w:rPr>
              <w:t xml:space="preserve"> </w:t>
            </w:r>
            <w:r>
              <w:rPr>
                <w:sz w:val="24"/>
              </w:rPr>
              <w:t>грамотности</w:t>
            </w:r>
            <w:r w:rsidR="00151BE7">
              <w:rPr>
                <w:sz w:val="24"/>
              </w:rPr>
              <w:t xml:space="preserve"> </w:t>
            </w:r>
            <w:r>
              <w:rPr>
                <w:sz w:val="24"/>
              </w:rPr>
              <w:t>обучающихся</w:t>
            </w:r>
          </w:p>
        </w:tc>
      </w:tr>
      <w:tr w:rsidR="00015C50">
        <w:tc>
          <w:tcPr>
            <w:tcW w:w="14506" w:type="dxa"/>
            <w:gridSpan w:val="5"/>
            <w:tcBorders>
              <w:top w:val="single" w:sz="4" w:space="0" w:color="000000"/>
              <w:left w:val="single" w:sz="4" w:space="0" w:color="000000"/>
              <w:bottom w:val="single" w:sz="4" w:space="0" w:color="000000"/>
              <w:right w:val="single" w:sz="4" w:space="0" w:color="000000"/>
            </w:tcBorders>
          </w:tcPr>
          <w:p w:rsidR="00015C50" w:rsidRDefault="008F3A86">
            <w:pPr>
              <w:ind w:left="-86"/>
              <w:rPr>
                <w:b/>
                <w:highlight w:val="cyan"/>
              </w:rPr>
            </w:pPr>
            <w:r>
              <w:rPr>
                <w:b/>
              </w:rPr>
              <w:t>2. Задача «Повышение информированности населения городского округа город Бор, включая субъектов малого и среднего предпринимательства в области финансовой грамотности»:</w:t>
            </w:r>
          </w:p>
        </w:tc>
      </w:tr>
      <w:tr w:rsidR="00015C50">
        <w:tc>
          <w:tcPr>
            <w:tcW w:w="14506" w:type="dxa"/>
            <w:gridSpan w:val="5"/>
            <w:tcBorders>
              <w:top w:val="single" w:sz="4" w:space="0" w:color="000000"/>
              <w:left w:val="single" w:sz="4" w:space="0" w:color="000000"/>
              <w:bottom w:val="single" w:sz="4" w:space="0" w:color="000000"/>
              <w:right w:val="single" w:sz="4" w:space="0" w:color="000000"/>
            </w:tcBorders>
          </w:tcPr>
          <w:p w:rsidR="00015C50" w:rsidRDefault="008F3A86">
            <w:pPr>
              <w:ind w:left="-86"/>
              <w:rPr>
                <w:b/>
                <w:highlight w:val="cyan"/>
              </w:rPr>
            </w:pPr>
            <w:r>
              <w:rPr>
                <w:b/>
              </w:rPr>
              <w:lastRenderedPageBreak/>
              <w:t xml:space="preserve">2.1. Основное мероприятие </w:t>
            </w:r>
            <w:r>
              <w:t>«Повышение финансовой грамотности субъектов малого и среднего предпринимательства и самозанятых граждан городского округа г.Бор», в том числе:</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2.1.1</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r>
              <w:t>Семинар на тему: «Актуальные вопросы применения единого налогового счета для предпринимателей»</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Администрация городского округа город Бор</w:t>
            </w:r>
            <w:r>
              <w:br/>
              <w:t>(МАУ «Борский бизнес-инкубатор»)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Февраль, март, апрель 2023</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Проведение не менее 3-х мероприятий, направленных на информирование субъектов МСП и самозанятых граждан о вопросах применения единого налогового счета.</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2.1.2</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r>
              <w:t>Питч-сессия совместно с Нижегородским инновационным бизнес-инкубатором</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jc w:val="center"/>
              <w:rPr>
                <w:b/>
              </w:rPr>
            </w:pPr>
            <w:r>
              <w:t>Администрация городского округа город Бор</w:t>
            </w:r>
            <w:r>
              <w:br/>
              <w:t>(МАУ «Борский бизнес-инкубатор»)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2023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Проведение мероприятия, направленного на информирование субъектов МСП и самозанятых граждан о действующих мерах поддержки, обсуждение актуальных вопросов предпринимателей.</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2.1.3</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r>
              <w:t>Встреча сотрудников прокуратуры и налогового органа городского округа город Бор с предпринимательским сообществом</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Администрация городского округа город Бор</w:t>
            </w:r>
            <w:r>
              <w:br/>
              <w:t>(МАУ «Борский бизнес-инкубатор»)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2023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Проведение мероприятия, направленного на информирование субъектов МСП и самозанятых граждан об изменениях в налоговом законодательстве.</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rPr>
                <w:highlight w:val="cyan"/>
              </w:rPr>
            </w:pPr>
            <w:r>
              <w:t>2.1.4</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r>
              <w:t>Семинар на тему: «Основы экспортной деятельности»</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Администрация городского округа город Бор</w:t>
            </w:r>
            <w:r>
              <w:br/>
              <w:t>(МАУ «Борский бизнес-инкубатор»)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2023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Проведение мероприятия, направленного на информирование субъектов МСП об основах экспортной деятельности, инструментах государственной поддержки экспортной деятельности, рассмотрение экспортных циклов.</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Pr="000D3053" w:rsidRDefault="008F3A86">
            <w:pPr>
              <w:ind w:left="-86"/>
              <w:jc w:val="center"/>
            </w:pPr>
            <w:r w:rsidRPr="000D3053">
              <w:t>2.1.5</w:t>
            </w:r>
          </w:p>
        </w:tc>
        <w:tc>
          <w:tcPr>
            <w:tcW w:w="4441" w:type="dxa"/>
            <w:tcBorders>
              <w:top w:val="single" w:sz="4" w:space="0" w:color="000000"/>
              <w:left w:val="single" w:sz="4" w:space="0" w:color="000000"/>
              <w:bottom w:val="single" w:sz="4" w:space="0" w:color="000000"/>
              <w:right w:val="single" w:sz="4" w:space="0" w:color="000000"/>
            </w:tcBorders>
          </w:tcPr>
          <w:p w:rsidR="00015C50" w:rsidRPr="000D3053" w:rsidRDefault="008F3A86">
            <w:r w:rsidRPr="000D3053">
              <w:t>Региональный бизнес-форум «Перспектива»</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jc w:val="center"/>
              <w:rPr>
                <w:highlight w:val="cyan"/>
              </w:rPr>
            </w:pPr>
            <w:r>
              <w:t>Администрация городского округа город Бор</w:t>
            </w:r>
            <w:r>
              <w:br/>
              <w:t>(МАУ «Борский бизнес-инкубатор»)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2023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rsidP="000D3053">
            <w:pPr>
              <w:jc w:val="center"/>
            </w:pPr>
            <w:r>
              <w:t>Проведение регионального мероприятия, направленного на информирование субъектов МСП и самозанятых граждан о всех актуальных мерах поддержки</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2.1.6</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r>
              <w:t>Семинар на тему «Про Управленческий учет. Как увеличить прибыль в бизнесе и выйти из операционки»</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Администрация городского округа город Бор</w:t>
            </w:r>
            <w:r>
              <w:br/>
              <w:t>(МАУ «Борский бизнес-инкубатор»)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2023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Проведение мероприятия, направленного на информирование субъектов МСП и самозанятых граждан об эффективной настройке финансов в бизнесе, инструментах создания финансовой отчетности</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2.1.7</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r>
              <w:t>Круглый стол с сообществом начинающих предпринимателей.</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Администрация городского округа город Бор</w:t>
            </w:r>
            <w:r>
              <w:br/>
              <w:t>(МАУ «Борский бизнес-</w:t>
            </w:r>
            <w:r>
              <w:lastRenderedPageBreak/>
              <w:t>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lastRenderedPageBreak/>
              <w:t>2024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 xml:space="preserve">Проведение мероприятия, направленного на информирование субъектов МСП и самозанятых граждан о действующих </w:t>
            </w:r>
            <w:r>
              <w:lastRenderedPageBreak/>
              <w:t>мерах поддержки.</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lastRenderedPageBreak/>
              <w:t>2.1.8</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r>
              <w:t>Семинар с налоговым органом на тему «Актуальные вопросы и изменения налогового законодательства»</w:t>
            </w:r>
          </w:p>
        </w:tc>
        <w:tc>
          <w:tcPr>
            <w:tcW w:w="3119"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Администрация городского округа город Бор</w:t>
            </w:r>
            <w:r>
              <w:br/>
              <w:t>(МАУ «Борский бизнес-инкубатор»)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2024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Проведение мероприятия, направленного на информирование субъектов МСП и самозанятых граждан о текущих изменения налогового законодательства.</w:t>
            </w:r>
          </w:p>
        </w:tc>
      </w:tr>
      <w:tr w:rsidR="00015C50">
        <w:tc>
          <w:tcPr>
            <w:tcW w:w="14506" w:type="dxa"/>
            <w:gridSpan w:val="5"/>
            <w:tcBorders>
              <w:top w:val="single" w:sz="4" w:space="0" w:color="000000"/>
              <w:left w:val="single" w:sz="4" w:space="0" w:color="000000"/>
              <w:bottom w:val="single" w:sz="4" w:space="0" w:color="000000"/>
              <w:right w:val="single" w:sz="4" w:space="0" w:color="000000"/>
            </w:tcBorders>
          </w:tcPr>
          <w:p w:rsidR="00015C50" w:rsidRDefault="008F3A86">
            <w:pPr>
              <w:rPr>
                <w:b/>
                <w:highlight w:val="cyan"/>
              </w:rPr>
            </w:pPr>
            <w:r>
              <w:rPr>
                <w:b/>
              </w:rPr>
              <w:t>2.2. Основное мероприятие</w:t>
            </w:r>
            <w:r>
              <w:t xml:space="preserve"> «Финансовое просвещение и информирование населения городского округа г.Бор», в том числе:</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2.2.1</w:t>
            </w:r>
          </w:p>
        </w:tc>
        <w:tc>
          <w:tcPr>
            <w:tcW w:w="4441"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Круглый стол «Ведение бизнеса при поддержке Промсвязьбанка»</w:t>
            </w:r>
          </w:p>
        </w:tc>
        <w:tc>
          <w:tcPr>
            <w:tcW w:w="311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Администрация городского округа город Бор</w:t>
            </w:r>
            <w:r>
              <w:br/>
              <w:t>(МАУ «Борский бизнес-инкубатор»)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2023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Проведение мероприятия, направленного на информирование населения городского округа г. Бор о привлечении клиентов, практических навыков, дополнительных инструментов финансирования.</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2.2.2</w:t>
            </w:r>
          </w:p>
        </w:tc>
        <w:tc>
          <w:tcPr>
            <w:tcW w:w="4441"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 xml:space="preserve">Семинар «Основы предпринимательской деятельности» для обучающихся общеобразовательных учреждений г.о.г. Бор </w:t>
            </w:r>
          </w:p>
        </w:tc>
        <w:tc>
          <w:tcPr>
            <w:tcW w:w="311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t>Администрация городского округа город Бор</w:t>
            </w:r>
            <w:r>
              <w:br/>
              <w:t>(МАУ «Борский бизнес-инкубатор»)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2023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Проведение мероприятия, направленного на информирование населения городского округа г. Бор о предпринимательской деятельности и финансовом планировании.</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2.2.3</w:t>
            </w:r>
          </w:p>
        </w:tc>
        <w:tc>
          <w:tcPr>
            <w:tcW w:w="4441"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 xml:space="preserve">Семинар для получателей социального контракта. Основы бизнес-планирования для социального контракта.                                                                                                                          </w:t>
            </w:r>
          </w:p>
        </w:tc>
        <w:tc>
          <w:tcPr>
            <w:tcW w:w="311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t>Администрация городского округа город Бор</w:t>
            </w:r>
            <w:r>
              <w:br/>
              <w:t>(МАУ «Борский бизнес-инкубатор»)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rPr>
                <w:b/>
              </w:rPr>
            </w:pPr>
            <w:r>
              <w:t>2024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Проведение мероприятия, направленного на информирование населения городского округа г. Бор о процедуре получения социального контракта, консультирование и финансовое планирование.</w:t>
            </w:r>
          </w:p>
        </w:tc>
      </w:tr>
      <w:tr w:rsidR="00015C50">
        <w:trPr>
          <w:trHeight w:val="270"/>
        </w:trPr>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2.2.4</w:t>
            </w:r>
          </w:p>
        </w:tc>
        <w:tc>
          <w:tcPr>
            <w:tcW w:w="4441"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t>Молодежное мероприятие для студентов</w:t>
            </w:r>
          </w:p>
        </w:tc>
        <w:tc>
          <w:tcPr>
            <w:tcW w:w="311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t>Администрация городского округа город Бор</w:t>
            </w:r>
            <w:r>
              <w:br/>
              <w:t>(МАУ «Борский бизнес-инкубатор»)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2024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 xml:space="preserve">Проведение мероприятия, направленного на информирование населения городского округа г. Бор о предпринимательской деятельности и финансовом планировании, консультирование о системах налогообложения, бизнес-планировании.     </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2.2.5</w:t>
            </w:r>
          </w:p>
        </w:tc>
        <w:tc>
          <w:tcPr>
            <w:tcW w:w="4441"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 xml:space="preserve">Финансовый семинар при поддержке коммерческих банков </w:t>
            </w:r>
          </w:p>
        </w:tc>
        <w:tc>
          <w:tcPr>
            <w:tcW w:w="311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Администрация городского округа город Бор</w:t>
            </w:r>
            <w:r>
              <w:br/>
              <w:t>(МАУ «Борский бизнес-инкубатор»)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rPr>
                <w:b/>
              </w:rPr>
            </w:pPr>
            <w:r>
              <w:t>2024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jc w:val="center"/>
              <w:rPr>
                <w:b/>
              </w:rPr>
            </w:pPr>
            <w:r>
              <w:t>Проведение мероприятия, направленного на информирование населения городского округа г. Бор о предпринимательской деятельности и финансовом планировании.</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2.2.6</w:t>
            </w:r>
          </w:p>
        </w:tc>
        <w:tc>
          <w:tcPr>
            <w:tcW w:w="4441"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 xml:space="preserve">Инструменты финансового планирования начинающих предпринимателей </w:t>
            </w:r>
          </w:p>
        </w:tc>
        <w:tc>
          <w:tcPr>
            <w:tcW w:w="311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Администрация городского округа город Бор</w:t>
            </w:r>
            <w:r>
              <w:br/>
              <w:t>(МАУ «Борский бизнес-инкубатор»)</w:t>
            </w:r>
          </w:p>
        </w:tc>
        <w:tc>
          <w:tcPr>
            <w:tcW w:w="1417"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2024 г.</w:t>
            </w:r>
          </w:p>
        </w:tc>
        <w:tc>
          <w:tcPr>
            <w:tcW w:w="4678"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Проведение мероприятия, направленного на информирование населения городского округа г. Бор о предпринимательской деятельности и финансовом планировании, консультирование о налоговой отчетности.</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lastRenderedPageBreak/>
              <w:t>2.2.7</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pPr>
              <w:rPr>
                <w:b/>
              </w:rPr>
            </w:pPr>
            <w:r>
              <w:t>Размещение информационных материалов тематической страницы, посвященной вопросам повышения финансовой грамотности на официальном сайте департамента финансов (www.bor-fin.ru).</w:t>
            </w:r>
          </w:p>
        </w:tc>
        <w:tc>
          <w:tcPr>
            <w:tcW w:w="311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Департамент финансов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2023 г.</w:t>
            </w:r>
          </w:p>
        </w:tc>
        <w:tc>
          <w:tcPr>
            <w:tcW w:w="4678"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Размещение информационных материалов</w:t>
            </w:r>
          </w:p>
          <w:p w:rsidR="00015C50" w:rsidRDefault="008F3A86">
            <w:pPr>
              <w:jc w:val="center"/>
            </w:pPr>
            <w:r>
              <w:t>(не менее 5 единиц)</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2.2.8</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pPr>
              <w:rPr>
                <w:b/>
              </w:rPr>
            </w:pPr>
            <w:r>
              <w:t>Регулярное размещение актуальной информации о бюджетных данных бюджета городского округа г.Бор в информационнотелекоммуникационной сети "Интернет".</w:t>
            </w:r>
          </w:p>
        </w:tc>
        <w:tc>
          <w:tcPr>
            <w:tcW w:w="311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t>Департамент финансов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t>2023 г.</w:t>
            </w:r>
          </w:p>
        </w:tc>
        <w:tc>
          <w:tcPr>
            <w:tcW w:w="4678"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p w:rsidR="00015C50" w:rsidRDefault="008F3A86">
            <w:pPr>
              <w:jc w:val="center"/>
            </w:pPr>
            <w:r>
              <w:t>Размещение информационных материалов</w:t>
            </w:r>
          </w:p>
          <w:p w:rsidR="00015C50" w:rsidRDefault="008F3A86">
            <w:pPr>
              <w:jc w:val="center"/>
              <w:rPr>
                <w:b/>
              </w:rPr>
            </w:pPr>
            <w:r>
              <w:t>(не менее 30 единиц)</w:t>
            </w:r>
          </w:p>
        </w:tc>
      </w:tr>
      <w:tr w:rsidR="00015C50">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2.2.9</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r>
              <w:t>Размещение тематического просветительского контента по финансовому просвещению в официальных группах в социальных сетях.</w:t>
            </w:r>
          </w:p>
        </w:tc>
        <w:tc>
          <w:tcPr>
            <w:tcW w:w="311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t>Департамент финансов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t>2023 г.</w:t>
            </w:r>
          </w:p>
        </w:tc>
        <w:tc>
          <w:tcPr>
            <w:tcW w:w="4678" w:type="dxa"/>
            <w:tcBorders>
              <w:top w:val="single" w:sz="4" w:space="0" w:color="000000"/>
              <w:left w:val="single" w:sz="4" w:space="0" w:color="000000"/>
              <w:bottom w:val="single" w:sz="4" w:space="0" w:color="000000"/>
              <w:right w:val="single" w:sz="4" w:space="0" w:color="000000"/>
            </w:tcBorders>
            <w:vAlign w:val="center"/>
          </w:tcPr>
          <w:p w:rsidR="00015C50" w:rsidRDefault="00015C50">
            <w:pPr>
              <w:jc w:val="center"/>
            </w:pPr>
          </w:p>
          <w:p w:rsidR="00015C50" w:rsidRDefault="008F3A86">
            <w:pPr>
              <w:jc w:val="center"/>
            </w:pPr>
            <w:r>
              <w:t>Размещение информационных материалов</w:t>
            </w:r>
          </w:p>
          <w:p w:rsidR="00015C50" w:rsidRDefault="008F3A86">
            <w:pPr>
              <w:jc w:val="center"/>
              <w:rPr>
                <w:b/>
              </w:rPr>
            </w:pPr>
            <w:r>
              <w:t>(не менее 4 единиц)</w:t>
            </w:r>
          </w:p>
        </w:tc>
      </w:tr>
      <w:tr w:rsidR="00015C50">
        <w:trPr>
          <w:trHeight w:val="1819"/>
        </w:trPr>
        <w:tc>
          <w:tcPr>
            <w:tcW w:w="851" w:type="dxa"/>
            <w:tcBorders>
              <w:top w:val="single" w:sz="4" w:space="0" w:color="000000"/>
              <w:left w:val="single" w:sz="4" w:space="0" w:color="000000"/>
              <w:bottom w:val="single" w:sz="4" w:space="0" w:color="000000"/>
              <w:right w:val="single" w:sz="4" w:space="0" w:color="000000"/>
            </w:tcBorders>
          </w:tcPr>
          <w:p w:rsidR="00015C50" w:rsidRDefault="008F3A86">
            <w:pPr>
              <w:ind w:left="-86"/>
              <w:jc w:val="center"/>
            </w:pPr>
            <w:r>
              <w:t>2.2.10</w:t>
            </w:r>
          </w:p>
        </w:tc>
        <w:tc>
          <w:tcPr>
            <w:tcW w:w="4441" w:type="dxa"/>
            <w:tcBorders>
              <w:top w:val="single" w:sz="4" w:space="0" w:color="000000"/>
              <w:left w:val="single" w:sz="4" w:space="0" w:color="000000"/>
              <w:bottom w:val="single" w:sz="4" w:space="0" w:color="000000"/>
              <w:right w:val="single" w:sz="4" w:space="0" w:color="000000"/>
            </w:tcBorders>
          </w:tcPr>
          <w:p w:rsidR="00015C50" w:rsidRDefault="008F3A86">
            <w:r>
              <w:t>Формирование и направление отчетности по исполнению мероприятий подпрограммы «Повышение финансовой грамотности населения городского округа город Бор».</w:t>
            </w:r>
          </w:p>
        </w:tc>
        <w:tc>
          <w:tcPr>
            <w:tcW w:w="3119"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rPr>
                <w:b/>
              </w:rPr>
            </w:pPr>
            <w:r>
              <w:t>Департамент финансов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до 15 февраля года, следующего за отчетным</w:t>
            </w:r>
          </w:p>
        </w:tc>
        <w:tc>
          <w:tcPr>
            <w:tcW w:w="4678" w:type="dxa"/>
            <w:tcBorders>
              <w:top w:val="single" w:sz="4" w:space="0" w:color="000000"/>
              <w:left w:val="single" w:sz="4" w:space="0" w:color="000000"/>
              <w:bottom w:val="single" w:sz="4" w:space="0" w:color="000000"/>
              <w:right w:val="single" w:sz="4" w:space="0" w:color="000000"/>
            </w:tcBorders>
            <w:vAlign w:val="center"/>
          </w:tcPr>
          <w:p w:rsidR="00015C50" w:rsidRDefault="008F3A86">
            <w:pPr>
              <w:jc w:val="center"/>
            </w:pPr>
            <w:r>
              <w:t>Формирование и направление отчетности</w:t>
            </w:r>
          </w:p>
        </w:tc>
      </w:tr>
    </w:tbl>
    <w:p w:rsidR="00015C50" w:rsidRDefault="008F3A86">
      <w:pPr>
        <w:ind w:firstLine="709"/>
        <w:jc w:val="both"/>
      </w:pPr>
      <w:r>
        <w:t>Департамент финансов администрации городского округа город Бор предоставляет в Министерство финансов Нижегородской области не позднее установленного срока отчет о реализации плана мероприятий подпрограммы 6 «Повышение финансовой грамотности населения городского округа город Бор», по форме указанной в таблице 5.</w:t>
      </w:r>
    </w:p>
    <w:p w:rsidR="00015C50" w:rsidRDefault="00015C50">
      <w:pPr>
        <w:ind w:firstLine="709"/>
        <w:jc w:val="both"/>
        <w:rPr>
          <w:highlight w:val="cyan"/>
        </w:rPr>
      </w:pPr>
    </w:p>
    <w:p w:rsidR="00015C50" w:rsidRDefault="008F3A86">
      <w:pPr>
        <w:ind w:firstLine="709"/>
        <w:jc w:val="right"/>
      </w:pPr>
      <w:r>
        <w:t>Таблица 5.</w:t>
      </w:r>
    </w:p>
    <w:p w:rsidR="00015C50" w:rsidRDefault="008F3A86">
      <w:pPr>
        <w:ind w:firstLine="709"/>
        <w:jc w:val="center"/>
        <w:rPr>
          <w:highlight w:val="cyan"/>
        </w:rPr>
      </w:pPr>
      <w:r>
        <w:t>Отчет о реализации плана мероприятий подпрограммы 6 «Повышение финансовой грамотности населения городского округа город Бор»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6"/>
        <w:gridCol w:w="4310"/>
        <w:gridCol w:w="2298"/>
        <w:gridCol w:w="2424"/>
        <w:gridCol w:w="2426"/>
        <w:gridCol w:w="2426"/>
      </w:tblGrid>
      <w:tr w:rsidR="00015C50" w:rsidTr="006450E8">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jc w:val="center"/>
              <w:rPr>
                <w:b/>
              </w:rPr>
            </w:pPr>
            <w:r w:rsidRPr="006450E8">
              <w:rPr>
                <w:b/>
              </w:rPr>
              <w:t>№ п/п</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jc w:val="center"/>
            </w:pPr>
            <w:r w:rsidRPr="006450E8">
              <w:rPr>
                <w:b/>
              </w:rPr>
              <w:t>Мероприятия</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jc w:val="center"/>
            </w:pPr>
            <w:r w:rsidRPr="006450E8">
              <w:rPr>
                <w:b/>
              </w:rPr>
              <w:t>Ответственный  исполнитель (соисполнитель) подпрограммы</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jc w:val="center"/>
            </w:pPr>
            <w:r w:rsidRPr="006450E8">
              <w:rPr>
                <w:b/>
              </w:rPr>
              <w:t>Срок реализации</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jc w:val="center"/>
            </w:pPr>
            <w:r w:rsidRPr="006450E8">
              <w:rPr>
                <w:b/>
              </w:rPr>
              <w:t>Ожидаемые результаты</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jc w:val="center"/>
              <w:rPr>
                <w:b/>
              </w:rPr>
            </w:pPr>
            <w:r w:rsidRPr="006450E8">
              <w:rPr>
                <w:b/>
              </w:rPr>
              <w:t>Результаты реализации</w:t>
            </w:r>
          </w:p>
        </w:tc>
      </w:tr>
      <w:tr w:rsidR="00015C50" w:rsidTr="006450E8">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jc w:val="center"/>
            </w:pPr>
            <w:r w:rsidRPr="006450E8">
              <w:t>1</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jc w:val="center"/>
            </w:pPr>
            <w:r w:rsidRPr="006450E8">
              <w:t>2</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jc w:val="center"/>
            </w:pPr>
            <w:r w:rsidRPr="006450E8">
              <w:t>3</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jc w:val="center"/>
            </w:pPr>
            <w:r w:rsidRPr="006450E8">
              <w:t>4</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jc w:val="center"/>
            </w:pPr>
            <w:r w:rsidRPr="006450E8">
              <w:t>5</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jc w:val="center"/>
            </w:pPr>
            <w:r w:rsidRPr="006450E8">
              <w:t>6</w:t>
            </w:r>
          </w:p>
        </w:tc>
      </w:tr>
      <w:tr w:rsidR="00015C50" w:rsidTr="006450E8">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ind w:left="-86"/>
              <w:rPr>
                <w:b/>
              </w:rPr>
            </w:pPr>
            <w:r w:rsidRPr="006450E8">
              <w:rPr>
                <w:b/>
              </w:rPr>
              <w:t>1. Задача «Повышение охвата и качества финансового образования, с учетом развития современных финансовых технологий»:</w:t>
            </w:r>
          </w:p>
        </w:tc>
      </w:tr>
      <w:tr w:rsidR="00015C50" w:rsidTr="006450E8">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ind w:left="-86"/>
              <w:rPr>
                <w:b/>
              </w:rPr>
            </w:pPr>
            <w:r w:rsidRPr="006450E8">
              <w:rPr>
                <w:b/>
              </w:rPr>
              <w:lastRenderedPageBreak/>
              <w:t xml:space="preserve">1.1. Основное мероприятие </w:t>
            </w:r>
            <w:r w:rsidRPr="006450E8">
              <w:t>«Повышение качества финансового образования на базе муниципальных общеобразовательных организаций городского округа г.Бор», в том числе:</w:t>
            </w:r>
          </w:p>
        </w:tc>
      </w:tr>
      <w:tr w:rsidR="00015C50" w:rsidTr="006450E8">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r w:rsidRPr="006450E8">
              <w:t>1.1.1</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r>
      <w:tr w:rsidR="00015C50" w:rsidTr="006450E8">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r w:rsidRPr="006450E8">
              <w:t>1.1.2</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r>
      <w:tr w:rsidR="00015C50" w:rsidTr="006450E8">
        <w:trPr>
          <w:trHeight w:val="161"/>
        </w:trPr>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pPr>
              <w:jc w:val="center"/>
            </w:pPr>
            <w:r w:rsidRPr="006450E8">
              <w:t>….</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015C50">
            <w:pPr>
              <w:jc w:val="center"/>
            </w:pPr>
          </w:p>
        </w:tc>
      </w:tr>
      <w:tr w:rsidR="00015C50" w:rsidTr="006450E8">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r w:rsidRPr="006450E8">
              <w:rPr>
                <w:b/>
              </w:rPr>
              <w:t>2. Задача «Повышение информированности населения городского округа город Бор, включая субъектов малого и среднего предпринимательства в области финансовой грамотности»:</w:t>
            </w:r>
          </w:p>
        </w:tc>
      </w:tr>
      <w:tr w:rsidR="00015C50" w:rsidTr="006450E8">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Pr>
          <w:p w:rsidR="00015C50" w:rsidRPr="006450E8" w:rsidRDefault="008F3A86">
            <w:r w:rsidRPr="006450E8">
              <w:rPr>
                <w:b/>
              </w:rPr>
              <w:t xml:space="preserve">2.1. Основное мероприятие </w:t>
            </w:r>
            <w:r w:rsidRPr="006450E8">
              <w:t>«Повышение финансовой грамотности субъектов малого и среднего предпринимательства и самозанятых граждан городского округа г.Бор», в том числе:</w:t>
            </w:r>
          </w:p>
        </w:tc>
      </w:tr>
      <w:tr w:rsidR="00015C50">
        <w:tc>
          <w:tcPr>
            <w:tcW w:w="686" w:type="dxa"/>
            <w:tcBorders>
              <w:top w:val="single" w:sz="4" w:space="0" w:color="000000"/>
              <w:left w:val="single" w:sz="4" w:space="0" w:color="000000"/>
              <w:bottom w:val="single" w:sz="4" w:space="0" w:color="000000"/>
              <w:right w:val="single" w:sz="4" w:space="0" w:color="000000"/>
            </w:tcBorders>
          </w:tcPr>
          <w:p w:rsidR="00015C50" w:rsidRDefault="008F3A86">
            <w:r>
              <w:t>2.1.1</w:t>
            </w:r>
          </w:p>
        </w:tc>
        <w:tc>
          <w:tcPr>
            <w:tcW w:w="4310"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298"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4"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r>
      <w:tr w:rsidR="00015C50">
        <w:tc>
          <w:tcPr>
            <w:tcW w:w="686" w:type="dxa"/>
            <w:tcBorders>
              <w:top w:val="single" w:sz="4" w:space="0" w:color="000000"/>
              <w:left w:val="single" w:sz="4" w:space="0" w:color="000000"/>
              <w:bottom w:val="single" w:sz="4" w:space="0" w:color="000000"/>
              <w:right w:val="single" w:sz="4" w:space="0" w:color="000000"/>
            </w:tcBorders>
          </w:tcPr>
          <w:p w:rsidR="00015C50" w:rsidRDefault="008F3A86">
            <w:r>
              <w:t>2.1.2</w:t>
            </w:r>
          </w:p>
        </w:tc>
        <w:tc>
          <w:tcPr>
            <w:tcW w:w="4310"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298"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4"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r>
      <w:tr w:rsidR="00015C50">
        <w:tc>
          <w:tcPr>
            <w:tcW w:w="686"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w:t>
            </w:r>
          </w:p>
        </w:tc>
        <w:tc>
          <w:tcPr>
            <w:tcW w:w="4310"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298"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4"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r>
      <w:tr w:rsidR="00015C50">
        <w:tc>
          <w:tcPr>
            <w:tcW w:w="14570" w:type="dxa"/>
            <w:gridSpan w:val="6"/>
            <w:tcBorders>
              <w:top w:val="single" w:sz="4" w:space="0" w:color="000000"/>
              <w:left w:val="single" w:sz="4" w:space="0" w:color="000000"/>
              <w:bottom w:val="single" w:sz="4" w:space="0" w:color="000000"/>
              <w:right w:val="single" w:sz="4" w:space="0" w:color="000000"/>
            </w:tcBorders>
          </w:tcPr>
          <w:p w:rsidR="00015C50" w:rsidRDefault="008F3A86">
            <w:pPr>
              <w:rPr>
                <w:highlight w:val="cyan"/>
              </w:rPr>
            </w:pPr>
            <w:r w:rsidRPr="006450E8">
              <w:rPr>
                <w:b/>
              </w:rPr>
              <w:t>2.2. Основное мероприятие</w:t>
            </w:r>
            <w:r w:rsidRPr="006450E8">
              <w:t xml:space="preserve"> «Финансовое просвещение и информирование населения городского округа г.Бор», в том числе:</w:t>
            </w:r>
          </w:p>
        </w:tc>
      </w:tr>
      <w:tr w:rsidR="00015C50">
        <w:tc>
          <w:tcPr>
            <w:tcW w:w="686"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2.2.1</w:t>
            </w:r>
          </w:p>
        </w:tc>
        <w:tc>
          <w:tcPr>
            <w:tcW w:w="4310"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298"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4"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r>
      <w:tr w:rsidR="00015C50">
        <w:tc>
          <w:tcPr>
            <w:tcW w:w="686"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2.2.2</w:t>
            </w:r>
          </w:p>
        </w:tc>
        <w:tc>
          <w:tcPr>
            <w:tcW w:w="4310"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298"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4"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r>
      <w:tr w:rsidR="00015C50">
        <w:trPr>
          <w:trHeight w:val="149"/>
        </w:trPr>
        <w:tc>
          <w:tcPr>
            <w:tcW w:w="686" w:type="dxa"/>
            <w:tcBorders>
              <w:top w:val="single" w:sz="4" w:space="0" w:color="000000"/>
              <w:left w:val="single" w:sz="4" w:space="0" w:color="000000"/>
              <w:bottom w:val="single" w:sz="4" w:space="0" w:color="000000"/>
              <w:right w:val="single" w:sz="4" w:space="0" w:color="000000"/>
            </w:tcBorders>
          </w:tcPr>
          <w:p w:rsidR="00015C50" w:rsidRDefault="008F3A86">
            <w:pPr>
              <w:jc w:val="center"/>
            </w:pPr>
            <w:r>
              <w:t>….</w:t>
            </w:r>
          </w:p>
        </w:tc>
        <w:tc>
          <w:tcPr>
            <w:tcW w:w="4310"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298"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4"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c>
          <w:tcPr>
            <w:tcW w:w="2426" w:type="dxa"/>
            <w:tcBorders>
              <w:top w:val="single" w:sz="4" w:space="0" w:color="000000"/>
              <w:left w:val="single" w:sz="4" w:space="0" w:color="000000"/>
              <w:bottom w:val="single" w:sz="4" w:space="0" w:color="000000"/>
              <w:right w:val="single" w:sz="4" w:space="0" w:color="000000"/>
            </w:tcBorders>
          </w:tcPr>
          <w:p w:rsidR="00015C50" w:rsidRDefault="00015C50">
            <w:pPr>
              <w:jc w:val="center"/>
            </w:pPr>
          </w:p>
        </w:tc>
      </w:tr>
    </w:tbl>
    <w:p w:rsidR="00015C50" w:rsidRDefault="008F3A86">
      <w:pPr>
        <w:rPr>
          <w:sz w:val="20"/>
        </w:rPr>
      </w:pPr>
      <w:r>
        <w:rPr>
          <w:sz w:val="20"/>
        </w:rPr>
        <w:t>Примечания:</w:t>
      </w:r>
    </w:p>
    <w:p w:rsidR="00015C50" w:rsidRDefault="008F3A86">
      <w:pPr>
        <w:jc w:val="both"/>
        <w:rPr>
          <w:sz w:val="20"/>
        </w:rPr>
      </w:pPr>
      <w:r>
        <w:rPr>
          <w:sz w:val="20"/>
        </w:rPr>
        <w:t xml:space="preserve">- графы со 2 по 5 заполняются в соответствии с утвержденной подпрограммой  «Повышение финансовой грамотности населения городского округа город Бор»; </w:t>
      </w:r>
    </w:p>
    <w:p w:rsidR="00015C50" w:rsidRDefault="008F3A86">
      <w:pPr>
        <w:jc w:val="both"/>
        <w:rPr>
          <w:sz w:val="20"/>
        </w:rPr>
      </w:pPr>
      <w:r>
        <w:rPr>
          <w:sz w:val="20"/>
        </w:rPr>
        <w:t>- в графе 6 указываются результаты реализации мероприятий в соответствии с критериями оценки, которые начинаются со слов:</w:t>
      </w:r>
    </w:p>
    <w:p w:rsidR="00015C50" w:rsidRDefault="008F3A86">
      <w:pPr>
        <w:jc w:val="both"/>
        <w:rPr>
          <w:sz w:val="20"/>
        </w:rPr>
      </w:pPr>
      <w:r>
        <w:rPr>
          <w:sz w:val="20"/>
        </w:rPr>
        <w:t>«Исполнено» - указывается результат исполнения;</w:t>
      </w:r>
    </w:p>
    <w:p w:rsidR="00015C50" w:rsidRDefault="008F3A86">
      <w:pPr>
        <w:jc w:val="both"/>
        <w:rPr>
          <w:sz w:val="20"/>
        </w:rPr>
      </w:pPr>
      <w:r>
        <w:rPr>
          <w:sz w:val="20"/>
        </w:rPr>
        <w:t>«Частично исполнено» - указывается результат исполнения и ожидаемый срок окончательного исполнения;</w:t>
      </w:r>
    </w:p>
    <w:p w:rsidR="00015C50" w:rsidRDefault="008F3A86">
      <w:pPr>
        <w:jc w:val="both"/>
        <w:rPr>
          <w:sz w:val="20"/>
        </w:rPr>
      </w:pPr>
      <w:r>
        <w:rPr>
          <w:sz w:val="20"/>
        </w:rPr>
        <w:t>«Не исполнено» - указываются причины неисполнения и ожидаемый срок окончательного исполнения;</w:t>
      </w:r>
    </w:p>
    <w:p w:rsidR="00015C50" w:rsidRDefault="008F3A86">
      <w:pPr>
        <w:jc w:val="both"/>
        <w:rPr>
          <w:sz w:val="20"/>
        </w:rPr>
      </w:pPr>
      <w:r>
        <w:rPr>
          <w:sz w:val="20"/>
        </w:rPr>
        <w:t>«Срок исполнения не наступил» - указывается плановый срок исполнения мероприятия.</w:t>
      </w:r>
    </w:p>
    <w:p w:rsidR="00015C50" w:rsidRDefault="00015C50">
      <w:pPr>
        <w:pStyle w:val="ConsPlusNormal"/>
        <w:ind w:firstLine="540"/>
        <w:jc w:val="both"/>
        <w:rPr>
          <w:sz w:val="20"/>
        </w:rPr>
      </w:pPr>
    </w:p>
    <w:p w:rsidR="00015C50" w:rsidRDefault="008F3A86">
      <w:pPr>
        <w:pStyle w:val="ConsPlusNormal"/>
        <w:ind w:firstLine="540"/>
        <w:jc w:val="center"/>
      </w:pPr>
      <w:r>
        <w:rPr>
          <w:b/>
        </w:rPr>
        <w:t>3.6.4. Этапы и сроки реализации Подпрограммы</w:t>
      </w:r>
    </w:p>
    <w:p w:rsidR="00015C50" w:rsidRDefault="008F3A86">
      <w:pPr>
        <w:widowControl w:val="0"/>
        <w:ind w:firstLine="540"/>
        <w:jc w:val="both"/>
      </w:pPr>
      <w:r>
        <w:t>Подпрограмма реализуется в 2023 - 2026 годах без разделения на этапы, так как большинство мероприятий Подпрограммы реализуются ежегодно с установленной периодичностью.</w:t>
      </w:r>
    </w:p>
    <w:p w:rsidR="00015C50" w:rsidRDefault="008F3A86">
      <w:pPr>
        <w:widowControl w:val="0"/>
        <w:ind w:firstLine="540"/>
        <w:jc w:val="center"/>
      </w:pPr>
      <w:r>
        <w:t>_____________________________</w:t>
      </w:r>
    </w:p>
    <w:p w:rsidR="00015C50" w:rsidRDefault="00015C50">
      <w:pPr>
        <w:widowControl w:val="0"/>
        <w:ind w:firstLine="540"/>
        <w:jc w:val="both"/>
      </w:pPr>
    </w:p>
    <w:sectPr w:rsidR="00015C50" w:rsidSect="00015C50">
      <w:footerReference w:type="default" r:id="rId29"/>
      <w:pgSz w:w="16838" w:h="11906" w:orient="landscape"/>
      <w:pgMar w:top="899" w:right="1134" w:bottom="851"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629" w:rsidRDefault="00957629" w:rsidP="00015C50">
      <w:r>
        <w:separator/>
      </w:r>
    </w:p>
  </w:endnote>
  <w:endnote w:type="continuationSeparator" w:id="1">
    <w:p w:rsidR="00957629" w:rsidRDefault="00957629" w:rsidP="00015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62" w:rsidRDefault="004D617C">
    <w:pPr>
      <w:framePr w:wrap="around" w:vAnchor="text" w:hAnchor="margin" w:xAlign="right" w:y="1"/>
    </w:pPr>
    <w:fldSimple w:instr="PAGE ">
      <w:r w:rsidR="00733AB3">
        <w:rPr>
          <w:noProof/>
        </w:rPr>
        <w:t>2</w:t>
      </w:r>
    </w:fldSimple>
  </w:p>
  <w:p w:rsidR="00725762" w:rsidRDefault="00725762">
    <w:pPr>
      <w:pStyle w:val="a8"/>
      <w:ind w:right="-7"/>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62" w:rsidRDefault="004D617C">
    <w:pPr>
      <w:framePr w:wrap="around" w:vAnchor="text" w:hAnchor="margin" w:xAlign="right" w:y="1"/>
    </w:pPr>
    <w:fldSimple w:instr="PAGE ">
      <w:r w:rsidR="00733AB3">
        <w:rPr>
          <w:noProof/>
        </w:rPr>
        <w:t>36</w:t>
      </w:r>
    </w:fldSimple>
  </w:p>
  <w:p w:rsidR="00725762" w:rsidRDefault="00725762">
    <w:pPr>
      <w:pStyle w:val="a8"/>
      <w:ind w:right="-7"/>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62" w:rsidRDefault="004D617C">
    <w:pPr>
      <w:framePr w:wrap="around" w:vAnchor="text" w:hAnchor="margin" w:xAlign="right" w:y="1"/>
    </w:pPr>
    <w:fldSimple w:instr="PAGE ">
      <w:r w:rsidR="00733AB3">
        <w:rPr>
          <w:noProof/>
        </w:rPr>
        <w:t>52</w:t>
      </w:r>
    </w:fldSimple>
  </w:p>
  <w:p w:rsidR="00725762" w:rsidRDefault="00725762">
    <w:pPr>
      <w:pStyle w:val="a8"/>
      <w:ind w:right="-7"/>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62" w:rsidRDefault="004D617C">
    <w:pPr>
      <w:framePr w:wrap="around" w:vAnchor="text" w:hAnchor="margin" w:xAlign="right" w:y="1"/>
    </w:pPr>
    <w:fldSimple w:instr="PAGE ">
      <w:r w:rsidR="00733AB3">
        <w:rPr>
          <w:noProof/>
        </w:rPr>
        <w:t>55</w:t>
      </w:r>
    </w:fldSimple>
  </w:p>
  <w:p w:rsidR="00725762" w:rsidRDefault="00725762">
    <w:pPr>
      <w:pStyle w:val="a8"/>
      <w:ind w:right="-7"/>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62" w:rsidRDefault="004D617C">
    <w:pPr>
      <w:framePr w:wrap="around" w:vAnchor="text" w:hAnchor="margin" w:xAlign="right" w:y="1"/>
    </w:pPr>
    <w:fldSimple w:instr="PAGE ">
      <w:r w:rsidR="00733AB3">
        <w:rPr>
          <w:noProof/>
        </w:rPr>
        <w:t>68</w:t>
      </w:r>
    </w:fldSimple>
  </w:p>
  <w:p w:rsidR="00725762" w:rsidRDefault="00725762">
    <w:pPr>
      <w:pStyle w:val="a8"/>
      <w:ind w:right="-7"/>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629" w:rsidRDefault="00957629" w:rsidP="00015C50">
      <w:r>
        <w:separator/>
      </w:r>
    </w:p>
  </w:footnote>
  <w:footnote w:type="continuationSeparator" w:id="1">
    <w:p w:rsidR="00957629" w:rsidRDefault="00957629" w:rsidP="00015C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8063D"/>
    <w:multiLevelType w:val="multilevel"/>
    <w:tmpl w:val="37120BC4"/>
    <w:lvl w:ilvl="0">
      <w:start w:val="1"/>
      <w:numFmt w:val="decimal"/>
      <w:lvlText w:val="%1."/>
      <w:lvlJc w:val="left"/>
      <w:pPr>
        <w:tabs>
          <w:tab w:val="left" w:pos="900"/>
        </w:tabs>
        <w:ind w:left="900" w:hanging="360"/>
      </w:pPr>
    </w:lvl>
    <w:lvl w:ilvl="1">
      <w:start w:val="1"/>
      <w:numFmt w:val="lowerLetter"/>
      <w:lvlText w:val="%2."/>
      <w:lvlJc w:val="left"/>
      <w:pPr>
        <w:tabs>
          <w:tab w:val="left" w:pos="1620"/>
        </w:tabs>
        <w:ind w:left="1620" w:hanging="360"/>
      </w:p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15C50"/>
    <w:rsid w:val="00015C50"/>
    <w:rsid w:val="000317D2"/>
    <w:rsid w:val="000447AB"/>
    <w:rsid w:val="0005555A"/>
    <w:rsid w:val="0008663F"/>
    <w:rsid w:val="000A1113"/>
    <w:rsid w:val="000C3FBB"/>
    <w:rsid w:val="000D3053"/>
    <w:rsid w:val="00151BE7"/>
    <w:rsid w:val="00152E2C"/>
    <w:rsid w:val="0015534D"/>
    <w:rsid w:val="001621AD"/>
    <w:rsid w:val="00171973"/>
    <w:rsid w:val="001837B3"/>
    <w:rsid w:val="0018471F"/>
    <w:rsid w:val="0018789B"/>
    <w:rsid w:val="001B218A"/>
    <w:rsid w:val="001E1DDC"/>
    <w:rsid w:val="001F5E6D"/>
    <w:rsid w:val="001F6631"/>
    <w:rsid w:val="00213DC1"/>
    <w:rsid w:val="002173F4"/>
    <w:rsid w:val="00225DF1"/>
    <w:rsid w:val="0022798A"/>
    <w:rsid w:val="002304A9"/>
    <w:rsid w:val="002436CB"/>
    <w:rsid w:val="00260FC8"/>
    <w:rsid w:val="002A5196"/>
    <w:rsid w:val="002A6E03"/>
    <w:rsid w:val="002A6FA5"/>
    <w:rsid w:val="002E61D4"/>
    <w:rsid w:val="003151A5"/>
    <w:rsid w:val="0032126D"/>
    <w:rsid w:val="0032322D"/>
    <w:rsid w:val="00365879"/>
    <w:rsid w:val="00370ECD"/>
    <w:rsid w:val="003761EF"/>
    <w:rsid w:val="003E2031"/>
    <w:rsid w:val="003F52C7"/>
    <w:rsid w:val="003F7C3B"/>
    <w:rsid w:val="00412E7B"/>
    <w:rsid w:val="004440F4"/>
    <w:rsid w:val="00473E02"/>
    <w:rsid w:val="0048115E"/>
    <w:rsid w:val="0049515A"/>
    <w:rsid w:val="004B540B"/>
    <w:rsid w:val="004D617C"/>
    <w:rsid w:val="00514871"/>
    <w:rsid w:val="00556CE8"/>
    <w:rsid w:val="00560CD1"/>
    <w:rsid w:val="005B6ED7"/>
    <w:rsid w:val="00623CC4"/>
    <w:rsid w:val="00640C9E"/>
    <w:rsid w:val="00641357"/>
    <w:rsid w:val="006450E8"/>
    <w:rsid w:val="0066603F"/>
    <w:rsid w:val="006868D1"/>
    <w:rsid w:val="00692A01"/>
    <w:rsid w:val="006D615A"/>
    <w:rsid w:val="006F532A"/>
    <w:rsid w:val="00725762"/>
    <w:rsid w:val="00733AB3"/>
    <w:rsid w:val="00733FB8"/>
    <w:rsid w:val="00745C1F"/>
    <w:rsid w:val="007558E6"/>
    <w:rsid w:val="007947E1"/>
    <w:rsid w:val="007A0707"/>
    <w:rsid w:val="007B3734"/>
    <w:rsid w:val="007D2650"/>
    <w:rsid w:val="007E71F3"/>
    <w:rsid w:val="00803CEE"/>
    <w:rsid w:val="00822D5F"/>
    <w:rsid w:val="00825A52"/>
    <w:rsid w:val="00825BD3"/>
    <w:rsid w:val="00826C24"/>
    <w:rsid w:val="00834CEA"/>
    <w:rsid w:val="00835C67"/>
    <w:rsid w:val="00854522"/>
    <w:rsid w:val="008622E3"/>
    <w:rsid w:val="00863EB7"/>
    <w:rsid w:val="00875495"/>
    <w:rsid w:val="0088158B"/>
    <w:rsid w:val="008D353E"/>
    <w:rsid w:val="008F3A86"/>
    <w:rsid w:val="00907D30"/>
    <w:rsid w:val="00957629"/>
    <w:rsid w:val="0097114E"/>
    <w:rsid w:val="009B22F0"/>
    <w:rsid w:val="009E5B25"/>
    <w:rsid w:val="00A07A0B"/>
    <w:rsid w:val="00A4390F"/>
    <w:rsid w:val="00B21A12"/>
    <w:rsid w:val="00B272D9"/>
    <w:rsid w:val="00B35A13"/>
    <w:rsid w:val="00B650E9"/>
    <w:rsid w:val="00B7244B"/>
    <w:rsid w:val="00B7421F"/>
    <w:rsid w:val="00B75337"/>
    <w:rsid w:val="00BF5A01"/>
    <w:rsid w:val="00C34688"/>
    <w:rsid w:val="00C67BE7"/>
    <w:rsid w:val="00C96B00"/>
    <w:rsid w:val="00CC1D94"/>
    <w:rsid w:val="00CC28E0"/>
    <w:rsid w:val="00CD4D9C"/>
    <w:rsid w:val="00D43606"/>
    <w:rsid w:val="00D55534"/>
    <w:rsid w:val="00D62BAB"/>
    <w:rsid w:val="00D736B8"/>
    <w:rsid w:val="00D76CA6"/>
    <w:rsid w:val="00D80578"/>
    <w:rsid w:val="00D8105C"/>
    <w:rsid w:val="00D9113E"/>
    <w:rsid w:val="00D9251E"/>
    <w:rsid w:val="00DE1CC8"/>
    <w:rsid w:val="00E14DBB"/>
    <w:rsid w:val="00E948DE"/>
    <w:rsid w:val="00E96AEF"/>
    <w:rsid w:val="00EC0F61"/>
    <w:rsid w:val="00EC28EC"/>
    <w:rsid w:val="00EF773E"/>
    <w:rsid w:val="00F02BFE"/>
    <w:rsid w:val="00F304E6"/>
    <w:rsid w:val="00F42F87"/>
    <w:rsid w:val="00F73027"/>
    <w:rsid w:val="00F77EC3"/>
    <w:rsid w:val="00FA5ED3"/>
    <w:rsid w:val="00FB247A"/>
    <w:rsid w:val="00FC255B"/>
    <w:rsid w:val="00FD24E2"/>
    <w:rsid w:val="00FD3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015C50"/>
    <w:rPr>
      <w:sz w:val="24"/>
    </w:rPr>
  </w:style>
  <w:style w:type="paragraph" w:styleId="10">
    <w:name w:val="heading 1"/>
    <w:next w:val="a"/>
    <w:link w:val="11"/>
    <w:uiPriority w:val="9"/>
    <w:qFormat/>
    <w:rsid w:val="00015C50"/>
    <w:pPr>
      <w:spacing w:before="120" w:after="120"/>
      <w:jc w:val="both"/>
      <w:outlineLvl w:val="0"/>
    </w:pPr>
    <w:rPr>
      <w:rFonts w:ascii="XO Thames" w:hAnsi="XO Thames"/>
      <w:b/>
      <w:sz w:val="32"/>
    </w:rPr>
  </w:style>
  <w:style w:type="paragraph" w:styleId="2">
    <w:name w:val="heading 2"/>
    <w:next w:val="a"/>
    <w:link w:val="20"/>
    <w:uiPriority w:val="9"/>
    <w:qFormat/>
    <w:rsid w:val="00015C50"/>
    <w:pPr>
      <w:spacing w:before="120" w:after="120"/>
      <w:jc w:val="both"/>
      <w:outlineLvl w:val="1"/>
    </w:pPr>
    <w:rPr>
      <w:rFonts w:ascii="XO Thames" w:hAnsi="XO Thames"/>
      <w:b/>
      <w:sz w:val="28"/>
    </w:rPr>
  </w:style>
  <w:style w:type="paragraph" w:styleId="3">
    <w:name w:val="heading 3"/>
    <w:basedOn w:val="a"/>
    <w:next w:val="a"/>
    <w:link w:val="30"/>
    <w:uiPriority w:val="9"/>
    <w:qFormat/>
    <w:rsid w:val="00015C50"/>
    <w:pPr>
      <w:jc w:val="center"/>
      <w:outlineLvl w:val="2"/>
    </w:pPr>
    <w:rPr>
      <w:b/>
      <w:sz w:val="20"/>
    </w:rPr>
  </w:style>
  <w:style w:type="paragraph" w:styleId="4">
    <w:name w:val="heading 4"/>
    <w:next w:val="a"/>
    <w:link w:val="40"/>
    <w:uiPriority w:val="9"/>
    <w:qFormat/>
    <w:rsid w:val="00015C50"/>
    <w:pPr>
      <w:spacing w:before="120" w:after="120"/>
      <w:jc w:val="both"/>
      <w:outlineLvl w:val="3"/>
    </w:pPr>
    <w:rPr>
      <w:rFonts w:ascii="XO Thames" w:hAnsi="XO Thames"/>
      <w:b/>
      <w:sz w:val="24"/>
    </w:rPr>
  </w:style>
  <w:style w:type="paragraph" w:styleId="5">
    <w:name w:val="heading 5"/>
    <w:next w:val="a"/>
    <w:link w:val="50"/>
    <w:uiPriority w:val="9"/>
    <w:qFormat/>
    <w:rsid w:val="00015C50"/>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15C50"/>
    <w:rPr>
      <w:sz w:val="24"/>
    </w:rPr>
  </w:style>
  <w:style w:type="paragraph" w:styleId="21">
    <w:name w:val="toc 2"/>
    <w:next w:val="a"/>
    <w:link w:val="22"/>
    <w:uiPriority w:val="39"/>
    <w:rsid w:val="00015C50"/>
    <w:pPr>
      <w:ind w:left="200"/>
    </w:pPr>
    <w:rPr>
      <w:rFonts w:ascii="XO Thames" w:hAnsi="XO Thames"/>
      <w:sz w:val="28"/>
    </w:rPr>
  </w:style>
  <w:style w:type="character" w:customStyle="1" w:styleId="22">
    <w:name w:val="Оглавление 2 Знак"/>
    <w:link w:val="21"/>
    <w:rsid w:val="00015C50"/>
    <w:rPr>
      <w:rFonts w:ascii="XO Thames" w:hAnsi="XO Thames"/>
      <w:sz w:val="28"/>
    </w:rPr>
  </w:style>
  <w:style w:type="paragraph" w:styleId="41">
    <w:name w:val="toc 4"/>
    <w:next w:val="a"/>
    <w:link w:val="42"/>
    <w:uiPriority w:val="39"/>
    <w:rsid w:val="00015C50"/>
    <w:pPr>
      <w:ind w:left="600"/>
    </w:pPr>
    <w:rPr>
      <w:rFonts w:ascii="XO Thames" w:hAnsi="XO Thames"/>
      <w:sz w:val="28"/>
    </w:rPr>
  </w:style>
  <w:style w:type="character" w:customStyle="1" w:styleId="42">
    <w:name w:val="Оглавление 4 Знак"/>
    <w:link w:val="41"/>
    <w:rsid w:val="00015C50"/>
    <w:rPr>
      <w:rFonts w:ascii="XO Thames" w:hAnsi="XO Thames"/>
      <w:sz w:val="28"/>
    </w:rPr>
  </w:style>
  <w:style w:type="paragraph" w:styleId="6">
    <w:name w:val="toc 6"/>
    <w:next w:val="a"/>
    <w:link w:val="60"/>
    <w:uiPriority w:val="39"/>
    <w:rsid w:val="00015C50"/>
    <w:pPr>
      <w:ind w:left="1000"/>
    </w:pPr>
    <w:rPr>
      <w:rFonts w:ascii="XO Thames" w:hAnsi="XO Thames"/>
      <w:sz w:val="28"/>
    </w:rPr>
  </w:style>
  <w:style w:type="character" w:customStyle="1" w:styleId="60">
    <w:name w:val="Оглавление 6 Знак"/>
    <w:link w:val="6"/>
    <w:rsid w:val="00015C50"/>
    <w:rPr>
      <w:rFonts w:ascii="XO Thames" w:hAnsi="XO Thames"/>
      <w:sz w:val="28"/>
    </w:rPr>
  </w:style>
  <w:style w:type="paragraph" w:styleId="7">
    <w:name w:val="toc 7"/>
    <w:next w:val="a"/>
    <w:link w:val="70"/>
    <w:uiPriority w:val="39"/>
    <w:rsid w:val="00015C50"/>
    <w:pPr>
      <w:ind w:left="1200"/>
    </w:pPr>
    <w:rPr>
      <w:rFonts w:ascii="XO Thames" w:hAnsi="XO Thames"/>
      <w:sz w:val="28"/>
    </w:rPr>
  </w:style>
  <w:style w:type="character" w:customStyle="1" w:styleId="70">
    <w:name w:val="Оглавление 7 Знак"/>
    <w:link w:val="7"/>
    <w:rsid w:val="00015C50"/>
    <w:rPr>
      <w:rFonts w:ascii="XO Thames" w:hAnsi="XO Thames"/>
      <w:sz w:val="28"/>
    </w:rPr>
  </w:style>
  <w:style w:type="character" w:customStyle="1" w:styleId="30">
    <w:name w:val="Заголовок 3 Знак"/>
    <w:basedOn w:val="1"/>
    <w:link w:val="3"/>
    <w:rsid w:val="00015C50"/>
    <w:rPr>
      <w:b/>
      <w:sz w:val="20"/>
    </w:rPr>
  </w:style>
  <w:style w:type="paragraph" w:styleId="23">
    <w:name w:val="Body Text 2"/>
    <w:basedOn w:val="a"/>
    <w:link w:val="24"/>
    <w:rsid w:val="00015C50"/>
    <w:pPr>
      <w:spacing w:after="120" w:line="480" w:lineRule="auto"/>
    </w:pPr>
  </w:style>
  <w:style w:type="character" w:customStyle="1" w:styleId="24">
    <w:name w:val="Основной текст 2 Знак"/>
    <w:basedOn w:val="1"/>
    <w:link w:val="23"/>
    <w:rsid w:val="00015C50"/>
  </w:style>
  <w:style w:type="paragraph" w:customStyle="1" w:styleId="12">
    <w:name w:val="Строгий1"/>
    <w:basedOn w:val="13"/>
    <w:link w:val="a3"/>
    <w:rsid w:val="00015C50"/>
    <w:rPr>
      <w:b/>
    </w:rPr>
  </w:style>
  <w:style w:type="character" w:styleId="a3">
    <w:name w:val="Strong"/>
    <w:basedOn w:val="a0"/>
    <w:link w:val="12"/>
    <w:rsid w:val="00015C50"/>
    <w:rPr>
      <w:b/>
    </w:rPr>
  </w:style>
  <w:style w:type="paragraph" w:customStyle="1" w:styleId="a4">
    <w:name w:val="Знак"/>
    <w:basedOn w:val="a"/>
    <w:link w:val="a5"/>
    <w:rsid w:val="00015C50"/>
    <w:pPr>
      <w:spacing w:beforeAutospacing="1" w:afterAutospacing="1"/>
    </w:pPr>
    <w:rPr>
      <w:rFonts w:ascii="Tahoma" w:hAnsi="Tahoma"/>
      <w:sz w:val="20"/>
    </w:rPr>
  </w:style>
  <w:style w:type="character" w:customStyle="1" w:styleId="a5">
    <w:name w:val="Знак"/>
    <w:basedOn w:val="1"/>
    <w:link w:val="a4"/>
    <w:rsid w:val="00015C50"/>
    <w:rPr>
      <w:rFonts w:ascii="Tahoma" w:hAnsi="Tahoma"/>
      <w:sz w:val="20"/>
    </w:rPr>
  </w:style>
  <w:style w:type="paragraph" w:customStyle="1" w:styleId="14">
    <w:name w:val="Знак14"/>
    <w:basedOn w:val="a"/>
    <w:link w:val="140"/>
    <w:rsid w:val="00015C50"/>
    <w:pPr>
      <w:spacing w:beforeAutospacing="1" w:afterAutospacing="1"/>
    </w:pPr>
    <w:rPr>
      <w:rFonts w:ascii="Tahoma" w:hAnsi="Tahoma"/>
      <w:sz w:val="20"/>
    </w:rPr>
  </w:style>
  <w:style w:type="character" w:customStyle="1" w:styleId="140">
    <w:name w:val="Знак14"/>
    <w:basedOn w:val="1"/>
    <w:link w:val="14"/>
    <w:rsid w:val="00015C50"/>
    <w:rPr>
      <w:rFonts w:ascii="Tahoma" w:hAnsi="Tahoma"/>
      <w:sz w:val="20"/>
    </w:rPr>
  </w:style>
  <w:style w:type="paragraph" w:customStyle="1" w:styleId="a6">
    <w:name w:val="Нормальный"/>
    <w:link w:val="a7"/>
    <w:rsid w:val="00015C50"/>
    <w:pPr>
      <w:widowControl w:val="0"/>
    </w:pPr>
    <w:rPr>
      <w:sz w:val="24"/>
    </w:rPr>
  </w:style>
  <w:style w:type="character" w:customStyle="1" w:styleId="a7">
    <w:name w:val="Нормальный"/>
    <w:link w:val="a6"/>
    <w:rsid w:val="00015C50"/>
    <w:rPr>
      <w:color w:val="000000"/>
      <w:sz w:val="24"/>
    </w:rPr>
  </w:style>
  <w:style w:type="paragraph" w:customStyle="1" w:styleId="Heading">
    <w:name w:val="Heading"/>
    <w:link w:val="Heading0"/>
    <w:rsid w:val="00015C50"/>
    <w:rPr>
      <w:rFonts w:ascii="Arial" w:hAnsi="Arial"/>
      <w:b/>
      <w:sz w:val="22"/>
    </w:rPr>
  </w:style>
  <w:style w:type="character" w:customStyle="1" w:styleId="Heading0">
    <w:name w:val="Heading"/>
    <w:link w:val="Heading"/>
    <w:rsid w:val="00015C50"/>
    <w:rPr>
      <w:rFonts w:ascii="Arial" w:hAnsi="Arial"/>
      <w:b/>
      <w:sz w:val="22"/>
    </w:rPr>
  </w:style>
  <w:style w:type="paragraph" w:customStyle="1" w:styleId="ConsPlusNonformat">
    <w:name w:val="ConsPlusNonformat"/>
    <w:link w:val="ConsPlusNonformat0"/>
    <w:rsid w:val="00015C50"/>
    <w:rPr>
      <w:rFonts w:ascii="Courier New" w:hAnsi="Courier New"/>
    </w:rPr>
  </w:style>
  <w:style w:type="character" w:customStyle="1" w:styleId="ConsPlusNonformat0">
    <w:name w:val="ConsPlusNonformat"/>
    <w:link w:val="ConsPlusNonformat"/>
    <w:rsid w:val="00015C50"/>
    <w:rPr>
      <w:rFonts w:ascii="Courier New" w:hAnsi="Courier New"/>
    </w:rPr>
  </w:style>
  <w:style w:type="paragraph" w:styleId="a8">
    <w:name w:val="footer"/>
    <w:basedOn w:val="a"/>
    <w:link w:val="a9"/>
    <w:rsid w:val="00015C50"/>
    <w:pPr>
      <w:tabs>
        <w:tab w:val="center" w:pos="4677"/>
        <w:tab w:val="right" w:pos="9355"/>
      </w:tabs>
    </w:pPr>
  </w:style>
  <w:style w:type="character" w:customStyle="1" w:styleId="a9">
    <w:name w:val="Нижний колонтитул Знак"/>
    <w:basedOn w:val="1"/>
    <w:link w:val="a8"/>
    <w:rsid w:val="00015C50"/>
  </w:style>
  <w:style w:type="paragraph" w:styleId="31">
    <w:name w:val="toc 3"/>
    <w:next w:val="a"/>
    <w:link w:val="32"/>
    <w:uiPriority w:val="39"/>
    <w:rsid w:val="00015C50"/>
    <w:pPr>
      <w:ind w:left="400"/>
    </w:pPr>
    <w:rPr>
      <w:rFonts w:ascii="XO Thames" w:hAnsi="XO Thames"/>
      <w:sz w:val="28"/>
    </w:rPr>
  </w:style>
  <w:style w:type="character" w:customStyle="1" w:styleId="32">
    <w:name w:val="Оглавление 3 Знак"/>
    <w:link w:val="31"/>
    <w:rsid w:val="00015C50"/>
    <w:rPr>
      <w:rFonts w:ascii="XO Thames" w:hAnsi="XO Thames"/>
      <w:sz w:val="28"/>
    </w:rPr>
  </w:style>
  <w:style w:type="paragraph" w:customStyle="1" w:styleId="ConsPlusTitle">
    <w:name w:val="ConsPlusTitle"/>
    <w:link w:val="ConsPlusTitle0"/>
    <w:rsid w:val="00015C50"/>
    <w:pPr>
      <w:widowControl w:val="0"/>
    </w:pPr>
    <w:rPr>
      <w:rFonts w:ascii="Arial" w:hAnsi="Arial"/>
      <w:b/>
    </w:rPr>
  </w:style>
  <w:style w:type="character" w:customStyle="1" w:styleId="ConsPlusTitle0">
    <w:name w:val="ConsPlusTitle"/>
    <w:link w:val="ConsPlusTitle"/>
    <w:rsid w:val="00015C50"/>
    <w:rPr>
      <w:rFonts w:ascii="Arial" w:hAnsi="Arial"/>
      <w:b/>
    </w:rPr>
  </w:style>
  <w:style w:type="paragraph" w:customStyle="1" w:styleId="Times12">
    <w:name w:val="Times12"/>
    <w:basedOn w:val="a"/>
    <w:link w:val="Times120"/>
    <w:rsid w:val="00015C50"/>
    <w:pPr>
      <w:ind w:firstLine="709"/>
      <w:jc w:val="both"/>
    </w:pPr>
  </w:style>
  <w:style w:type="character" w:customStyle="1" w:styleId="Times120">
    <w:name w:val="Times12"/>
    <w:basedOn w:val="1"/>
    <w:link w:val="Times12"/>
    <w:rsid w:val="00015C50"/>
  </w:style>
  <w:style w:type="character" w:customStyle="1" w:styleId="50">
    <w:name w:val="Заголовок 5 Знак"/>
    <w:link w:val="5"/>
    <w:rsid w:val="00015C50"/>
    <w:rPr>
      <w:rFonts w:ascii="XO Thames" w:hAnsi="XO Thames"/>
      <w:b/>
      <w:sz w:val="22"/>
    </w:rPr>
  </w:style>
  <w:style w:type="paragraph" w:customStyle="1" w:styleId="Char">
    <w:name w:val="Char Знак"/>
    <w:basedOn w:val="a"/>
    <w:link w:val="Char0"/>
    <w:rsid w:val="00015C50"/>
    <w:pPr>
      <w:spacing w:beforeAutospacing="1" w:afterAutospacing="1"/>
    </w:pPr>
    <w:rPr>
      <w:rFonts w:ascii="Tahoma" w:hAnsi="Tahoma"/>
      <w:sz w:val="20"/>
    </w:rPr>
  </w:style>
  <w:style w:type="character" w:customStyle="1" w:styleId="Char0">
    <w:name w:val="Char Знак"/>
    <w:basedOn w:val="1"/>
    <w:link w:val="Char"/>
    <w:rsid w:val="00015C50"/>
    <w:rPr>
      <w:rFonts w:ascii="Tahoma" w:hAnsi="Tahoma"/>
      <w:sz w:val="20"/>
    </w:rPr>
  </w:style>
  <w:style w:type="character" w:customStyle="1" w:styleId="11">
    <w:name w:val="Заголовок 1 Знак"/>
    <w:link w:val="10"/>
    <w:rsid w:val="00015C50"/>
    <w:rPr>
      <w:rFonts w:ascii="XO Thames" w:hAnsi="XO Thames"/>
      <w:b/>
      <w:sz w:val="32"/>
    </w:rPr>
  </w:style>
  <w:style w:type="paragraph" w:styleId="aa">
    <w:name w:val="Body Text"/>
    <w:basedOn w:val="a"/>
    <w:link w:val="ab"/>
    <w:rsid w:val="00015C50"/>
    <w:pPr>
      <w:spacing w:after="120"/>
    </w:pPr>
  </w:style>
  <w:style w:type="character" w:customStyle="1" w:styleId="ab">
    <w:name w:val="Основной текст Знак"/>
    <w:basedOn w:val="1"/>
    <w:link w:val="aa"/>
    <w:rsid w:val="00015C50"/>
  </w:style>
  <w:style w:type="paragraph" w:customStyle="1" w:styleId="15">
    <w:name w:val="Гиперссылка1"/>
    <w:basedOn w:val="13"/>
    <w:link w:val="ac"/>
    <w:rsid w:val="00015C50"/>
    <w:rPr>
      <w:color w:val="0000FF"/>
      <w:u w:val="single"/>
    </w:rPr>
  </w:style>
  <w:style w:type="character" w:styleId="ac">
    <w:name w:val="Hyperlink"/>
    <w:basedOn w:val="a0"/>
    <w:link w:val="15"/>
    <w:rsid w:val="00015C50"/>
    <w:rPr>
      <w:color w:val="0000FF"/>
      <w:u w:val="single"/>
    </w:rPr>
  </w:style>
  <w:style w:type="paragraph" w:customStyle="1" w:styleId="Footnote">
    <w:name w:val="Footnote"/>
    <w:link w:val="Footnote0"/>
    <w:rsid w:val="00015C50"/>
    <w:pPr>
      <w:ind w:firstLine="851"/>
      <w:jc w:val="both"/>
    </w:pPr>
    <w:rPr>
      <w:rFonts w:ascii="XO Thames" w:hAnsi="XO Thames"/>
      <w:sz w:val="22"/>
    </w:rPr>
  </w:style>
  <w:style w:type="character" w:customStyle="1" w:styleId="Footnote0">
    <w:name w:val="Footnote"/>
    <w:link w:val="Footnote"/>
    <w:rsid w:val="00015C50"/>
    <w:rPr>
      <w:rFonts w:ascii="XO Thames" w:hAnsi="XO Thames"/>
      <w:sz w:val="22"/>
    </w:rPr>
  </w:style>
  <w:style w:type="paragraph" w:styleId="ad">
    <w:name w:val="Balloon Text"/>
    <w:basedOn w:val="a"/>
    <w:link w:val="ae"/>
    <w:rsid w:val="00015C50"/>
    <w:rPr>
      <w:rFonts w:ascii="Tahoma" w:hAnsi="Tahoma"/>
      <w:sz w:val="16"/>
    </w:rPr>
  </w:style>
  <w:style w:type="character" w:customStyle="1" w:styleId="ae">
    <w:name w:val="Текст выноски Знак"/>
    <w:basedOn w:val="1"/>
    <w:link w:val="ad"/>
    <w:rsid w:val="00015C50"/>
    <w:rPr>
      <w:rFonts w:ascii="Tahoma" w:hAnsi="Tahoma"/>
      <w:sz w:val="16"/>
    </w:rPr>
  </w:style>
  <w:style w:type="paragraph" w:styleId="16">
    <w:name w:val="toc 1"/>
    <w:next w:val="a"/>
    <w:link w:val="17"/>
    <w:uiPriority w:val="39"/>
    <w:rsid w:val="00015C50"/>
    <w:rPr>
      <w:rFonts w:ascii="XO Thames" w:hAnsi="XO Thames"/>
      <w:b/>
      <w:sz w:val="28"/>
    </w:rPr>
  </w:style>
  <w:style w:type="character" w:customStyle="1" w:styleId="17">
    <w:name w:val="Оглавление 1 Знак"/>
    <w:link w:val="16"/>
    <w:rsid w:val="00015C50"/>
    <w:rPr>
      <w:rFonts w:ascii="XO Thames" w:hAnsi="XO Thames"/>
      <w:b/>
      <w:sz w:val="28"/>
    </w:rPr>
  </w:style>
  <w:style w:type="paragraph" w:customStyle="1" w:styleId="TableParagraph">
    <w:name w:val="Table Paragraph"/>
    <w:basedOn w:val="a"/>
    <w:link w:val="TableParagraph0"/>
    <w:rsid w:val="00015C50"/>
    <w:pPr>
      <w:widowControl w:val="0"/>
    </w:pPr>
    <w:rPr>
      <w:sz w:val="22"/>
    </w:rPr>
  </w:style>
  <w:style w:type="character" w:customStyle="1" w:styleId="TableParagraph0">
    <w:name w:val="Table Paragraph"/>
    <w:basedOn w:val="1"/>
    <w:link w:val="TableParagraph"/>
    <w:rsid w:val="00015C50"/>
    <w:rPr>
      <w:sz w:val="22"/>
    </w:rPr>
  </w:style>
  <w:style w:type="paragraph" w:customStyle="1" w:styleId="HeaderandFooter">
    <w:name w:val="Header and Footer"/>
    <w:link w:val="HeaderandFooter0"/>
    <w:rsid w:val="00015C50"/>
    <w:pPr>
      <w:jc w:val="both"/>
    </w:pPr>
    <w:rPr>
      <w:rFonts w:ascii="XO Thames" w:hAnsi="XO Thames"/>
    </w:rPr>
  </w:style>
  <w:style w:type="character" w:customStyle="1" w:styleId="HeaderandFooter0">
    <w:name w:val="Header and Footer"/>
    <w:link w:val="HeaderandFooter"/>
    <w:rsid w:val="00015C50"/>
    <w:rPr>
      <w:rFonts w:ascii="XO Thames" w:hAnsi="XO Thames"/>
      <w:sz w:val="20"/>
    </w:rPr>
  </w:style>
  <w:style w:type="paragraph" w:styleId="9">
    <w:name w:val="toc 9"/>
    <w:next w:val="a"/>
    <w:link w:val="90"/>
    <w:uiPriority w:val="39"/>
    <w:rsid w:val="00015C50"/>
    <w:pPr>
      <w:ind w:left="1600"/>
    </w:pPr>
    <w:rPr>
      <w:rFonts w:ascii="XO Thames" w:hAnsi="XO Thames"/>
      <w:sz w:val="28"/>
    </w:rPr>
  </w:style>
  <w:style w:type="character" w:customStyle="1" w:styleId="90">
    <w:name w:val="Оглавление 9 Знак"/>
    <w:link w:val="9"/>
    <w:rsid w:val="00015C50"/>
    <w:rPr>
      <w:rFonts w:ascii="XO Thames" w:hAnsi="XO Thames"/>
      <w:sz w:val="28"/>
    </w:rPr>
  </w:style>
  <w:style w:type="paragraph" w:customStyle="1" w:styleId="ConsPlusNormal">
    <w:name w:val="ConsPlusNormal"/>
    <w:link w:val="ConsPlusNormal0"/>
    <w:rsid w:val="00015C50"/>
    <w:pPr>
      <w:widowControl w:val="0"/>
    </w:pPr>
    <w:rPr>
      <w:sz w:val="24"/>
    </w:rPr>
  </w:style>
  <w:style w:type="character" w:customStyle="1" w:styleId="ConsPlusNormal0">
    <w:name w:val="ConsPlusNormal"/>
    <w:link w:val="ConsPlusNormal"/>
    <w:rsid w:val="00015C50"/>
    <w:rPr>
      <w:sz w:val="24"/>
    </w:rPr>
  </w:style>
  <w:style w:type="paragraph" w:customStyle="1" w:styleId="13">
    <w:name w:val="Основной шрифт абзаца1"/>
    <w:link w:val="8"/>
    <w:rsid w:val="00015C50"/>
  </w:style>
  <w:style w:type="paragraph" w:styleId="8">
    <w:name w:val="toc 8"/>
    <w:next w:val="a"/>
    <w:link w:val="80"/>
    <w:uiPriority w:val="39"/>
    <w:rsid w:val="00015C50"/>
    <w:pPr>
      <w:ind w:left="1400"/>
    </w:pPr>
    <w:rPr>
      <w:rFonts w:ascii="XO Thames" w:hAnsi="XO Thames"/>
      <w:sz w:val="28"/>
    </w:rPr>
  </w:style>
  <w:style w:type="character" w:customStyle="1" w:styleId="80">
    <w:name w:val="Оглавление 8 Знак"/>
    <w:link w:val="8"/>
    <w:rsid w:val="00015C50"/>
    <w:rPr>
      <w:rFonts w:ascii="XO Thames" w:hAnsi="XO Thames"/>
      <w:sz w:val="28"/>
    </w:rPr>
  </w:style>
  <w:style w:type="paragraph" w:customStyle="1" w:styleId="af">
    <w:name w:val="Заголовок"/>
    <w:link w:val="af0"/>
    <w:rsid w:val="00015C50"/>
    <w:pPr>
      <w:widowControl w:val="0"/>
    </w:pPr>
    <w:rPr>
      <w:b/>
      <w:sz w:val="24"/>
    </w:rPr>
  </w:style>
  <w:style w:type="character" w:customStyle="1" w:styleId="af0">
    <w:name w:val="Заголовок"/>
    <w:link w:val="af"/>
    <w:rsid w:val="00015C50"/>
    <w:rPr>
      <w:b/>
      <w:color w:val="000000"/>
      <w:sz w:val="24"/>
    </w:rPr>
  </w:style>
  <w:style w:type="paragraph" w:customStyle="1" w:styleId="Bodytext2">
    <w:name w:val="Body text (2)"/>
    <w:basedOn w:val="a"/>
    <w:link w:val="Bodytext20"/>
    <w:rsid w:val="00015C50"/>
    <w:pPr>
      <w:widowControl w:val="0"/>
      <w:spacing w:before="420" w:line="480" w:lineRule="exact"/>
      <w:jc w:val="both"/>
    </w:pPr>
    <w:rPr>
      <w:sz w:val="28"/>
    </w:rPr>
  </w:style>
  <w:style w:type="character" w:customStyle="1" w:styleId="Bodytext20">
    <w:name w:val="Body text (2)"/>
    <w:basedOn w:val="1"/>
    <w:link w:val="Bodytext2"/>
    <w:rsid w:val="00015C50"/>
    <w:rPr>
      <w:sz w:val="28"/>
    </w:rPr>
  </w:style>
  <w:style w:type="paragraph" w:styleId="af1">
    <w:name w:val="Document Map"/>
    <w:basedOn w:val="a"/>
    <w:link w:val="af2"/>
    <w:rsid w:val="00015C50"/>
    <w:rPr>
      <w:rFonts w:ascii="Tahoma" w:hAnsi="Tahoma"/>
      <w:sz w:val="20"/>
    </w:rPr>
  </w:style>
  <w:style w:type="character" w:customStyle="1" w:styleId="af2">
    <w:name w:val="Схема документа Знак"/>
    <w:basedOn w:val="1"/>
    <w:link w:val="af1"/>
    <w:rsid w:val="00015C50"/>
    <w:rPr>
      <w:rFonts w:ascii="Tahoma" w:hAnsi="Tahoma"/>
      <w:sz w:val="20"/>
    </w:rPr>
  </w:style>
  <w:style w:type="paragraph" w:customStyle="1" w:styleId="18">
    <w:name w:val="Номер страницы1"/>
    <w:basedOn w:val="13"/>
    <w:link w:val="af3"/>
    <w:rsid w:val="00015C50"/>
  </w:style>
  <w:style w:type="character" w:styleId="af3">
    <w:name w:val="page number"/>
    <w:basedOn w:val="a0"/>
    <w:link w:val="18"/>
    <w:rsid w:val="00015C50"/>
  </w:style>
  <w:style w:type="paragraph" w:customStyle="1" w:styleId="Default">
    <w:name w:val="Default"/>
    <w:link w:val="Default0"/>
    <w:rsid w:val="00015C50"/>
    <w:rPr>
      <w:sz w:val="24"/>
    </w:rPr>
  </w:style>
  <w:style w:type="character" w:customStyle="1" w:styleId="Default0">
    <w:name w:val="Default"/>
    <w:link w:val="Default"/>
    <w:rsid w:val="00015C50"/>
    <w:rPr>
      <w:color w:val="000000"/>
      <w:sz w:val="24"/>
    </w:rPr>
  </w:style>
  <w:style w:type="paragraph" w:customStyle="1" w:styleId="211pt">
    <w:name w:val="Основной текст (2) + 11 pt"/>
    <w:basedOn w:val="13"/>
    <w:link w:val="211pt0"/>
    <w:rsid w:val="00015C50"/>
    <w:rPr>
      <w:sz w:val="22"/>
    </w:rPr>
  </w:style>
  <w:style w:type="character" w:customStyle="1" w:styleId="211pt0">
    <w:name w:val="Основной текст (2) + 11 pt"/>
    <w:basedOn w:val="a0"/>
    <w:link w:val="211pt"/>
    <w:rsid w:val="00015C50"/>
    <w:rPr>
      <w:color w:val="000000"/>
      <w:spacing w:val="0"/>
      <w:sz w:val="22"/>
    </w:rPr>
  </w:style>
  <w:style w:type="paragraph" w:customStyle="1" w:styleId="apple-converted-space">
    <w:name w:val="apple-converted-space"/>
    <w:basedOn w:val="13"/>
    <w:link w:val="apple-converted-space0"/>
    <w:rsid w:val="00015C50"/>
  </w:style>
  <w:style w:type="character" w:customStyle="1" w:styleId="apple-converted-space0">
    <w:name w:val="apple-converted-space"/>
    <w:basedOn w:val="a0"/>
    <w:link w:val="apple-converted-space"/>
    <w:rsid w:val="00015C50"/>
  </w:style>
  <w:style w:type="paragraph" w:styleId="51">
    <w:name w:val="toc 5"/>
    <w:next w:val="a"/>
    <w:link w:val="52"/>
    <w:uiPriority w:val="39"/>
    <w:rsid w:val="00015C50"/>
    <w:pPr>
      <w:ind w:left="800"/>
    </w:pPr>
    <w:rPr>
      <w:rFonts w:ascii="XO Thames" w:hAnsi="XO Thames"/>
      <w:sz w:val="28"/>
    </w:rPr>
  </w:style>
  <w:style w:type="character" w:customStyle="1" w:styleId="52">
    <w:name w:val="Оглавление 5 Знак"/>
    <w:link w:val="51"/>
    <w:rsid w:val="00015C50"/>
    <w:rPr>
      <w:rFonts w:ascii="XO Thames" w:hAnsi="XO Thames"/>
      <w:sz w:val="28"/>
    </w:rPr>
  </w:style>
  <w:style w:type="paragraph" w:styleId="25">
    <w:name w:val="Body Text Indent 2"/>
    <w:basedOn w:val="a"/>
    <w:link w:val="26"/>
    <w:rsid w:val="00015C50"/>
    <w:pPr>
      <w:spacing w:after="120" w:line="480" w:lineRule="auto"/>
      <w:ind w:left="283" w:firstLine="709"/>
      <w:jc w:val="both"/>
    </w:pPr>
  </w:style>
  <w:style w:type="character" w:customStyle="1" w:styleId="26">
    <w:name w:val="Основной текст с отступом 2 Знак"/>
    <w:basedOn w:val="1"/>
    <w:link w:val="25"/>
    <w:rsid w:val="00015C50"/>
  </w:style>
  <w:style w:type="paragraph" w:styleId="af4">
    <w:name w:val="Subtitle"/>
    <w:next w:val="a"/>
    <w:link w:val="af5"/>
    <w:uiPriority w:val="11"/>
    <w:qFormat/>
    <w:rsid w:val="00015C50"/>
    <w:pPr>
      <w:jc w:val="both"/>
    </w:pPr>
    <w:rPr>
      <w:rFonts w:ascii="XO Thames" w:hAnsi="XO Thames"/>
      <w:i/>
      <w:sz w:val="24"/>
    </w:rPr>
  </w:style>
  <w:style w:type="character" w:customStyle="1" w:styleId="af5">
    <w:name w:val="Подзаголовок Знак"/>
    <w:link w:val="af4"/>
    <w:rsid w:val="00015C50"/>
    <w:rPr>
      <w:rFonts w:ascii="XO Thames" w:hAnsi="XO Thames"/>
      <w:i/>
      <w:sz w:val="24"/>
    </w:rPr>
  </w:style>
  <w:style w:type="paragraph" w:styleId="af6">
    <w:name w:val="Normal (Web)"/>
    <w:basedOn w:val="a"/>
    <w:link w:val="af7"/>
    <w:rsid w:val="00015C50"/>
    <w:pPr>
      <w:spacing w:beforeAutospacing="1" w:afterAutospacing="1"/>
    </w:pPr>
  </w:style>
  <w:style w:type="character" w:customStyle="1" w:styleId="af7">
    <w:name w:val="Обычный (веб) Знак"/>
    <w:basedOn w:val="1"/>
    <w:link w:val="af6"/>
    <w:rsid w:val="00015C50"/>
  </w:style>
  <w:style w:type="paragraph" w:styleId="af8">
    <w:name w:val="Title"/>
    <w:next w:val="a"/>
    <w:link w:val="af9"/>
    <w:uiPriority w:val="10"/>
    <w:qFormat/>
    <w:rsid w:val="00015C50"/>
    <w:pPr>
      <w:spacing w:before="567" w:after="567"/>
      <w:jc w:val="center"/>
    </w:pPr>
    <w:rPr>
      <w:rFonts w:ascii="XO Thames" w:hAnsi="XO Thames"/>
      <w:b/>
      <w:caps/>
      <w:sz w:val="40"/>
    </w:rPr>
  </w:style>
  <w:style w:type="character" w:customStyle="1" w:styleId="af9">
    <w:name w:val="Название Знак"/>
    <w:link w:val="af8"/>
    <w:rsid w:val="00015C50"/>
    <w:rPr>
      <w:rFonts w:ascii="XO Thames" w:hAnsi="XO Thames"/>
      <w:b/>
      <w:caps/>
      <w:sz w:val="40"/>
    </w:rPr>
  </w:style>
  <w:style w:type="character" w:customStyle="1" w:styleId="40">
    <w:name w:val="Заголовок 4 Знак"/>
    <w:link w:val="4"/>
    <w:rsid w:val="00015C50"/>
    <w:rPr>
      <w:rFonts w:ascii="XO Thames" w:hAnsi="XO Thames"/>
      <w:b/>
      <w:sz w:val="24"/>
    </w:rPr>
  </w:style>
  <w:style w:type="character" w:customStyle="1" w:styleId="20">
    <w:name w:val="Заголовок 2 Знак"/>
    <w:link w:val="2"/>
    <w:rsid w:val="00015C50"/>
    <w:rPr>
      <w:rFonts w:ascii="XO Thames" w:hAnsi="XO Thames"/>
      <w:b/>
      <w:sz w:val="28"/>
    </w:rPr>
  </w:style>
  <w:style w:type="paragraph" w:styleId="afa">
    <w:name w:val="header"/>
    <w:basedOn w:val="a"/>
    <w:link w:val="afb"/>
    <w:rsid w:val="00015C50"/>
    <w:pPr>
      <w:tabs>
        <w:tab w:val="center" w:pos="4677"/>
        <w:tab w:val="right" w:pos="9355"/>
      </w:tabs>
    </w:pPr>
  </w:style>
  <w:style w:type="character" w:customStyle="1" w:styleId="afb">
    <w:name w:val="Верхний колонтитул Знак"/>
    <w:basedOn w:val="1"/>
    <w:link w:val="afa"/>
    <w:rsid w:val="00015C50"/>
  </w:style>
  <w:style w:type="table" w:styleId="afc">
    <w:name w:val="Table Grid"/>
    <w:basedOn w:val="a1"/>
    <w:rsid w:val="00015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yperlink" Target="consultantplus://offline/ref=3E798627990F8094216AA464183DA45C18194383B6234AAE6D4F3EBE64BD2C874A429F54685340EDA7F470t405E" TargetMode="External"/><Relationship Id="rId26" Type="http://schemas.openxmlformats.org/officeDocument/2006/relationships/hyperlink" Target="consultantplus://offline/ref=3E90C3505AE7AB0CC52E7F88B443C090224D10E90EA81093AE6B4F6553CC169F9CF686E6258E429084278D3E4A5DA20A098507D3DA9D3EBFw0m8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7A7733A8BE62B42E75BD7C8A95253AA078391330808FEFE0ADE989F360E73665C2E8B7FF617FCF8127DE88B0A9422FC7BCDF06512F320F50d5b9M" TargetMode="External"/><Relationship Id="rId17" Type="http://schemas.openxmlformats.org/officeDocument/2006/relationships/footer" Target="footer2.xml"/><Relationship Id="rId25" Type="http://schemas.openxmlformats.org/officeDocument/2006/relationships/hyperlink" Target="consultantplus://offline/ref=3E90C3505AE7AB0CC52E7F88B443C090224D15E60DAE1093AE6B4F6553CC169F9CF686E425894BC0D1688C620F0BB10B0F8505D6C6w9mEM"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www.bor-fin.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r-fin.ru/" TargetMode="External"/><Relationship Id="rId24" Type="http://schemas.openxmlformats.org/officeDocument/2006/relationships/hyperlink" Target="consultantplus://offline/ref=43464B4999041433AB7CEBB0ABCBA021126AD6FDCE458E063D541AD7F1F5DF1991D640AC44D03F9787960A769B7371CE48h6z6L"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consultantplus://offline/ref=18760446613E53EE99D5F2C90CD17F4E17D6CBEB8B90054D1512B3B658ACB6639144366C6372B4FD3263F461C163B8BA87E6EF6D7CE2F4C0ECD874C614bDK" TargetMode="External"/><Relationship Id="rId28" Type="http://schemas.openxmlformats.org/officeDocument/2006/relationships/hyperlink" Target="consultantplus://offline/ref=F54625E582A468106ED494DBECA00692BADA5D54CF3EAA3AE7929B08D2E2A7DD04128FB687D81B3DBF8650F8DB75BEAFAA7602D7429E13809929F7F1ACYDI" TargetMode="External"/><Relationship Id="rId10" Type="http://schemas.openxmlformats.org/officeDocument/2006/relationships/hyperlink" Target="consultantplus://offline/ref=3E798627990F8094216AA4721B51FB591E14148AB72145FC381065E333tB04E" TargetMode="External"/><Relationship Id="rId19" Type="http://schemas.openxmlformats.org/officeDocument/2006/relationships/hyperlink" Target="consultantplus://offline/ref=3E798627990F8094216AA4721B51FB591E14148AB72145FC381065E333tB04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r-fin.ru/" TargetMode="External"/><Relationship Id="rId14" Type="http://schemas.openxmlformats.org/officeDocument/2006/relationships/image" Target="media/image2.wmf"/><Relationship Id="rId22" Type="http://schemas.openxmlformats.org/officeDocument/2006/relationships/hyperlink" Target="consultantplus://offline/ref=18760446613E53EE99D5F2DF0FBD204B13D890EF8E96091C4A46B5E107FCB036C30468352135A7FC377DF660CB16b9K"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CC0D2-E28B-453F-BD69-67A78DB7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19674</Words>
  <Characters>112148</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cp:revision>
  <cp:lastPrinted>2023-11-02T08:01:00Z</cp:lastPrinted>
  <dcterms:created xsi:type="dcterms:W3CDTF">2023-11-03T07:40:00Z</dcterms:created>
  <dcterms:modified xsi:type="dcterms:W3CDTF">2023-11-03T07:40:00Z</dcterms:modified>
</cp:coreProperties>
</file>