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0AC" w:rsidRPr="00495CF4" w:rsidRDefault="00C730AC" w:rsidP="00962A11">
      <w:pPr>
        <w:jc w:val="center"/>
        <w:rPr>
          <w:sz w:val="36"/>
          <w:szCs w:val="36"/>
        </w:rPr>
      </w:pPr>
      <w:r w:rsidRPr="00495CF4">
        <w:rPr>
          <w:sz w:val="36"/>
          <w:szCs w:val="36"/>
        </w:rPr>
        <w:t>Администрация городского округа город Бор</w:t>
      </w:r>
    </w:p>
    <w:p w:rsidR="00C730AC" w:rsidRPr="00495CF4" w:rsidRDefault="00C730AC" w:rsidP="00962A11">
      <w:pPr>
        <w:jc w:val="center"/>
        <w:rPr>
          <w:sz w:val="36"/>
          <w:szCs w:val="36"/>
        </w:rPr>
      </w:pPr>
      <w:r w:rsidRPr="00495CF4">
        <w:rPr>
          <w:sz w:val="36"/>
          <w:szCs w:val="36"/>
        </w:rPr>
        <w:t>Нижегородской области</w:t>
      </w:r>
    </w:p>
    <w:p w:rsidR="00C730AC" w:rsidRPr="00962A11" w:rsidRDefault="00C730AC" w:rsidP="00962A11">
      <w:pPr>
        <w:jc w:val="center"/>
        <w:rPr>
          <w:b/>
          <w:bCs/>
          <w:sz w:val="16"/>
          <w:szCs w:val="16"/>
        </w:rPr>
      </w:pPr>
    </w:p>
    <w:p w:rsidR="00C730AC" w:rsidRPr="00495CF4" w:rsidRDefault="00C730AC" w:rsidP="00962A11">
      <w:pPr>
        <w:jc w:val="center"/>
        <w:rPr>
          <w:b/>
          <w:bCs/>
          <w:sz w:val="36"/>
          <w:szCs w:val="36"/>
        </w:rPr>
      </w:pPr>
      <w:r w:rsidRPr="00495CF4">
        <w:rPr>
          <w:b/>
          <w:bCs/>
          <w:sz w:val="36"/>
          <w:szCs w:val="36"/>
        </w:rPr>
        <w:t>ПОСТАНОВЛЕНИЕ</w:t>
      </w:r>
    </w:p>
    <w:tbl>
      <w:tblPr>
        <w:tblW w:w="10008" w:type="dxa"/>
        <w:tblInd w:w="-106" w:type="dxa"/>
        <w:tblLook w:val="00A0"/>
      </w:tblPr>
      <w:tblGrid>
        <w:gridCol w:w="4941"/>
        <w:gridCol w:w="5067"/>
      </w:tblGrid>
      <w:tr w:rsidR="00C730AC" w:rsidRPr="00495CF4">
        <w:tc>
          <w:tcPr>
            <w:tcW w:w="4941" w:type="dxa"/>
          </w:tcPr>
          <w:p w:rsidR="00C730AC" w:rsidRPr="00495CF4" w:rsidRDefault="00C730AC" w:rsidP="00962A11">
            <w:pPr>
              <w:jc w:val="both"/>
            </w:pPr>
            <w:r>
              <w:t>От 08.11.2023</w:t>
            </w:r>
          </w:p>
        </w:tc>
        <w:tc>
          <w:tcPr>
            <w:tcW w:w="5067" w:type="dxa"/>
          </w:tcPr>
          <w:p w:rsidR="00C730AC" w:rsidRPr="00495CF4" w:rsidRDefault="00C730AC" w:rsidP="00962A11">
            <w:pPr>
              <w:ind w:firstLine="851"/>
              <w:jc w:val="center"/>
            </w:pPr>
            <w:r>
              <w:t xml:space="preserve">                                         </w:t>
            </w:r>
            <w:r w:rsidRPr="00495CF4">
              <w:t xml:space="preserve">№ </w:t>
            </w:r>
            <w:r>
              <w:t>6636</w:t>
            </w:r>
          </w:p>
        </w:tc>
      </w:tr>
    </w:tbl>
    <w:p w:rsidR="00C730AC" w:rsidRPr="00962A11" w:rsidRDefault="00C730AC" w:rsidP="00962A11">
      <w:pPr>
        <w:rPr>
          <w:sz w:val="16"/>
          <w:szCs w:val="16"/>
        </w:rPr>
      </w:pPr>
    </w:p>
    <w:p w:rsidR="00C730AC" w:rsidRPr="00495CF4" w:rsidRDefault="00C730AC" w:rsidP="00962A11">
      <w:pPr>
        <w:jc w:val="center"/>
        <w:rPr>
          <w:b/>
          <w:bCs/>
        </w:rPr>
      </w:pPr>
      <w:r w:rsidRPr="00495CF4">
        <w:rPr>
          <w:b/>
          <w:bCs/>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Pr>
          <w:b/>
          <w:bCs/>
        </w:rPr>
        <w:t>4</w:t>
      </w:r>
      <w:r w:rsidRPr="00495CF4">
        <w:rPr>
          <w:b/>
          <w:bCs/>
        </w:rPr>
        <w:t> год</w:t>
      </w:r>
    </w:p>
    <w:p w:rsidR="00C730AC" w:rsidRPr="00962A11" w:rsidRDefault="00C730AC" w:rsidP="00962A11">
      <w:pPr>
        <w:jc w:val="center"/>
      </w:pPr>
    </w:p>
    <w:p w:rsidR="00C730AC" w:rsidRPr="00F9329F" w:rsidRDefault="00C730AC" w:rsidP="00962A11">
      <w:pPr>
        <w:adjustRightInd w:val="0"/>
        <w:spacing w:line="360" w:lineRule="auto"/>
        <w:ind w:firstLine="720"/>
        <w:jc w:val="both"/>
      </w:pPr>
      <w:proofErr w:type="gramStart"/>
      <w:r w:rsidRPr="00F9329F">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F9329F">
        <w:t xml:space="preserve"> постановляет:</w:t>
      </w:r>
    </w:p>
    <w:p w:rsidR="00C730AC" w:rsidRPr="00F9329F" w:rsidRDefault="00C730AC" w:rsidP="00962A11">
      <w:pPr>
        <w:adjustRightInd w:val="0"/>
        <w:spacing w:line="360" w:lineRule="auto"/>
        <w:ind w:firstLine="720"/>
        <w:jc w:val="both"/>
      </w:pPr>
      <w:r w:rsidRPr="00F9329F">
        <w:t>1. Утвердить прилагаемую Программу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t>4</w:t>
      </w:r>
      <w:r w:rsidRPr="00F9329F">
        <w:t xml:space="preserve"> год.</w:t>
      </w:r>
    </w:p>
    <w:p w:rsidR="00C730AC" w:rsidRPr="00F9329F" w:rsidRDefault="00C730AC" w:rsidP="00962A11">
      <w:pPr>
        <w:adjustRightInd w:val="0"/>
        <w:spacing w:line="360" w:lineRule="auto"/>
        <w:ind w:firstLine="720"/>
        <w:jc w:val="both"/>
      </w:pPr>
      <w:r w:rsidRPr="00F9329F">
        <w:t>2. Настоящее постановление вступает в силу после официального опубликования, но не ранее 1 января 202</w:t>
      </w:r>
      <w:r>
        <w:t>4</w:t>
      </w:r>
      <w:r w:rsidRPr="00F9329F">
        <w:t xml:space="preserve"> года.</w:t>
      </w:r>
    </w:p>
    <w:p w:rsidR="00C730AC" w:rsidRPr="00495CF4" w:rsidRDefault="00C730AC" w:rsidP="00962A11">
      <w:pPr>
        <w:adjustRightInd w:val="0"/>
        <w:spacing w:line="360" w:lineRule="auto"/>
        <w:ind w:firstLine="720"/>
        <w:jc w:val="both"/>
      </w:pPr>
      <w:r w:rsidRPr="00F9329F">
        <w:t xml:space="preserve">3. Общему отделу администрации городского округа </w:t>
      </w:r>
      <w:proofErr w:type="gramStart"/>
      <w:r w:rsidRPr="00F9329F">
        <w:t>г</w:t>
      </w:r>
      <w:proofErr w:type="gramEnd"/>
      <w:r w:rsidRPr="00F9329F">
        <w:t>. Бор (</w:t>
      </w:r>
      <w:proofErr w:type="spellStart"/>
      <w:r w:rsidRPr="00F9329F">
        <w:t>Е.А.Копцова</w:t>
      </w:r>
      <w:proofErr w:type="spellEnd"/>
      <w:r w:rsidRPr="00F9329F">
        <w:t>) обеспечить опубликование в газете «Бор сегодня», сетевом издании «</w:t>
      </w:r>
      <w:proofErr w:type="spellStart"/>
      <w:r w:rsidRPr="00F9329F">
        <w:t>Бор-оффициал</w:t>
      </w:r>
      <w:proofErr w:type="spellEnd"/>
      <w:r w:rsidRPr="00F9329F">
        <w:t xml:space="preserve">» и размещение на официальном сайте органа местного самоуправления </w:t>
      </w:r>
      <w:hyperlink r:id="rId5" w:history="1">
        <w:r w:rsidRPr="00F9329F">
          <w:rPr>
            <w:rStyle w:val="a4"/>
            <w:color w:val="auto"/>
            <w:u w:val="none"/>
            <w:lang w:val="en-US"/>
          </w:rPr>
          <w:t>www</w:t>
        </w:r>
        <w:r w:rsidRPr="00F9329F">
          <w:rPr>
            <w:rStyle w:val="a4"/>
            <w:color w:val="auto"/>
            <w:u w:val="none"/>
          </w:rPr>
          <w:t>.</w:t>
        </w:r>
        <w:proofErr w:type="spellStart"/>
        <w:r w:rsidRPr="00F9329F">
          <w:rPr>
            <w:rStyle w:val="a4"/>
            <w:color w:val="auto"/>
            <w:u w:val="none"/>
            <w:lang w:val="en-US"/>
          </w:rPr>
          <w:t>borcity</w:t>
        </w:r>
        <w:proofErr w:type="spellEnd"/>
        <w:r w:rsidRPr="00F9329F">
          <w:rPr>
            <w:rStyle w:val="a4"/>
            <w:color w:val="auto"/>
            <w:u w:val="none"/>
          </w:rPr>
          <w:t>.</w:t>
        </w:r>
        <w:proofErr w:type="spellStart"/>
        <w:r w:rsidRPr="00F9329F">
          <w:rPr>
            <w:rStyle w:val="a4"/>
            <w:color w:val="auto"/>
            <w:u w:val="none"/>
            <w:lang w:val="en-US"/>
          </w:rPr>
          <w:t>ru</w:t>
        </w:r>
        <w:proofErr w:type="spellEnd"/>
      </w:hyperlink>
      <w:r w:rsidRPr="00F9329F">
        <w:t>.</w:t>
      </w:r>
    </w:p>
    <w:p w:rsidR="00C730AC" w:rsidRPr="00962A11" w:rsidRDefault="00C730AC" w:rsidP="00962A11">
      <w:pPr>
        <w:jc w:val="both"/>
        <w:rPr>
          <w:sz w:val="16"/>
          <w:szCs w:val="16"/>
        </w:rPr>
      </w:pPr>
    </w:p>
    <w:p w:rsidR="00C730AC" w:rsidRPr="00495CF4" w:rsidRDefault="00C730AC" w:rsidP="00962A11">
      <w:pPr>
        <w:jc w:val="both"/>
      </w:pPr>
      <w:r w:rsidRPr="00495CF4">
        <w:t>Глава местного самоуправления                                                        А.В.</w:t>
      </w:r>
      <w:proofErr w:type="gramStart"/>
      <w:r w:rsidRPr="00495CF4">
        <w:t>Боровский</w:t>
      </w:r>
      <w:proofErr w:type="gramEnd"/>
    </w:p>
    <w:p w:rsidR="00C730AC" w:rsidRDefault="00C730AC" w:rsidP="00962A11">
      <w:pPr>
        <w:rPr>
          <w:sz w:val="18"/>
          <w:szCs w:val="18"/>
        </w:rPr>
      </w:pPr>
    </w:p>
    <w:p w:rsidR="00C730AC" w:rsidRPr="00962A11" w:rsidRDefault="00C730AC" w:rsidP="00962A11">
      <w:pPr>
        <w:rPr>
          <w:sz w:val="18"/>
          <w:szCs w:val="18"/>
        </w:rPr>
      </w:pPr>
      <w:proofErr w:type="spellStart"/>
      <w:r w:rsidRPr="00962A11">
        <w:rPr>
          <w:sz w:val="18"/>
          <w:szCs w:val="18"/>
        </w:rPr>
        <w:t>А.Н.Распопова</w:t>
      </w:r>
      <w:proofErr w:type="spellEnd"/>
    </w:p>
    <w:p w:rsidR="00C730AC" w:rsidRPr="00962A11" w:rsidRDefault="00C730AC" w:rsidP="00962A11">
      <w:pPr>
        <w:rPr>
          <w:sz w:val="18"/>
          <w:szCs w:val="18"/>
        </w:rPr>
      </w:pPr>
      <w:r w:rsidRPr="00962A11">
        <w:rPr>
          <w:sz w:val="18"/>
          <w:szCs w:val="18"/>
        </w:rPr>
        <w:t>8(83159) 9-02-45</w:t>
      </w:r>
    </w:p>
    <w:p w:rsidR="00323F81" w:rsidRDefault="00323F81" w:rsidP="00962A11">
      <w:pPr>
        <w:jc w:val="right"/>
        <w:rPr>
          <w:sz w:val="24"/>
          <w:szCs w:val="24"/>
        </w:rPr>
      </w:pPr>
    </w:p>
    <w:p w:rsidR="00323F81" w:rsidRDefault="00323F81" w:rsidP="00962A11">
      <w:pPr>
        <w:jc w:val="right"/>
        <w:rPr>
          <w:sz w:val="24"/>
          <w:szCs w:val="24"/>
        </w:rPr>
      </w:pPr>
    </w:p>
    <w:p w:rsidR="00323F81" w:rsidRDefault="00323F81" w:rsidP="00962A11">
      <w:pPr>
        <w:jc w:val="right"/>
        <w:rPr>
          <w:sz w:val="24"/>
          <w:szCs w:val="24"/>
        </w:rPr>
      </w:pPr>
    </w:p>
    <w:p w:rsidR="00C730AC" w:rsidRPr="00495CF4" w:rsidRDefault="00C730AC" w:rsidP="00962A11">
      <w:pPr>
        <w:jc w:val="right"/>
        <w:rPr>
          <w:sz w:val="24"/>
          <w:szCs w:val="24"/>
        </w:rPr>
      </w:pPr>
      <w:r>
        <w:rPr>
          <w:sz w:val="24"/>
          <w:szCs w:val="24"/>
        </w:rPr>
        <w:lastRenderedPageBreak/>
        <w:t>Утверждена</w:t>
      </w:r>
    </w:p>
    <w:p w:rsidR="00C730AC" w:rsidRPr="00495CF4" w:rsidRDefault="00C730AC" w:rsidP="00962A11">
      <w:pPr>
        <w:jc w:val="right"/>
        <w:rPr>
          <w:sz w:val="24"/>
          <w:szCs w:val="24"/>
        </w:rPr>
      </w:pPr>
      <w:r w:rsidRPr="00495CF4">
        <w:rPr>
          <w:sz w:val="24"/>
          <w:szCs w:val="24"/>
        </w:rPr>
        <w:t>постановлением администрации</w:t>
      </w:r>
    </w:p>
    <w:p w:rsidR="00C730AC" w:rsidRPr="00495CF4" w:rsidRDefault="00C730AC" w:rsidP="00962A11">
      <w:pPr>
        <w:jc w:val="right"/>
        <w:rPr>
          <w:sz w:val="24"/>
          <w:szCs w:val="24"/>
        </w:rPr>
      </w:pPr>
      <w:r w:rsidRPr="00495CF4">
        <w:rPr>
          <w:sz w:val="24"/>
          <w:szCs w:val="24"/>
        </w:rPr>
        <w:t>городского округа город Бор</w:t>
      </w:r>
    </w:p>
    <w:p w:rsidR="00C730AC" w:rsidRPr="00495CF4" w:rsidRDefault="00C730AC" w:rsidP="00962A11">
      <w:pPr>
        <w:jc w:val="right"/>
        <w:rPr>
          <w:sz w:val="24"/>
          <w:szCs w:val="24"/>
        </w:rPr>
      </w:pPr>
      <w:r w:rsidRPr="00495CF4">
        <w:rPr>
          <w:sz w:val="24"/>
          <w:szCs w:val="24"/>
        </w:rPr>
        <w:t>Нижегородской области</w:t>
      </w:r>
    </w:p>
    <w:p w:rsidR="00C730AC" w:rsidRPr="00495CF4" w:rsidRDefault="00C730AC" w:rsidP="00962A11">
      <w:pPr>
        <w:jc w:val="right"/>
        <w:rPr>
          <w:sz w:val="24"/>
          <w:szCs w:val="24"/>
        </w:rPr>
      </w:pPr>
      <w:r>
        <w:rPr>
          <w:sz w:val="24"/>
          <w:szCs w:val="24"/>
        </w:rPr>
        <w:t>От 08.11.2023  № 6636</w:t>
      </w:r>
    </w:p>
    <w:p w:rsidR="00C730AC" w:rsidRPr="00495CF4" w:rsidRDefault="00C730AC" w:rsidP="00962A11">
      <w:pPr>
        <w:rPr>
          <w:sz w:val="24"/>
          <w:szCs w:val="24"/>
        </w:rPr>
      </w:pPr>
    </w:p>
    <w:p w:rsidR="00C730AC" w:rsidRPr="00495CF4" w:rsidRDefault="00C730AC" w:rsidP="00962A11">
      <w:pPr>
        <w:jc w:val="center"/>
        <w:rPr>
          <w:b/>
          <w:bCs/>
          <w:sz w:val="24"/>
          <w:szCs w:val="24"/>
        </w:rPr>
      </w:pPr>
      <w:r w:rsidRPr="00495CF4">
        <w:rPr>
          <w:b/>
          <w:bCs/>
          <w:sz w:val="24"/>
          <w:szCs w:val="24"/>
        </w:rPr>
        <w:t>Программа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Pr>
          <w:b/>
          <w:bCs/>
          <w:sz w:val="24"/>
          <w:szCs w:val="24"/>
        </w:rPr>
        <w:t>4</w:t>
      </w:r>
      <w:r w:rsidRPr="00495CF4">
        <w:rPr>
          <w:b/>
          <w:bCs/>
          <w:sz w:val="24"/>
          <w:szCs w:val="24"/>
        </w:rPr>
        <w:t xml:space="preserve"> год.</w:t>
      </w:r>
    </w:p>
    <w:p w:rsidR="00C730AC" w:rsidRPr="00495CF4" w:rsidRDefault="00C730AC" w:rsidP="00962A11">
      <w:pPr>
        <w:jc w:val="cente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6034"/>
      </w:tblGrid>
      <w:tr w:rsidR="00C730AC" w:rsidRPr="00495CF4">
        <w:tc>
          <w:tcPr>
            <w:tcW w:w="3794" w:type="dxa"/>
          </w:tcPr>
          <w:p w:rsidR="00C730AC" w:rsidRPr="00495CF4" w:rsidRDefault="00C730AC" w:rsidP="00962A11">
            <w:pPr>
              <w:adjustRightInd w:val="0"/>
              <w:rPr>
                <w:sz w:val="24"/>
                <w:szCs w:val="24"/>
              </w:rPr>
            </w:pPr>
            <w:r w:rsidRPr="00495CF4">
              <w:rPr>
                <w:sz w:val="24"/>
                <w:szCs w:val="24"/>
              </w:rPr>
              <w:t>Наименование Программы</w:t>
            </w:r>
          </w:p>
        </w:tc>
        <w:tc>
          <w:tcPr>
            <w:tcW w:w="6034" w:type="dxa"/>
          </w:tcPr>
          <w:p w:rsidR="00C730AC" w:rsidRPr="00495CF4" w:rsidRDefault="00C730AC" w:rsidP="00962A11">
            <w:pPr>
              <w:jc w:val="both"/>
              <w:rPr>
                <w:sz w:val="24"/>
                <w:szCs w:val="24"/>
              </w:rPr>
            </w:pPr>
            <w:r w:rsidRPr="00495CF4">
              <w:rPr>
                <w:sz w:val="24"/>
                <w:szCs w:val="24"/>
              </w:rPr>
              <w:t>Программа профилактики рисков причинения вреда (ущерба) охраняемыми законом ценностями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 год.</w:t>
            </w:r>
          </w:p>
        </w:tc>
      </w:tr>
      <w:tr w:rsidR="00C730AC" w:rsidRPr="00495CF4">
        <w:tc>
          <w:tcPr>
            <w:tcW w:w="3794" w:type="dxa"/>
          </w:tcPr>
          <w:p w:rsidR="00C730AC" w:rsidRPr="00495CF4" w:rsidRDefault="00C730AC" w:rsidP="00962A11">
            <w:pPr>
              <w:adjustRightInd w:val="0"/>
              <w:jc w:val="both"/>
              <w:rPr>
                <w:sz w:val="24"/>
                <w:szCs w:val="24"/>
              </w:rPr>
            </w:pPr>
            <w:r w:rsidRPr="00495CF4">
              <w:rPr>
                <w:sz w:val="24"/>
                <w:szCs w:val="24"/>
              </w:rPr>
              <w:t>Правовые основания разработки Программы</w:t>
            </w:r>
          </w:p>
        </w:tc>
        <w:tc>
          <w:tcPr>
            <w:tcW w:w="6034" w:type="dxa"/>
          </w:tcPr>
          <w:p w:rsidR="00C730AC" w:rsidRPr="00495CF4" w:rsidRDefault="00C730AC" w:rsidP="00962A11">
            <w:pPr>
              <w:adjustRightInd w:val="0"/>
              <w:jc w:val="both"/>
              <w:rPr>
                <w:sz w:val="24"/>
                <w:szCs w:val="24"/>
              </w:rPr>
            </w:pPr>
            <w:r w:rsidRPr="00495CF4">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C730AC" w:rsidRPr="00495CF4">
        <w:tc>
          <w:tcPr>
            <w:tcW w:w="3794" w:type="dxa"/>
          </w:tcPr>
          <w:p w:rsidR="00C730AC" w:rsidRPr="00495CF4" w:rsidRDefault="00C730AC" w:rsidP="00962A11">
            <w:pPr>
              <w:adjustRightInd w:val="0"/>
              <w:jc w:val="both"/>
              <w:rPr>
                <w:sz w:val="24"/>
                <w:szCs w:val="24"/>
              </w:rPr>
            </w:pPr>
            <w:r w:rsidRPr="00495CF4">
              <w:rPr>
                <w:sz w:val="24"/>
                <w:szCs w:val="24"/>
              </w:rPr>
              <w:t xml:space="preserve">Разработчик Программы </w:t>
            </w:r>
          </w:p>
        </w:tc>
        <w:tc>
          <w:tcPr>
            <w:tcW w:w="6034" w:type="dxa"/>
          </w:tcPr>
          <w:p w:rsidR="00C730AC" w:rsidRPr="00495CF4" w:rsidRDefault="00C730AC" w:rsidP="00962A11">
            <w:pPr>
              <w:jc w:val="both"/>
              <w:rPr>
                <w:sz w:val="24"/>
                <w:szCs w:val="24"/>
              </w:rPr>
            </w:pPr>
            <w:r w:rsidRPr="00495CF4">
              <w:rPr>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r>
      <w:tr w:rsidR="00C730AC" w:rsidRPr="00495CF4">
        <w:tc>
          <w:tcPr>
            <w:tcW w:w="3794" w:type="dxa"/>
          </w:tcPr>
          <w:p w:rsidR="00C730AC" w:rsidRPr="00495CF4" w:rsidRDefault="00C730AC" w:rsidP="00962A11">
            <w:pPr>
              <w:adjustRightInd w:val="0"/>
              <w:jc w:val="both"/>
              <w:rPr>
                <w:sz w:val="24"/>
                <w:szCs w:val="24"/>
              </w:rPr>
            </w:pPr>
            <w:r w:rsidRPr="00495CF4">
              <w:rPr>
                <w:sz w:val="24"/>
                <w:szCs w:val="24"/>
              </w:rPr>
              <w:t>Цели Программы</w:t>
            </w:r>
          </w:p>
        </w:tc>
        <w:tc>
          <w:tcPr>
            <w:tcW w:w="6034" w:type="dxa"/>
          </w:tcPr>
          <w:p w:rsidR="00C730AC" w:rsidRPr="00495CF4" w:rsidRDefault="00C730AC" w:rsidP="00962A11">
            <w:pPr>
              <w:jc w:val="both"/>
              <w:rPr>
                <w:sz w:val="24"/>
                <w:szCs w:val="24"/>
              </w:rPr>
            </w:pPr>
            <w:r w:rsidRPr="00495CF4">
              <w:rPr>
                <w:sz w:val="24"/>
                <w:szCs w:val="24"/>
              </w:rPr>
              <w:t>-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C730AC" w:rsidRPr="00495CF4" w:rsidRDefault="00C730AC" w:rsidP="00962A11">
            <w:pPr>
              <w:jc w:val="both"/>
              <w:rPr>
                <w:sz w:val="24"/>
                <w:szCs w:val="24"/>
              </w:rPr>
            </w:pPr>
            <w:r w:rsidRPr="00495CF4">
              <w:rPr>
                <w:sz w:val="24"/>
                <w:szCs w:val="24"/>
              </w:rPr>
              <w:t>- обеспечение доступности информации об обязательных требованиях</w:t>
            </w:r>
          </w:p>
        </w:tc>
      </w:tr>
      <w:tr w:rsidR="00C730AC" w:rsidRPr="00495CF4">
        <w:tc>
          <w:tcPr>
            <w:tcW w:w="3794" w:type="dxa"/>
          </w:tcPr>
          <w:p w:rsidR="00C730AC" w:rsidRPr="00495CF4" w:rsidRDefault="00C730AC" w:rsidP="00962A11">
            <w:pPr>
              <w:adjustRightInd w:val="0"/>
              <w:jc w:val="both"/>
              <w:rPr>
                <w:sz w:val="24"/>
                <w:szCs w:val="24"/>
              </w:rPr>
            </w:pPr>
            <w:r w:rsidRPr="00495CF4">
              <w:rPr>
                <w:sz w:val="24"/>
                <w:szCs w:val="24"/>
              </w:rPr>
              <w:t xml:space="preserve">Задачи Программы </w:t>
            </w:r>
          </w:p>
        </w:tc>
        <w:tc>
          <w:tcPr>
            <w:tcW w:w="6034" w:type="dxa"/>
          </w:tcPr>
          <w:p w:rsidR="00C730AC" w:rsidRPr="00495CF4" w:rsidRDefault="00C730AC" w:rsidP="00962A11">
            <w:pPr>
              <w:jc w:val="both"/>
              <w:rPr>
                <w:sz w:val="24"/>
                <w:szCs w:val="24"/>
              </w:rPr>
            </w:pPr>
            <w:r w:rsidRPr="00495CF4">
              <w:rPr>
                <w:sz w:val="24"/>
                <w:szCs w:val="24"/>
              </w:rPr>
              <w:t>- выявление и устранение причин, факторов и условий, способствующих нарушениям субъектами профилактики обязательных требований законодательства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C730AC" w:rsidRPr="00495CF4" w:rsidRDefault="00C730AC" w:rsidP="00962A11">
            <w:pPr>
              <w:jc w:val="both"/>
              <w:rPr>
                <w:sz w:val="24"/>
                <w:szCs w:val="24"/>
              </w:rPr>
            </w:pPr>
            <w:r w:rsidRPr="00495CF4">
              <w:rPr>
                <w:sz w:val="24"/>
                <w:szCs w:val="24"/>
              </w:rPr>
              <w:t>- повышение уровня правовой грамотности субъектов профилактики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C730AC" w:rsidRPr="00495CF4" w:rsidRDefault="00C730AC" w:rsidP="00962A11">
            <w:pPr>
              <w:jc w:val="both"/>
              <w:rPr>
                <w:sz w:val="24"/>
                <w:szCs w:val="24"/>
              </w:rPr>
            </w:pPr>
            <w:r w:rsidRPr="00495CF4">
              <w:rPr>
                <w:sz w:val="24"/>
                <w:szCs w:val="24"/>
              </w:rPr>
              <w:t>- повышение прозрачности системы контрольно-</w:t>
            </w:r>
            <w:r w:rsidRPr="00495CF4">
              <w:rPr>
                <w:sz w:val="24"/>
                <w:szCs w:val="24"/>
              </w:rPr>
              <w:lastRenderedPageBreak/>
              <w:t>надзорной деятельности подконтрольных субъектов;</w:t>
            </w:r>
          </w:p>
          <w:p w:rsidR="00C730AC" w:rsidRPr="00495CF4" w:rsidRDefault="00C730AC" w:rsidP="00962A11">
            <w:pPr>
              <w:jc w:val="both"/>
              <w:rPr>
                <w:sz w:val="24"/>
                <w:szCs w:val="24"/>
              </w:rPr>
            </w:pPr>
            <w:r w:rsidRPr="00495CF4">
              <w:rPr>
                <w:sz w:val="24"/>
                <w:szCs w:val="24"/>
              </w:rPr>
              <w:t xml:space="preserve">- формирование единого понимания обязательных требований у всех участников надзорной деятельности; </w:t>
            </w:r>
          </w:p>
          <w:p w:rsidR="00C730AC" w:rsidRPr="00495CF4" w:rsidRDefault="00C730AC" w:rsidP="00962A11">
            <w:pPr>
              <w:jc w:val="both"/>
              <w:rPr>
                <w:sz w:val="24"/>
                <w:szCs w:val="24"/>
              </w:rPr>
            </w:pPr>
            <w:r w:rsidRPr="00495CF4">
              <w:rPr>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C730AC" w:rsidRPr="00495CF4" w:rsidRDefault="00C730AC" w:rsidP="00962A11">
            <w:pPr>
              <w:adjustRightInd w:val="0"/>
              <w:jc w:val="both"/>
              <w:rPr>
                <w:sz w:val="24"/>
                <w:szCs w:val="24"/>
              </w:rPr>
            </w:pPr>
          </w:p>
        </w:tc>
      </w:tr>
      <w:tr w:rsidR="00C730AC" w:rsidRPr="00495CF4">
        <w:tc>
          <w:tcPr>
            <w:tcW w:w="3794" w:type="dxa"/>
          </w:tcPr>
          <w:p w:rsidR="00C730AC" w:rsidRPr="00495CF4" w:rsidRDefault="00C730AC" w:rsidP="00962A11">
            <w:pPr>
              <w:adjustRightInd w:val="0"/>
              <w:jc w:val="both"/>
              <w:rPr>
                <w:sz w:val="24"/>
                <w:szCs w:val="24"/>
              </w:rPr>
            </w:pPr>
            <w:r w:rsidRPr="00495CF4">
              <w:rPr>
                <w:sz w:val="24"/>
                <w:szCs w:val="24"/>
              </w:rPr>
              <w:lastRenderedPageBreak/>
              <w:t xml:space="preserve">Сроки и этапы реализации Программы </w:t>
            </w:r>
          </w:p>
        </w:tc>
        <w:tc>
          <w:tcPr>
            <w:tcW w:w="6034" w:type="dxa"/>
          </w:tcPr>
          <w:p w:rsidR="00C730AC" w:rsidRPr="00495CF4" w:rsidRDefault="00C730AC" w:rsidP="00962A11">
            <w:pPr>
              <w:adjustRightInd w:val="0"/>
              <w:jc w:val="both"/>
              <w:rPr>
                <w:sz w:val="24"/>
                <w:szCs w:val="24"/>
              </w:rPr>
            </w:pPr>
            <w:r w:rsidRPr="00495CF4">
              <w:rPr>
                <w:sz w:val="24"/>
                <w:szCs w:val="24"/>
              </w:rPr>
              <w:t>202</w:t>
            </w:r>
            <w:r>
              <w:rPr>
                <w:sz w:val="24"/>
                <w:szCs w:val="24"/>
              </w:rPr>
              <w:t>4</w:t>
            </w:r>
            <w:r w:rsidRPr="00495CF4">
              <w:rPr>
                <w:sz w:val="24"/>
                <w:szCs w:val="24"/>
              </w:rPr>
              <w:t xml:space="preserve"> год</w:t>
            </w:r>
          </w:p>
        </w:tc>
      </w:tr>
      <w:tr w:rsidR="00C730AC" w:rsidRPr="00495CF4">
        <w:tc>
          <w:tcPr>
            <w:tcW w:w="3794" w:type="dxa"/>
          </w:tcPr>
          <w:p w:rsidR="00C730AC" w:rsidRPr="00495CF4" w:rsidRDefault="00C730AC" w:rsidP="00962A11">
            <w:pPr>
              <w:adjustRightInd w:val="0"/>
              <w:jc w:val="both"/>
              <w:rPr>
                <w:sz w:val="24"/>
                <w:szCs w:val="24"/>
              </w:rPr>
            </w:pPr>
            <w:r w:rsidRPr="00495CF4">
              <w:rPr>
                <w:sz w:val="24"/>
                <w:szCs w:val="24"/>
              </w:rPr>
              <w:t>Ожидаемые конечные результаты реализации Программы</w:t>
            </w:r>
          </w:p>
        </w:tc>
        <w:tc>
          <w:tcPr>
            <w:tcW w:w="6034" w:type="dxa"/>
          </w:tcPr>
          <w:p w:rsidR="00C730AC" w:rsidRPr="00495CF4" w:rsidRDefault="00C730AC" w:rsidP="00962A11">
            <w:pPr>
              <w:jc w:val="both"/>
              <w:rPr>
                <w:sz w:val="24"/>
                <w:szCs w:val="24"/>
              </w:rPr>
            </w:pPr>
            <w:r w:rsidRPr="00495CF4">
              <w:rPr>
                <w:sz w:val="24"/>
                <w:szCs w:val="24"/>
              </w:rPr>
              <w:t>- минимизирование количества нарушений субъектами профилактики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C730AC" w:rsidRPr="00495CF4" w:rsidRDefault="00C730AC" w:rsidP="00962A11">
            <w:pPr>
              <w:jc w:val="both"/>
              <w:rPr>
                <w:sz w:val="24"/>
                <w:szCs w:val="24"/>
              </w:rPr>
            </w:pPr>
            <w:r w:rsidRPr="00495CF4">
              <w:rPr>
                <w:sz w:val="24"/>
                <w:szCs w:val="24"/>
              </w:rPr>
              <w:t>- увеличение доли законопослушных подконтрольных субъектов;</w:t>
            </w:r>
          </w:p>
          <w:p w:rsidR="00C730AC" w:rsidRPr="00495CF4" w:rsidRDefault="00C730AC" w:rsidP="00962A11">
            <w:pPr>
              <w:jc w:val="both"/>
              <w:rPr>
                <w:sz w:val="24"/>
                <w:szCs w:val="24"/>
              </w:rPr>
            </w:pPr>
            <w:r w:rsidRPr="00495CF4">
              <w:rPr>
                <w:sz w:val="24"/>
                <w:szCs w:val="24"/>
              </w:rPr>
              <w:t xml:space="preserve">- уменьшение административной нагрузки </w:t>
            </w:r>
            <w:proofErr w:type="gramStart"/>
            <w:r w:rsidRPr="00495CF4">
              <w:rPr>
                <w:sz w:val="24"/>
                <w:szCs w:val="24"/>
              </w:rPr>
              <w:t>на</w:t>
            </w:r>
            <w:proofErr w:type="gramEnd"/>
            <w:r w:rsidRPr="00495CF4">
              <w:rPr>
                <w:sz w:val="24"/>
                <w:szCs w:val="24"/>
              </w:rPr>
              <w:t xml:space="preserve"> подконтрольных субъектов;</w:t>
            </w:r>
          </w:p>
          <w:p w:rsidR="00C730AC" w:rsidRPr="00495CF4" w:rsidRDefault="00C730AC" w:rsidP="00962A11">
            <w:pPr>
              <w:rPr>
                <w:sz w:val="24"/>
                <w:szCs w:val="24"/>
              </w:rPr>
            </w:pPr>
            <w:r w:rsidRPr="00495CF4">
              <w:rPr>
                <w:sz w:val="24"/>
                <w:szCs w:val="24"/>
              </w:rPr>
              <w:t>- снижение издержек контрольно-надзорной деятельности</w:t>
            </w:r>
          </w:p>
        </w:tc>
      </w:tr>
      <w:tr w:rsidR="00C730AC" w:rsidRPr="00495CF4">
        <w:trPr>
          <w:trHeight w:val="4344"/>
        </w:trPr>
        <w:tc>
          <w:tcPr>
            <w:tcW w:w="3794" w:type="dxa"/>
          </w:tcPr>
          <w:p w:rsidR="00C730AC" w:rsidRPr="00495CF4" w:rsidRDefault="00C730AC" w:rsidP="00962A11">
            <w:pPr>
              <w:adjustRightInd w:val="0"/>
              <w:jc w:val="both"/>
              <w:rPr>
                <w:sz w:val="24"/>
                <w:szCs w:val="24"/>
              </w:rPr>
            </w:pPr>
            <w:r w:rsidRPr="00495CF4">
              <w:rPr>
                <w:sz w:val="24"/>
                <w:szCs w:val="24"/>
              </w:rPr>
              <w:t>Структура Программы</w:t>
            </w:r>
          </w:p>
        </w:tc>
        <w:tc>
          <w:tcPr>
            <w:tcW w:w="6034" w:type="dxa"/>
          </w:tcPr>
          <w:p w:rsidR="00C730AC" w:rsidRPr="00495CF4" w:rsidRDefault="00C730AC" w:rsidP="00962A11">
            <w:pPr>
              <w:jc w:val="both"/>
              <w:rPr>
                <w:sz w:val="24"/>
                <w:szCs w:val="24"/>
              </w:rPr>
            </w:pPr>
            <w:r w:rsidRPr="00495CF4">
              <w:rPr>
                <w:sz w:val="24"/>
                <w:szCs w:val="24"/>
              </w:rPr>
              <w:t xml:space="preserve">Программа содержит следующие разделы: </w:t>
            </w:r>
          </w:p>
          <w:p w:rsidR="00C730AC" w:rsidRPr="00495CF4" w:rsidRDefault="00C730AC" w:rsidP="00962A11">
            <w:pPr>
              <w:jc w:val="both"/>
              <w:rPr>
                <w:sz w:val="24"/>
                <w:szCs w:val="24"/>
              </w:rPr>
            </w:pPr>
            <w:r w:rsidRPr="00495CF4">
              <w:rPr>
                <w:sz w:val="24"/>
                <w:szCs w:val="24"/>
              </w:rPr>
              <w:t xml:space="preserve">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Pr="00495CF4">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C730AC" w:rsidRPr="00495CF4" w:rsidRDefault="00C730AC" w:rsidP="00962A11">
            <w:pPr>
              <w:jc w:val="both"/>
              <w:rPr>
                <w:sz w:val="24"/>
                <w:szCs w:val="24"/>
              </w:rPr>
            </w:pPr>
            <w:r w:rsidRPr="00495CF4">
              <w:rPr>
                <w:sz w:val="24"/>
                <w:szCs w:val="24"/>
              </w:rPr>
              <w:t>2. Цели и задачи Программы;</w:t>
            </w:r>
          </w:p>
          <w:p w:rsidR="00C730AC" w:rsidRPr="00495CF4" w:rsidRDefault="00C730AC" w:rsidP="00962A11">
            <w:pPr>
              <w:widowControl w:val="0"/>
              <w:jc w:val="both"/>
              <w:rPr>
                <w:sz w:val="24"/>
                <w:szCs w:val="24"/>
              </w:rPr>
            </w:pPr>
            <w:r w:rsidRPr="00495CF4">
              <w:rPr>
                <w:sz w:val="24"/>
                <w:szCs w:val="24"/>
              </w:rPr>
              <w:t xml:space="preserve">3. Перечень профилактических мероприятий, проводимых в рамках муниципального контроля на автомобильном транспорте, городском наземном электрическом транспорте и в дорожном хозяйстве </w:t>
            </w:r>
            <w:proofErr w:type="gramStart"/>
            <w:r w:rsidRPr="00495CF4">
              <w:rPr>
                <w:sz w:val="24"/>
                <w:szCs w:val="24"/>
              </w:rPr>
              <w:t>осуществляемому</w:t>
            </w:r>
            <w:proofErr w:type="gramEnd"/>
            <w:r w:rsidRPr="00495CF4">
              <w:rPr>
                <w:sz w:val="24"/>
                <w:szCs w:val="24"/>
              </w:rPr>
              <w:t xml:space="preserve"> на территории городского округа город Бор Нижегородской области на 202</w:t>
            </w:r>
            <w:r>
              <w:rPr>
                <w:sz w:val="24"/>
                <w:szCs w:val="24"/>
              </w:rPr>
              <w:t>4</w:t>
            </w:r>
            <w:r w:rsidRPr="00495CF4">
              <w:rPr>
                <w:sz w:val="24"/>
                <w:szCs w:val="24"/>
              </w:rPr>
              <w:t xml:space="preserve"> год;</w:t>
            </w:r>
          </w:p>
          <w:p w:rsidR="00C730AC" w:rsidRPr="00495CF4" w:rsidRDefault="00C730AC" w:rsidP="00962A11">
            <w:pPr>
              <w:jc w:val="both"/>
              <w:rPr>
                <w:sz w:val="24"/>
                <w:szCs w:val="24"/>
              </w:rPr>
            </w:pPr>
            <w:r w:rsidRPr="00495CF4">
              <w:rPr>
                <w:sz w:val="24"/>
                <w:szCs w:val="24"/>
              </w:rPr>
              <w:t>4.Показатели результативности и эффективности программы профилактики.</w:t>
            </w:r>
          </w:p>
        </w:tc>
      </w:tr>
    </w:tbl>
    <w:p w:rsidR="00C730AC" w:rsidRPr="00495CF4" w:rsidRDefault="00C730AC" w:rsidP="00962A11">
      <w:pPr>
        <w:rPr>
          <w:sz w:val="2"/>
          <w:szCs w:val="2"/>
        </w:rPr>
      </w:pPr>
    </w:p>
    <w:p w:rsidR="00C730AC" w:rsidRPr="00495CF4" w:rsidRDefault="00C730AC" w:rsidP="00962A11">
      <w:pPr>
        <w:rPr>
          <w:sz w:val="24"/>
          <w:szCs w:val="24"/>
        </w:rPr>
      </w:pPr>
    </w:p>
    <w:p w:rsidR="00C730AC" w:rsidRDefault="00C730AC" w:rsidP="00962A11">
      <w:pPr>
        <w:jc w:val="center"/>
        <w:rPr>
          <w:b/>
          <w:bCs/>
          <w:sz w:val="24"/>
          <w:szCs w:val="24"/>
        </w:rPr>
      </w:pPr>
      <w:r w:rsidRPr="00495CF4">
        <w:rPr>
          <w:b/>
          <w:bCs/>
          <w:sz w:val="24"/>
          <w:szCs w:val="24"/>
        </w:rPr>
        <w:t>Раздел 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C730AC" w:rsidRPr="00495CF4" w:rsidRDefault="00C730AC" w:rsidP="00962A11">
      <w:pPr>
        <w:jc w:val="center"/>
        <w:rPr>
          <w:b/>
          <w:bCs/>
          <w:sz w:val="24"/>
          <w:szCs w:val="24"/>
        </w:rPr>
      </w:pPr>
    </w:p>
    <w:p w:rsidR="00C730AC" w:rsidRPr="00495CF4" w:rsidRDefault="00C730AC" w:rsidP="00962A11">
      <w:pPr>
        <w:jc w:val="both"/>
        <w:rPr>
          <w:sz w:val="24"/>
          <w:szCs w:val="24"/>
        </w:rPr>
      </w:pPr>
      <w:r w:rsidRPr="00495CF4">
        <w:rPr>
          <w:sz w:val="24"/>
          <w:szCs w:val="24"/>
        </w:rPr>
        <w:tab/>
      </w:r>
      <w:proofErr w:type="gramStart"/>
      <w:r w:rsidRPr="00495CF4">
        <w:rPr>
          <w:sz w:val="24"/>
          <w:szCs w:val="24"/>
        </w:rPr>
        <w:t>Программа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Pr>
          <w:sz w:val="24"/>
          <w:szCs w:val="24"/>
        </w:rPr>
        <w:t>4</w:t>
      </w:r>
      <w:r w:rsidRPr="00495CF4">
        <w:rPr>
          <w:sz w:val="24"/>
          <w:szCs w:val="24"/>
        </w:rPr>
        <w:t xml:space="preserve"> год разработана в соответствии с Федеральным законом от 06 октября 2003 г. № 131-ФЗ «Об общих принципах организации местного самоуправления в Российской Федерации», Федеральным законом от 31</w:t>
      </w:r>
      <w:proofErr w:type="gramEnd"/>
      <w:r w:rsidRPr="00495CF4">
        <w:rPr>
          <w:sz w:val="24"/>
          <w:szCs w:val="24"/>
        </w:rPr>
        <w:t xml:space="preserve"> июля 2020 </w:t>
      </w:r>
      <w:r w:rsidRPr="00495CF4">
        <w:rPr>
          <w:sz w:val="24"/>
          <w:szCs w:val="24"/>
        </w:rPr>
        <w:lastRenderedPageBreak/>
        <w:t>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C730AC" w:rsidRPr="00495CF4" w:rsidRDefault="00C730AC" w:rsidP="00962A11">
      <w:pPr>
        <w:jc w:val="both"/>
        <w:rPr>
          <w:sz w:val="24"/>
          <w:szCs w:val="24"/>
        </w:rPr>
      </w:pPr>
      <w:r w:rsidRPr="00495CF4">
        <w:rPr>
          <w:sz w:val="24"/>
          <w:szCs w:val="24"/>
        </w:rPr>
        <w:tab/>
      </w:r>
      <w:proofErr w:type="gramStart"/>
      <w:r w:rsidRPr="00495CF4">
        <w:rPr>
          <w:sz w:val="24"/>
          <w:szCs w:val="24"/>
        </w:rPr>
        <w:t>Мероприятия по профилактике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осуществляются должностными лицами (инспекторами)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roofErr w:type="gramEnd"/>
    </w:p>
    <w:p w:rsidR="00C730AC" w:rsidRPr="00495CF4" w:rsidRDefault="00C730AC" w:rsidP="00962A11">
      <w:pPr>
        <w:jc w:val="both"/>
        <w:rPr>
          <w:sz w:val="24"/>
          <w:szCs w:val="24"/>
        </w:rPr>
      </w:pPr>
      <w:r w:rsidRPr="00495CF4">
        <w:rPr>
          <w:sz w:val="24"/>
          <w:szCs w:val="24"/>
        </w:rPr>
        <w:tab/>
      </w:r>
      <w:proofErr w:type="gramStart"/>
      <w:r w:rsidRPr="00495CF4">
        <w:rPr>
          <w:sz w:val="24"/>
          <w:szCs w:val="24"/>
        </w:rPr>
        <w:t xml:space="preserve">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 в сфере </w:t>
      </w:r>
      <w:r w:rsidRPr="00495CF4">
        <w:rPr>
          <w:sz w:val="22"/>
          <w:szCs w:val="22"/>
        </w:rPr>
        <w:t>муниципального автодорожного контроля</w:t>
      </w:r>
      <w:r w:rsidRPr="00495CF4">
        <w:rPr>
          <w:sz w:val="24"/>
          <w:szCs w:val="24"/>
        </w:rPr>
        <w:t>), осуществляемую в пределах полномочий администрации посредством профилактики нарушений требований законодательства в</w:t>
      </w:r>
      <w:proofErr w:type="gramEnd"/>
      <w:r w:rsidRPr="00495CF4">
        <w:rPr>
          <w:sz w:val="24"/>
          <w:szCs w:val="24"/>
        </w:rPr>
        <w:t xml:space="preserve"> </w:t>
      </w:r>
      <w:proofErr w:type="gramStart"/>
      <w:r w:rsidRPr="00495CF4">
        <w:rPr>
          <w:sz w:val="24"/>
          <w:szCs w:val="24"/>
        </w:rPr>
        <w:t xml:space="preserve">сфере </w:t>
      </w:r>
      <w:r w:rsidRPr="00495CF4">
        <w:rPr>
          <w:sz w:val="22"/>
          <w:szCs w:val="22"/>
        </w:rPr>
        <w:t>муниципального автодорожного контроля</w:t>
      </w:r>
      <w:r w:rsidRPr="00495CF4">
        <w:rPr>
          <w:sz w:val="24"/>
          <w:szCs w:val="24"/>
        </w:rPr>
        <w:t xml:space="preserve">,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 в сфере </w:t>
      </w:r>
      <w:r w:rsidRPr="00495CF4">
        <w:rPr>
          <w:sz w:val="22"/>
          <w:szCs w:val="22"/>
        </w:rPr>
        <w:t>муниципального автодорожного контроля</w:t>
      </w:r>
      <w:r w:rsidRPr="00495CF4">
        <w:rPr>
          <w:sz w:val="24"/>
          <w:szCs w:val="24"/>
        </w:rPr>
        <w:t xml:space="preserve">,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 в сфере </w:t>
      </w:r>
      <w:r w:rsidRPr="00495CF4">
        <w:rPr>
          <w:sz w:val="22"/>
          <w:szCs w:val="22"/>
        </w:rPr>
        <w:t>муниципального автодорожного контроля</w:t>
      </w:r>
      <w:r w:rsidRPr="00495CF4">
        <w:rPr>
          <w:sz w:val="24"/>
          <w:szCs w:val="24"/>
        </w:rPr>
        <w:t>, устранению их последствий и (или) восстановлению правового положения, существовавшего</w:t>
      </w:r>
      <w:proofErr w:type="gramEnd"/>
      <w:r w:rsidRPr="00495CF4">
        <w:rPr>
          <w:sz w:val="24"/>
          <w:szCs w:val="24"/>
        </w:rPr>
        <w:t xml:space="preserve"> до возникновения таких нарушений.</w:t>
      </w:r>
    </w:p>
    <w:p w:rsidR="00C730AC" w:rsidRPr="00495CF4" w:rsidRDefault="00C730AC" w:rsidP="00962A11">
      <w:pPr>
        <w:jc w:val="both"/>
        <w:rPr>
          <w:sz w:val="24"/>
          <w:szCs w:val="24"/>
        </w:rPr>
      </w:pPr>
      <w:r w:rsidRPr="00495CF4">
        <w:rPr>
          <w:sz w:val="24"/>
          <w:szCs w:val="24"/>
        </w:rPr>
        <w:tab/>
      </w:r>
      <w:proofErr w:type="gramStart"/>
      <w:r w:rsidRPr="00495CF4">
        <w:rPr>
          <w:sz w:val="22"/>
          <w:szCs w:val="22"/>
        </w:rPr>
        <w:t>Муниципальный автодорожный контроль</w:t>
      </w:r>
      <w:r w:rsidRPr="00495CF4">
        <w:rPr>
          <w:sz w:val="24"/>
          <w:szCs w:val="24"/>
        </w:rPr>
        <w:t xml:space="preserve">, осуществляется в отношении расположенных в границах городского округа город Бор Нижегородской области объектов муниципального автодорожного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 в сфере муниципального автодорожного контроля. </w:t>
      </w:r>
      <w:proofErr w:type="gramEnd"/>
    </w:p>
    <w:p w:rsidR="00C730AC" w:rsidRPr="00495CF4" w:rsidRDefault="00C730AC" w:rsidP="00962A11">
      <w:pPr>
        <w:jc w:val="both"/>
        <w:rPr>
          <w:sz w:val="24"/>
          <w:szCs w:val="24"/>
        </w:rPr>
      </w:pPr>
      <w:r w:rsidRPr="00495CF4">
        <w:rPr>
          <w:sz w:val="24"/>
          <w:szCs w:val="24"/>
        </w:rPr>
        <w:tab/>
        <w:t>При осуществлении муниципального автодорожного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C730AC" w:rsidRPr="00495CF4" w:rsidRDefault="00C730AC" w:rsidP="00962A11">
      <w:pPr>
        <w:jc w:val="both"/>
        <w:rPr>
          <w:sz w:val="24"/>
          <w:szCs w:val="24"/>
        </w:rPr>
      </w:pPr>
      <w:r w:rsidRPr="00495CF4">
        <w:rPr>
          <w:sz w:val="24"/>
          <w:szCs w:val="24"/>
        </w:rPr>
        <w:tab/>
      </w:r>
      <w:r w:rsidRPr="00495CF4">
        <w:rPr>
          <w:sz w:val="22"/>
          <w:szCs w:val="22"/>
        </w:rPr>
        <w:t>Муниципальный автодорожный контроль</w:t>
      </w:r>
      <w:r w:rsidRPr="00495CF4">
        <w:rPr>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C730AC" w:rsidRPr="00495CF4" w:rsidRDefault="00C730AC" w:rsidP="00962A11">
      <w:pPr>
        <w:jc w:val="both"/>
        <w:rPr>
          <w:sz w:val="24"/>
          <w:szCs w:val="24"/>
        </w:rPr>
      </w:pPr>
      <w:r w:rsidRPr="00495CF4">
        <w:rPr>
          <w:sz w:val="24"/>
          <w:szCs w:val="24"/>
        </w:rPr>
        <w:tab/>
        <w:t xml:space="preserve">Администрация осуществляет </w:t>
      </w:r>
      <w:r w:rsidRPr="00495CF4">
        <w:rPr>
          <w:sz w:val="22"/>
          <w:szCs w:val="22"/>
        </w:rPr>
        <w:t xml:space="preserve">муниципальный автодорожный </w:t>
      </w:r>
      <w:proofErr w:type="gramStart"/>
      <w:r w:rsidRPr="00495CF4">
        <w:rPr>
          <w:sz w:val="22"/>
          <w:szCs w:val="22"/>
        </w:rPr>
        <w:t>контроль</w:t>
      </w:r>
      <w:r w:rsidRPr="00495CF4">
        <w:rPr>
          <w:sz w:val="24"/>
          <w:szCs w:val="24"/>
        </w:rPr>
        <w:t xml:space="preserve"> за</w:t>
      </w:r>
      <w:proofErr w:type="gramEnd"/>
      <w:r w:rsidRPr="00495CF4">
        <w:rPr>
          <w:sz w:val="24"/>
          <w:szCs w:val="24"/>
        </w:rPr>
        <w:t xml:space="preserve"> соблюдением обязательных требований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730AC" w:rsidRPr="00495CF4" w:rsidRDefault="00C730AC" w:rsidP="00962A11">
      <w:pPr>
        <w:jc w:val="both"/>
        <w:rPr>
          <w:sz w:val="24"/>
          <w:szCs w:val="24"/>
        </w:rPr>
      </w:pPr>
      <w:r w:rsidRPr="00495CF4">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в сфере </w:t>
      </w:r>
      <w:r w:rsidRPr="00495CF4">
        <w:rPr>
          <w:sz w:val="22"/>
          <w:szCs w:val="22"/>
        </w:rPr>
        <w:t>муниципального автодорожного контроля</w:t>
      </w:r>
      <w:r w:rsidRPr="00495CF4">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C730AC" w:rsidRPr="00495CF4" w:rsidRDefault="00C730AC" w:rsidP="00962A11">
      <w:pPr>
        <w:jc w:val="both"/>
        <w:rPr>
          <w:sz w:val="24"/>
          <w:szCs w:val="24"/>
        </w:rPr>
      </w:pPr>
      <w:r w:rsidRPr="00495CF4">
        <w:rPr>
          <w:sz w:val="24"/>
          <w:szCs w:val="24"/>
        </w:rPr>
        <w:lastRenderedPageBreak/>
        <w:tab/>
        <w:t xml:space="preserve">В целях профилактики нарушений обязательных требований законодательства в сфере муниципального автодорожного контроля на официальном сайте в сети «Интернет»: </w:t>
      </w:r>
      <w:hyperlink r:id="rId6"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размещены нормативные правовые акты, регламентирующие обязательные требования в сфере муниципального автодорожного контроля.</w:t>
      </w:r>
    </w:p>
    <w:p w:rsidR="00C730AC" w:rsidRDefault="00C730AC" w:rsidP="00962A11">
      <w:pPr>
        <w:jc w:val="center"/>
        <w:rPr>
          <w:b/>
          <w:bCs/>
          <w:sz w:val="24"/>
          <w:szCs w:val="24"/>
        </w:rPr>
      </w:pPr>
    </w:p>
    <w:p w:rsidR="00C730AC" w:rsidRDefault="00C730AC" w:rsidP="00962A11">
      <w:pPr>
        <w:jc w:val="center"/>
        <w:rPr>
          <w:b/>
          <w:bCs/>
          <w:sz w:val="24"/>
          <w:szCs w:val="24"/>
        </w:rPr>
      </w:pPr>
    </w:p>
    <w:p w:rsidR="00C730AC" w:rsidRPr="00495CF4" w:rsidRDefault="00C730AC" w:rsidP="00962A11">
      <w:pPr>
        <w:jc w:val="center"/>
        <w:rPr>
          <w:b/>
          <w:bCs/>
          <w:sz w:val="24"/>
          <w:szCs w:val="24"/>
        </w:rPr>
      </w:pPr>
      <w:r w:rsidRPr="00495CF4">
        <w:rPr>
          <w:b/>
          <w:bCs/>
          <w:sz w:val="24"/>
          <w:szCs w:val="24"/>
        </w:rPr>
        <w:t>Раздел 2. Цели и задачи Программы.</w:t>
      </w:r>
    </w:p>
    <w:p w:rsidR="00C730AC" w:rsidRPr="00495CF4" w:rsidRDefault="00C730AC" w:rsidP="00962A11">
      <w:pPr>
        <w:jc w:val="both"/>
        <w:rPr>
          <w:sz w:val="24"/>
          <w:szCs w:val="24"/>
        </w:rPr>
      </w:pPr>
      <w:r w:rsidRPr="00495CF4">
        <w:rPr>
          <w:sz w:val="24"/>
          <w:szCs w:val="24"/>
        </w:rPr>
        <w:tab/>
        <w:t>Программа реализуется в целях:</w:t>
      </w:r>
    </w:p>
    <w:p w:rsidR="00C730AC" w:rsidRPr="00495CF4" w:rsidRDefault="00C730AC" w:rsidP="00962A11">
      <w:pPr>
        <w:jc w:val="both"/>
        <w:rPr>
          <w:sz w:val="24"/>
          <w:szCs w:val="24"/>
        </w:rPr>
      </w:pPr>
      <w:r w:rsidRPr="00495CF4">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C730AC" w:rsidRPr="00495CF4" w:rsidRDefault="00C730AC" w:rsidP="00962A11">
      <w:pPr>
        <w:jc w:val="both"/>
        <w:rPr>
          <w:sz w:val="24"/>
          <w:szCs w:val="24"/>
        </w:rPr>
      </w:pPr>
      <w:r w:rsidRPr="00495CF4">
        <w:rPr>
          <w:sz w:val="24"/>
          <w:szCs w:val="24"/>
        </w:rPr>
        <w:tab/>
        <w:t>- предупреждения нарушений субъектами, в отношении которых осуществляется муниципальный автодорожный контроль, обязательных требований;</w:t>
      </w:r>
    </w:p>
    <w:p w:rsidR="00C730AC" w:rsidRPr="00495CF4" w:rsidRDefault="00C730AC" w:rsidP="00962A11">
      <w:pPr>
        <w:jc w:val="both"/>
        <w:rPr>
          <w:sz w:val="24"/>
          <w:szCs w:val="24"/>
        </w:rPr>
      </w:pPr>
      <w:r w:rsidRPr="00495CF4">
        <w:rPr>
          <w:sz w:val="24"/>
          <w:szCs w:val="24"/>
        </w:rPr>
        <w:tab/>
        <w:t>- устранения причин, факторов и условий, способствующих нарушению субъектами, в отношении которых осуществляется муниципальный автодорожный контроль, обязательных требований;</w:t>
      </w:r>
    </w:p>
    <w:p w:rsidR="00C730AC" w:rsidRPr="00495CF4" w:rsidRDefault="00C730AC" w:rsidP="00962A11">
      <w:pPr>
        <w:jc w:val="both"/>
        <w:rPr>
          <w:sz w:val="24"/>
          <w:szCs w:val="24"/>
        </w:rPr>
      </w:pPr>
      <w:r w:rsidRPr="00495CF4">
        <w:rPr>
          <w:sz w:val="24"/>
          <w:szCs w:val="24"/>
        </w:rPr>
        <w:tab/>
        <w:t>- создания у подконтрольных субъектов мотивации к добросовестному поведению;</w:t>
      </w:r>
    </w:p>
    <w:p w:rsidR="00C730AC" w:rsidRPr="00495CF4" w:rsidRDefault="00C730AC" w:rsidP="00962A11">
      <w:pPr>
        <w:jc w:val="both"/>
        <w:rPr>
          <w:sz w:val="24"/>
          <w:szCs w:val="24"/>
        </w:rPr>
      </w:pPr>
      <w:r w:rsidRPr="00495CF4">
        <w:rPr>
          <w:sz w:val="24"/>
          <w:szCs w:val="24"/>
        </w:rPr>
        <w:tab/>
        <w:t>- снижения уровня ущерба, причиняемого охраняемым законом ценностям.</w:t>
      </w:r>
    </w:p>
    <w:p w:rsidR="00C730AC" w:rsidRPr="00495CF4" w:rsidRDefault="00C730AC" w:rsidP="00962A11">
      <w:pPr>
        <w:jc w:val="both"/>
        <w:rPr>
          <w:sz w:val="24"/>
          <w:szCs w:val="24"/>
        </w:rPr>
      </w:pPr>
      <w:r w:rsidRPr="00495CF4">
        <w:rPr>
          <w:sz w:val="24"/>
          <w:szCs w:val="24"/>
        </w:rPr>
        <w:t>Для достижения целей Программы выполняются следующие задачи:</w:t>
      </w:r>
    </w:p>
    <w:p w:rsidR="00C730AC" w:rsidRPr="00495CF4" w:rsidRDefault="00C730AC" w:rsidP="00962A11">
      <w:pPr>
        <w:jc w:val="both"/>
        <w:rPr>
          <w:sz w:val="24"/>
          <w:szCs w:val="24"/>
        </w:rPr>
      </w:pPr>
      <w:r w:rsidRPr="00495CF4">
        <w:rPr>
          <w:sz w:val="24"/>
          <w:szCs w:val="24"/>
        </w:rPr>
        <w:tab/>
        <w:t>- осуществление анализа выявленных в результате проведения муниципального автодорожного контроля нарушений субъектами, в отношении которых осуществляется муниципальный автодорожный контроль, обязательных требований;</w:t>
      </w:r>
    </w:p>
    <w:p w:rsidR="00C730AC" w:rsidRPr="00495CF4" w:rsidRDefault="00C730AC" w:rsidP="00962A11">
      <w:pPr>
        <w:jc w:val="both"/>
        <w:rPr>
          <w:sz w:val="24"/>
          <w:szCs w:val="24"/>
        </w:rPr>
      </w:pPr>
      <w:r w:rsidRPr="00495CF4">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автодорожный контроль, обязательных требований;</w:t>
      </w:r>
    </w:p>
    <w:p w:rsidR="00C730AC" w:rsidRPr="00495CF4" w:rsidRDefault="00C730AC" w:rsidP="00962A11">
      <w:pPr>
        <w:jc w:val="both"/>
        <w:rPr>
          <w:sz w:val="24"/>
          <w:szCs w:val="24"/>
        </w:rPr>
      </w:pPr>
      <w:r w:rsidRPr="00495CF4">
        <w:rPr>
          <w:sz w:val="24"/>
          <w:szCs w:val="24"/>
        </w:rPr>
        <w:tab/>
        <w:t>- информирование субъектов, в отношении которых осуществляется муниципальный автодорожный контроль, о соблюдении обязательных требований;</w:t>
      </w:r>
    </w:p>
    <w:p w:rsidR="00C730AC" w:rsidRPr="00495CF4" w:rsidRDefault="00C730AC" w:rsidP="00962A11">
      <w:pPr>
        <w:jc w:val="both"/>
        <w:rPr>
          <w:sz w:val="24"/>
          <w:szCs w:val="24"/>
        </w:rPr>
      </w:pPr>
      <w:r w:rsidRPr="00495CF4">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автодорожный контроль, обязательных требований;</w:t>
      </w:r>
    </w:p>
    <w:p w:rsidR="00C730AC" w:rsidRPr="00495CF4" w:rsidRDefault="00C730AC" w:rsidP="00962A11">
      <w:pPr>
        <w:jc w:val="both"/>
        <w:rPr>
          <w:sz w:val="24"/>
          <w:szCs w:val="24"/>
        </w:rPr>
      </w:pPr>
      <w:r w:rsidRPr="00495CF4">
        <w:rPr>
          <w:sz w:val="24"/>
          <w:szCs w:val="24"/>
        </w:rPr>
        <w:tab/>
        <w:t xml:space="preserve">- повышение уровня информированности субъектов, в отношении которых осуществляется муниципальный автодорожный контроль в области действующего законодательства. </w:t>
      </w:r>
    </w:p>
    <w:p w:rsidR="00C730AC" w:rsidRPr="00495CF4" w:rsidRDefault="00C730AC" w:rsidP="00962A11">
      <w:pPr>
        <w:jc w:val="center"/>
        <w:rPr>
          <w:b/>
          <w:bCs/>
          <w:sz w:val="24"/>
          <w:szCs w:val="24"/>
        </w:rPr>
      </w:pPr>
    </w:p>
    <w:p w:rsidR="00C730AC" w:rsidRDefault="00C730AC" w:rsidP="00962A11">
      <w:pPr>
        <w:jc w:val="center"/>
        <w:rPr>
          <w:b/>
          <w:bCs/>
          <w:sz w:val="24"/>
          <w:szCs w:val="24"/>
        </w:rPr>
      </w:pPr>
      <w:r w:rsidRPr="00495CF4">
        <w:rPr>
          <w:b/>
          <w:bCs/>
          <w:sz w:val="24"/>
          <w:szCs w:val="24"/>
        </w:rPr>
        <w:t>Раздел 3. Перечень профилактических мероприятий, проводимых в рамках осуществления муниципального автодорожного</w:t>
      </w:r>
      <w:r w:rsidRPr="00495CF4">
        <w:rPr>
          <w:sz w:val="24"/>
          <w:szCs w:val="24"/>
        </w:rPr>
        <w:t xml:space="preserve"> </w:t>
      </w:r>
      <w:r w:rsidRPr="00495CF4">
        <w:rPr>
          <w:b/>
          <w:bCs/>
          <w:sz w:val="24"/>
          <w:szCs w:val="24"/>
        </w:rPr>
        <w:t>контроля на территории городского округа город Бор Нижегородской области на 202</w:t>
      </w:r>
      <w:r>
        <w:rPr>
          <w:b/>
          <w:bCs/>
          <w:sz w:val="24"/>
          <w:szCs w:val="24"/>
        </w:rPr>
        <w:t>4</w:t>
      </w:r>
      <w:r w:rsidRPr="00495CF4">
        <w:rPr>
          <w:b/>
          <w:bCs/>
          <w:sz w:val="24"/>
          <w:szCs w:val="24"/>
        </w:rPr>
        <w:t xml:space="preserve"> год.</w:t>
      </w:r>
    </w:p>
    <w:p w:rsidR="00C730AC" w:rsidRPr="00495CF4" w:rsidRDefault="00C730AC" w:rsidP="00962A11">
      <w:pPr>
        <w:jc w:val="center"/>
        <w:rPr>
          <w:b/>
          <w:bCs/>
          <w:sz w:val="24"/>
          <w:szCs w:val="24"/>
        </w:rPr>
      </w:pPr>
    </w:p>
    <w:tbl>
      <w:tblPr>
        <w:tblW w:w="10350" w:type="dxa"/>
        <w:tblInd w:w="-106" w:type="dxa"/>
        <w:tblLayout w:type="fixed"/>
        <w:tblLook w:val="00A0"/>
      </w:tblPr>
      <w:tblGrid>
        <w:gridCol w:w="6"/>
        <w:gridCol w:w="426"/>
        <w:gridCol w:w="1842"/>
        <w:gridCol w:w="5384"/>
        <w:gridCol w:w="1275"/>
        <w:gridCol w:w="1417"/>
      </w:tblGrid>
      <w:tr w:rsidR="00C730AC" w:rsidRPr="007A5C57">
        <w:trPr>
          <w:trHeight w:val="570"/>
        </w:trPr>
        <w:tc>
          <w:tcPr>
            <w:tcW w:w="426" w:type="dxa"/>
            <w:gridSpan w:val="2"/>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C730AC" w:rsidRPr="007A5C57" w:rsidRDefault="00C730AC" w:rsidP="00962A11">
            <w:pPr>
              <w:jc w:val="center"/>
              <w:rPr>
                <w:b/>
                <w:bCs/>
                <w:sz w:val="22"/>
                <w:szCs w:val="22"/>
              </w:rPr>
            </w:pPr>
            <w:r w:rsidRPr="007A5C57">
              <w:rPr>
                <w:b/>
                <w:bCs/>
                <w:sz w:val="22"/>
                <w:szCs w:val="22"/>
              </w:rPr>
              <w:t>№</w:t>
            </w:r>
            <w:proofErr w:type="spellStart"/>
            <w:proofErr w:type="gramStart"/>
            <w:r w:rsidRPr="007A5C57">
              <w:rPr>
                <w:b/>
                <w:bCs/>
                <w:sz w:val="22"/>
                <w:szCs w:val="22"/>
              </w:rPr>
              <w:t>п</w:t>
            </w:r>
            <w:proofErr w:type="spellEnd"/>
            <w:proofErr w:type="gramEnd"/>
            <w:r w:rsidRPr="007A5C57">
              <w:rPr>
                <w:b/>
                <w:bCs/>
                <w:sz w:val="22"/>
                <w:szCs w:val="22"/>
              </w:rPr>
              <w:t>/</w:t>
            </w:r>
            <w:proofErr w:type="spellStart"/>
            <w:r w:rsidRPr="007A5C57">
              <w:rPr>
                <w:b/>
                <w:bCs/>
                <w:sz w:val="22"/>
                <w:szCs w:val="22"/>
              </w:rPr>
              <w:t>п</w:t>
            </w:r>
            <w:proofErr w:type="spellEnd"/>
          </w:p>
        </w:tc>
        <w:tc>
          <w:tcPr>
            <w:tcW w:w="1843"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C730AC" w:rsidRPr="007A5C57" w:rsidRDefault="00C730AC" w:rsidP="00962A11">
            <w:pPr>
              <w:jc w:val="center"/>
              <w:rPr>
                <w:b/>
                <w:bCs/>
                <w:sz w:val="22"/>
                <w:szCs w:val="22"/>
              </w:rPr>
            </w:pPr>
            <w:r w:rsidRPr="007A5C57">
              <w:rPr>
                <w:b/>
                <w:bCs/>
                <w:sz w:val="22"/>
                <w:szCs w:val="22"/>
              </w:rPr>
              <w:t>Наименование мероприятия</w:t>
            </w:r>
          </w:p>
        </w:tc>
        <w:tc>
          <w:tcPr>
            <w:tcW w:w="538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C730AC" w:rsidRPr="007A5C57" w:rsidRDefault="00C730AC" w:rsidP="00962A11">
            <w:pPr>
              <w:jc w:val="center"/>
              <w:rPr>
                <w:b/>
                <w:bCs/>
                <w:sz w:val="22"/>
                <w:szCs w:val="22"/>
              </w:rPr>
            </w:pPr>
            <w:r w:rsidRPr="007A5C57">
              <w:rPr>
                <w:b/>
                <w:bCs/>
                <w:sz w:val="22"/>
                <w:szCs w:val="22"/>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C730AC" w:rsidRPr="007A5C57" w:rsidRDefault="00C730AC" w:rsidP="00962A11">
            <w:pPr>
              <w:jc w:val="center"/>
              <w:rPr>
                <w:b/>
                <w:bCs/>
                <w:sz w:val="22"/>
                <w:szCs w:val="22"/>
              </w:rPr>
            </w:pPr>
            <w:r w:rsidRPr="007A5C57">
              <w:rPr>
                <w:b/>
                <w:bCs/>
                <w:sz w:val="22"/>
                <w:szCs w:val="22"/>
              </w:rPr>
              <w:t>Срок исполнения</w:t>
            </w:r>
          </w:p>
        </w:tc>
        <w:tc>
          <w:tcPr>
            <w:tcW w:w="1418"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C730AC" w:rsidRPr="007A5C57" w:rsidRDefault="00C730AC" w:rsidP="00962A11">
            <w:pPr>
              <w:jc w:val="center"/>
              <w:rPr>
                <w:b/>
                <w:bCs/>
                <w:sz w:val="22"/>
                <w:szCs w:val="22"/>
              </w:rPr>
            </w:pPr>
            <w:r w:rsidRPr="007A5C57">
              <w:rPr>
                <w:b/>
                <w:bCs/>
                <w:sz w:val="22"/>
                <w:szCs w:val="22"/>
              </w:rPr>
              <w:t>Ответственный исполнитель</w:t>
            </w:r>
          </w:p>
        </w:tc>
      </w:tr>
      <w:tr w:rsidR="00C730AC" w:rsidRPr="007A5C57">
        <w:trPr>
          <w:trHeight w:val="691"/>
        </w:trPr>
        <w:tc>
          <w:tcPr>
            <w:tcW w:w="426" w:type="dxa"/>
            <w:gridSpan w:val="2"/>
            <w:vMerge/>
            <w:tcBorders>
              <w:top w:val="single" w:sz="4" w:space="0" w:color="000000"/>
              <w:left w:val="single" w:sz="4" w:space="0" w:color="000000"/>
              <w:bottom w:val="single" w:sz="8" w:space="0" w:color="000000"/>
              <w:right w:val="single" w:sz="8" w:space="0" w:color="000000"/>
            </w:tcBorders>
            <w:vAlign w:val="center"/>
          </w:tcPr>
          <w:p w:rsidR="00C730AC" w:rsidRPr="007A5C57" w:rsidRDefault="00C730AC" w:rsidP="00962A11">
            <w:pPr>
              <w:rPr>
                <w:b/>
                <w:bCs/>
                <w:sz w:val="22"/>
                <w:szCs w:val="22"/>
              </w:rPr>
            </w:pPr>
          </w:p>
        </w:tc>
        <w:tc>
          <w:tcPr>
            <w:tcW w:w="1843" w:type="dxa"/>
            <w:vMerge/>
            <w:tcBorders>
              <w:top w:val="single" w:sz="4" w:space="0" w:color="000000"/>
              <w:left w:val="single" w:sz="8" w:space="0" w:color="000000"/>
              <w:bottom w:val="single" w:sz="8" w:space="0" w:color="000000"/>
              <w:right w:val="single" w:sz="8" w:space="0" w:color="000000"/>
            </w:tcBorders>
            <w:vAlign w:val="center"/>
          </w:tcPr>
          <w:p w:rsidR="00C730AC" w:rsidRPr="007A5C57" w:rsidRDefault="00C730AC" w:rsidP="00962A11">
            <w:pPr>
              <w:rPr>
                <w:b/>
                <w:bCs/>
                <w:sz w:val="22"/>
                <w:szCs w:val="22"/>
              </w:rPr>
            </w:pPr>
          </w:p>
        </w:tc>
        <w:tc>
          <w:tcPr>
            <w:tcW w:w="5387" w:type="dxa"/>
            <w:vMerge/>
            <w:tcBorders>
              <w:top w:val="single" w:sz="4" w:space="0" w:color="000000"/>
              <w:left w:val="single" w:sz="8" w:space="0" w:color="000000"/>
              <w:bottom w:val="single" w:sz="8" w:space="0" w:color="000000"/>
              <w:right w:val="single" w:sz="8" w:space="0" w:color="000000"/>
            </w:tcBorders>
            <w:vAlign w:val="center"/>
          </w:tcPr>
          <w:p w:rsidR="00C730AC" w:rsidRPr="007A5C57" w:rsidRDefault="00C730AC" w:rsidP="00962A11">
            <w:pPr>
              <w:rPr>
                <w:b/>
                <w:bCs/>
                <w:sz w:val="22"/>
                <w:szCs w:val="22"/>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C730AC" w:rsidRPr="007A5C57" w:rsidRDefault="00C730AC" w:rsidP="00962A11">
            <w:pPr>
              <w:rPr>
                <w:b/>
                <w:bCs/>
                <w:sz w:val="22"/>
                <w:szCs w:val="22"/>
              </w:rPr>
            </w:pPr>
          </w:p>
        </w:tc>
        <w:tc>
          <w:tcPr>
            <w:tcW w:w="1418" w:type="dxa"/>
            <w:vMerge/>
            <w:tcBorders>
              <w:top w:val="single" w:sz="4" w:space="0" w:color="000000"/>
              <w:left w:val="single" w:sz="8" w:space="0" w:color="000000"/>
              <w:bottom w:val="single" w:sz="8" w:space="0" w:color="000000"/>
              <w:right w:val="single" w:sz="4" w:space="0" w:color="000000"/>
            </w:tcBorders>
            <w:vAlign w:val="center"/>
          </w:tcPr>
          <w:p w:rsidR="00C730AC" w:rsidRPr="007A5C57" w:rsidRDefault="00C730AC" w:rsidP="00962A11">
            <w:pPr>
              <w:rPr>
                <w:b/>
                <w:bCs/>
                <w:sz w:val="22"/>
                <w:szCs w:val="22"/>
              </w:rPr>
            </w:pPr>
          </w:p>
        </w:tc>
      </w:tr>
      <w:tr w:rsidR="00C730AC" w:rsidRPr="007A5C57">
        <w:trPr>
          <w:trHeight w:val="335"/>
        </w:trPr>
        <w:tc>
          <w:tcPr>
            <w:tcW w:w="426" w:type="dxa"/>
            <w:gridSpan w:val="2"/>
            <w:tcBorders>
              <w:top w:val="nil"/>
              <w:left w:val="single" w:sz="4" w:space="0" w:color="000000"/>
              <w:bottom w:val="nil"/>
              <w:right w:val="single" w:sz="8" w:space="0" w:color="000000"/>
            </w:tcBorders>
            <w:shd w:val="clear" w:color="000000" w:fill="FFFFFF"/>
            <w:vAlign w:val="center"/>
          </w:tcPr>
          <w:p w:rsidR="00C730AC" w:rsidRPr="007A5C57" w:rsidRDefault="00C730AC" w:rsidP="00962A11">
            <w:pPr>
              <w:jc w:val="center"/>
              <w:rPr>
                <w:sz w:val="22"/>
                <w:szCs w:val="22"/>
              </w:rPr>
            </w:pPr>
            <w:r w:rsidRPr="007A5C57">
              <w:rPr>
                <w:sz w:val="22"/>
                <w:szCs w:val="22"/>
              </w:rPr>
              <w:t>1</w:t>
            </w:r>
          </w:p>
        </w:tc>
        <w:tc>
          <w:tcPr>
            <w:tcW w:w="1843" w:type="dxa"/>
            <w:tcBorders>
              <w:top w:val="nil"/>
              <w:left w:val="nil"/>
              <w:bottom w:val="nil"/>
              <w:right w:val="single" w:sz="8" w:space="0" w:color="000000"/>
            </w:tcBorders>
            <w:shd w:val="clear" w:color="000000" w:fill="FFFFFF"/>
            <w:vAlign w:val="center"/>
          </w:tcPr>
          <w:p w:rsidR="00C730AC" w:rsidRPr="007A5C57" w:rsidRDefault="00C730AC" w:rsidP="00962A11">
            <w:pPr>
              <w:jc w:val="center"/>
              <w:rPr>
                <w:sz w:val="22"/>
                <w:szCs w:val="22"/>
              </w:rPr>
            </w:pPr>
            <w:r w:rsidRPr="007A5C57">
              <w:rPr>
                <w:sz w:val="22"/>
                <w:szCs w:val="22"/>
              </w:rPr>
              <w:t>2</w:t>
            </w:r>
          </w:p>
        </w:tc>
        <w:tc>
          <w:tcPr>
            <w:tcW w:w="5387" w:type="dxa"/>
            <w:tcBorders>
              <w:top w:val="nil"/>
              <w:left w:val="nil"/>
              <w:bottom w:val="nil"/>
              <w:right w:val="single" w:sz="8" w:space="0" w:color="000000"/>
            </w:tcBorders>
            <w:shd w:val="clear" w:color="000000" w:fill="FFFFFF"/>
            <w:vAlign w:val="center"/>
          </w:tcPr>
          <w:p w:rsidR="00C730AC" w:rsidRPr="007A5C57" w:rsidRDefault="00C730AC" w:rsidP="00962A11">
            <w:pPr>
              <w:jc w:val="center"/>
              <w:rPr>
                <w:sz w:val="22"/>
                <w:szCs w:val="22"/>
              </w:rPr>
            </w:pPr>
            <w:r w:rsidRPr="007A5C57">
              <w:rPr>
                <w:sz w:val="22"/>
                <w:szCs w:val="22"/>
              </w:rPr>
              <w:t>3</w:t>
            </w:r>
          </w:p>
        </w:tc>
        <w:tc>
          <w:tcPr>
            <w:tcW w:w="1276" w:type="dxa"/>
            <w:tcBorders>
              <w:top w:val="nil"/>
              <w:left w:val="nil"/>
              <w:bottom w:val="single" w:sz="4" w:space="0" w:color="auto"/>
              <w:right w:val="single" w:sz="8" w:space="0" w:color="000000"/>
            </w:tcBorders>
            <w:shd w:val="clear" w:color="000000" w:fill="FFFFFF"/>
            <w:vAlign w:val="center"/>
          </w:tcPr>
          <w:p w:rsidR="00C730AC" w:rsidRPr="007A5C57" w:rsidRDefault="00C730AC" w:rsidP="00962A11">
            <w:pPr>
              <w:jc w:val="center"/>
              <w:rPr>
                <w:sz w:val="22"/>
                <w:szCs w:val="22"/>
              </w:rPr>
            </w:pPr>
            <w:r w:rsidRPr="007A5C57">
              <w:rPr>
                <w:sz w:val="22"/>
                <w:szCs w:val="22"/>
              </w:rPr>
              <w:t>4</w:t>
            </w:r>
          </w:p>
        </w:tc>
        <w:tc>
          <w:tcPr>
            <w:tcW w:w="1418" w:type="dxa"/>
            <w:tcBorders>
              <w:top w:val="nil"/>
              <w:left w:val="nil"/>
              <w:bottom w:val="single" w:sz="4" w:space="0" w:color="auto"/>
              <w:right w:val="single" w:sz="4" w:space="0" w:color="000000"/>
            </w:tcBorders>
            <w:shd w:val="clear" w:color="000000" w:fill="FFFFFF"/>
            <w:vAlign w:val="center"/>
          </w:tcPr>
          <w:p w:rsidR="00C730AC" w:rsidRPr="007A5C57" w:rsidRDefault="00C730AC" w:rsidP="00962A11">
            <w:pPr>
              <w:jc w:val="center"/>
              <w:rPr>
                <w:sz w:val="22"/>
                <w:szCs w:val="22"/>
              </w:rPr>
            </w:pPr>
            <w:r w:rsidRPr="007A5C57">
              <w:rPr>
                <w:sz w:val="22"/>
                <w:szCs w:val="22"/>
              </w:rPr>
              <w:t>5</w:t>
            </w:r>
          </w:p>
        </w:tc>
      </w:tr>
      <w:tr w:rsidR="00C730AC" w:rsidRPr="007A5C57">
        <w:trPr>
          <w:trHeight w:val="4305"/>
        </w:trPr>
        <w:tc>
          <w:tcPr>
            <w:tcW w:w="426" w:type="dxa"/>
            <w:gridSpan w:val="2"/>
            <w:vMerge w:val="restart"/>
            <w:tcBorders>
              <w:top w:val="single" w:sz="4" w:space="0" w:color="auto"/>
              <w:left w:val="single" w:sz="4" w:space="0" w:color="auto"/>
              <w:bottom w:val="single" w:sz="4" w:space="0" w:color="auto"/>
              <w:right w:val="single" w:sz="4" w:space="0" w:color="auto"/>
            </w:tcBorders>
          </w:tcPr>
          <w:p w:rsidR="00C730AC" w:rsidRPr="007A5C57" w:rsidRDefault="00C730AC" w:rsidP="00962A11">
            <w:pPr>
              <w:rPr>
                <w:sz w:val="22"/>
                <w:szCs w:val="22"/>
              </w:rPr>
            </w:pPr>
            <w:r w:rsidRPr="007A5C57">
              <w:rPr>
                <w:sz w:val="22"/>
                <w:szCs w:val="22"/>
              </w:rPr>
              <w:lastRenderedPageBreak/>
              <w:t>1</w:t>
            </w:r>
          </w:p>
        </w:tc>
        <w:tc>
          <w:tcPr>
            <w:tcW w:w="1843" w:type="dxa"/>
            <w:vMerge w:val="restart"/>
            <w:tcBorders>
              <w:top w:val="single" w:sz="4" w:space="0" w:color="auto"/>
              <w:left w:val="single" w:sz="4" w:space="0" w:color="auto"/>
              <w:bottom w:val="single" w:sz="4" w:space="0" w:color="auto"/>
              <w:right w:val="single" w:sz="4" w:space="0" w:color="auto"/>
            </w:tcBorders>
          </w:tcPr>
          <w:p w:rsidR="00C730AC" w:rsidRPr="007A5C57" w:rsidRDefault="00C730AC" w:rsidP="00962A11">
            <w:pPr>
              <w:rPr>
                <w:sz w:val="22"/>
                <w:szCs w:val="22"/>
              </w:rPr>
            </w:pPr>
            <w:r w:rsidRPr="007A5C57">
              <w:rPr>
                <w:sz w:val="22"/>
                <w:szCs w:val="22"/>
              </w:rPr>
              <w:t>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5387" w:type="dxa"/>
            <w:tcBorders>
              <w:top w:val="single" w:sz="4" w:space="0" w:color="auto"/>
              <w:left w:val="nil"/>
              <w:bottom w:val="single" w:sz="4" w:space="0" w:color="auto"/>
              <w:right w:val="single" w:sz="4" w:space="0" w:color="auto"/>
            </w:tcBorders>
          </w:tcPr>
          <w:p w:rsidR="00C730AC" w:rsidRPr="007A5C57" w:rsidRDefault="00C730AC" w:rsidP="00962A11">
            <w:pPr>
              <w:rPr>
                <w:sz w:val="22"/>
                <w:szCs w:val="22"/>
              </w:rPr>
            </w:pPr>
            <w:proofErr w:type="gramStart"/>
            <w:r w:rsidRPr="007A5C57">
              <w:rPr>
                <w:sz w:val="22"/>
                <w:szCs w:val="22"/>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7"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vMerge w:val="restart"/>
            <w:tcBorders>
              <w:top w:val="single" w:sz="4" w:space="0" w:color="auto"/>
              <w:left w:val="nil"/>
              <w:bottom w:val="single" w:sz="4" w:space="0" w:color="auto"/>
              <w:right w:val="single" w:sz="4" w:space="0" w:color="auto"/>
            </w:tcBorders>
          </w:tcPr>
          <w:p w:rsidR="00C730AC" w:rsidRPr="00F301F8" w:rsidRDefault="00C730AC" w:rsidP="00962A11">
            <w:pPr>
              <w:jc w:val="center"/>
              <w:rPr>
                <w:sz w:val="22"/>
                <w:szCs w:val="22"/>
              </w:rPr>
            </w:pPr>
            <w:r w:rsidRPr="00F301F8">
              <w:rPr>
                <w:sz w:val="22"/>
                <w:szCs w:val="22"/>
              </w:rPr>
              <w:t>В течение года</w:t>
            </w:r>
          </w:p>
          <w:p w:rsidR="00C730AC" w:rsidRPr="00F301F8" w:rsidRDefault="00C730AC" w:rsidP="00962A11">
            <w:pPr>
              <w:jc w:val="center"/>
              <w:rPr>
                <w:sz w:val="22"/>
                <w:szCs w:val="22"/>
              </w:rPr>
            </w:pPr>
          </w:p>
          <w:p w:rsidR="00C730AC" w:rsidRPr="00F301F8" w:rsidRDefault="00C730AC" w:rsidP="00962A11">
            <w:pPr>
              <w:jc w:val="center"/>
              <w:rPr>
                <w:sz w:val="22"/>
                <w:szCs w:val="22"/>
              </w:rPr>
            </w:pPr>
          </w:p>
          <w:p w:rsidR="00C730AC" w:rsidRPr="00F301F8" w:rsidRDefault="00C730AC" w:rsidP="00962A11">
            <w:pPr>
              <w:jc w:val="center"/>
              <w:rPr>
                <w:sz w:val="22"/>
                <w:szCs w:val="22"/>
              </w:rPr>
            </w:pPr>
          </w:p>
          <w:p w:rsidR="00C730AC" w:rsidRPr="00F301F8" w:rsidRDefault="00C730AC" w:rsidP="00962A11">
            <w:pPr>
              <w:jc w:val="center"/>
              <w:rPr>
                <w:sz w:val="22"/>
                <w:szCs w:val="22"/>
              </w:rPr>
            </w:pPr>
          </w:p>
          <w:p w:rsidR="00C730AC" w:rsidRPr="00F301F8" w:rsidRDefault="00C730AC" w:rsidP="00962A11">
            <w:pPr>
              <w:jc w:val="center"/>
              <w:rPr>
                <w:sz w:val="22"/>
                <w:szCs w:val="22"/>
              </w:rPr>
            </w:pPr>
          </w:p>
          <w:p w:rsidR="00C730AC" w:rsidRPr="00F301F8" w:rsidRDefault="00C730AC" w:rsidP="00962A11">
            <w:pPr>
              <w:jc w:val="center"/>
              <w:rPr>
                <w:sz w:val="22"/>
                <w:szCs w:val="22"/>
              </w:rPr>
            </w:pPr>
          </w:p>
          <w:p w:rsidR="00C730AC" w:rsidRPr="00F301F8" w:rsidRDefault="00C730AC" w:rsidP="00962A11">
            <w:pPr>
              <w:jc w:val="center"/>
              <w:rPr>
                <w:sz w:val="22"/>
                <w:szCs w:val="22"/>
              </w:rPr>
            </w:pPr>
          </w:p>
          <w:p w:rsidR="00C730AC" w:rsidRPr="00F301F8" w:rsidRDefault="00C730AC" w:rsidP="00962A11">
            <w:pPr>
              <w:jc w:val="center"/>
              <w:rPr>
                <w:sz w:val="22"/>
                <w:szCs w:val="22"/>
              </w:rPr>
            </w:pPr>
          </w:p>
          <w:p w:rsidR="00C730AC" w:rsidRPr="00F301F8" w:rsidRDefault="00C730AC" w:rsidP="00962A11">
            <w:pPr>
              <w:jc w:val="center"/>
              <w:rPr>
                <w:sz w:val="22"/>
                <w:szCs w:val="22"/>
              </w:rPr>
            </w:pPr>
          </w:p>
          <w:p w:rsidR="00C730AC" w:rsidRPr="00F301F8" w:rsidRDefault="00C730AC" w:rsidP="00962A11">
            <w:pPr>
              <w:jc w:val="center"/>
              <w:rPr>
                <w:sz w:val="22"/>
                <w:szCs w:val="22"/>
              </w:rPr>
            </w:pPr>
          </w:p>
          <w:p w:rsidR="00C730AC" w:rsidRPr="00F301F8" w:rsidRDefault="00C730AC" w:rsidP="00962A11">
            <w:pPr>
              <w:jc w:val="center"/>
              <w:rPr>
                <w:sz w:val="22"/>
                <w:szCs w:val="22"/>
              </w:rPr>
            </w:pPr>
          </w:p>
          <w:p w:rsidR="00C730AC" w:rsidRPr="00F301F8" w:rsidRDefault="00C730AC" w:rsidP="00962A11">
            <w:pPr>
              <w:jc w:val="cente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r w:rsidRPr="00F301F8">
              <w:rPr>
                <w:sz w:val="22"/>
                <w:szCs w:val="22"/>
              </w:rPr>
              <w:t>Не реже 1 раза в год</w:t>
            </w: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rPr>
                <w:sz w:val="22"/>
                <w:szCs w:val="22"/>
              </w:rPr>
            </w:pPr>
          </w:p>
          <w:p w:rsidR="00C730AC" w:rsidRPr="00F301F8" w:rsidRDefault="00C730AC" w:rsidP="00962A11">
            <w:pPr>
              <w:jc w:val="center"/>
              <w:rPr>
                <w:sz w:val="22"/>
                <w:szCs w:val="22"/>
              </w:rPr>
            </w:pPr>
            <w:r w:rsidRPr="00F301F8">
              <w:rPr>
                <w:sz w:val="22"/>
                <w:szCs w:val="22"/>
              </w:rPr>
              <w:t>В течени</w:t>
            </w:r>
            <w:r>
              <w:rPr>
                <w:sz w:val="22"/>
                <w:szCs w:val="22"/>
              </w:rPr>
              <w:t>е</w:t>
            </w:r>
            <w:r w:rsidRPr="00F301F8">
              <w:rPr>
                <w:sz w:val="22"/>
                <w:szCs w:val="22"/>
              </w:rPr>
              <w:t xml:space="preserve"> года</w:t>
            </w:r>
          </w:p>
          <w:p w:rsidR="00C730AC" w:rsidRPr="00F301F8" w:rsidRDefault="00C730AC" w:rsidP="00962A11">
            <w:pPr>
              <w:jc w:val="center"/>
              <w:rPr>
                <w:sz w:val="22"/>
                <w:szCs w:val="22"/>
              </w:rPr>
            </w:pPr>
            <w:r w:rsidRPr="00F301F8">
              <w:rPr>
                <w:sz w:val="22"/>
                <w:szCs w:val="22"/>
              </w:rPr>
              <w:t xml:space="preserve"> (по мере необходимости)</w:t>
            </w:r>
          </w:p>
          <w:p w:rsidR="00C730AC" w:rsidRPr="00F301F8" w:rsidRDefault="00C730AC" w:rsidP="00962A11">
            <w:pPr>
              <w:jc w:val="center"/>
              <w:rPr>
                <w:sz w:val="22"/>
                <w:szCs w:val="22"/>
              </w:rPr>
            </w:pPr>
          </w:p>
          <w:p w:rsidR="00C730AC" w:rsidRPr="00F301F8" w:rsidRDefault="00C730AC" w:rsidP="00962A11">
            <w:pPr>
              <w:rPr>
                <w:sz w:val="22"/>
                <w:szCs w:val="22"/>
              </w:rPr>
            </w:pPr>
          </w:p>
        </w:tc>
        <w:tc>
          <w:tcPr>
            <w:tcW w:w="1418" w:type="dxa"/>
            <w:vMerge w:val="restart"/>
            <w:tcBorders>
              <w:top w:val="single" w:sz="4" w:space="0" w:color="auto"/>
              <w:left w:val="nil"/>
              <w:bottom w:val="single" w:sz="4" w:space="0" w:color="auto"/>
              <w:right w:val="single" w:sz="4" w:space="0" w:color="auto"/>
            </w:tcBorders>
          </w:tcPr>
          <w:p w:rsidR="00C730AC" w:rsidRPr="007A5C57" w:rsidRDefault="00C730AC" w:rsidP="00962A11">
            <w:pPr>
              <w:jc w:val="center"/>
              <w:rPr>
                <w:sz w:val="22"/>
                <w:szCs w:val="22"/>
              </w:rPr>
            </w:pPr>
            <w:r w:rsidRPr="007A5C57">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C730AC" w:rsidRPr="007A5C57">
        <w:trPr>
          <w:trHeight w:val="4305"/>
        </w:trPr>
        <w:tc>
          <w:tcPr>
            <w:tcW w:w="426" w:type="dxa"/>
            <w:gridSpan w:val="2"/>
            <w:vMerge/>
            <w:tcBorders>
              <w:top w:val="single" w:sz="4" w:space="0" w:color="auto"/>
              <w:left w:val="single" w:sz="4" w:space="0" w:color="auto"/>
              <w:bottom w:val="single" w:sz="4" w:space="0" w:color="auto"/>
              <w:right w:val="single" w:sz="4" w:space="0" w:color="auto"/>
            </w:tcBorders>
          </w:tcPr>
          <w:p w:rsidR="00C730AC" w:rsidRPr="007A5C57" w:rsidRDefault="00C730AC" w:rsidP="00962A11">
            <w:pPr>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C730AC" w:rsidRPr="007A5C57" w:rsidRDefault="00C730AC" w:rsidP="00962A11">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rsidR="00C730AC" w:rsidRPr="007A5C57" w:rsidRDefault="00C730AC" w:rsidP="00962A11">
            <w:pPr>
              <w:jc w:val="both"/>
              <w:rPr>
                <w:sz w:val="22"/>
                <w:szCs w:val="22"/>
              </w:rPr>
            </w:pPr>
            <w:r w:rsidRPr="007A5C57">
              <w:rPr>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C730AC" w:rsidRPr="007A5C57" w:rsidRDefault="00C730AC" w:rsidP="00962A11">
            <w:pPr>
              <w:jc w:val="both"/>
              <w:rPr>
                <w:sz w:val="22"/>
                <w:szCs w:val="22"/>
              </w:rPr>
            </w:pPr>
            <w:proofErr w:type="gramStart"/>
            <w:r w:rsidRPr="007A5C57">
              <w:rPr>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автодорожного контроля, который утверждается приказом (распоряжением) руководителя органа муниципального автодорожного контроля и размещается один раз в год, в срок до 1 июля года, следующего за отчетным годом, на официальном сайте органа муниципального автодорожного контроля в информационно-телекоммуникационной сети «Интернет»: </w:t>
            </w:r>
            <w:hyperlink r:id="rId8"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w:t>
            </w:r>
            <w:proofErr w:type="gramEnd"/>
          </w:p>
          <w:p w:rsidR="00C730AC" w:rsidRPr="007A5C57" w:rsidRDefault="00C730AC" w:rsidP="00962A11">
            <w:pPr>
              <w:jc w:val="both"/>
              <w:rPr>
                <w:sz w:val="22"/>
                <w:szCs w:val="22"/>
              </w:rPr>
            </w:pPr>
            <w:r w:rsidRPr="007A5C57">
              <w:rPr>
                <w:sz w:val="22"/>
                <w:szCs w:val="22"/>
              </w:rPr>
              <w:t>Орган муниципального автодорожного контроля обеспечивает публичное обсуждение проекта доклада о правоприменительной практике.</w:t>
            </w:r>
          </w:p>
          <w:p w:rsidR="00C730AC" w:rsidRPr="007A5C57" w:rsidRDefault="00C730AC" w:rsidP="00962A11">
            <w:pPr>
              <w:jc w:val="both"/>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C730AC" w:rsidRPr="007A5C57" w:rsidRDefault="00C730AC" w:rsidP="00962A11">
            <w:pPr>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rsidR="00C730AC" w:rsidRPr="007A5C57" w:rsidRDefault="00C730AC" w:rsidP="00962A11">
            <w:pPr>
              <w:jc w:val="center"/>
              <w:rPr>
                <w:sz w:val="22"/>
                <w:szCs w:val="22"/>
              </w:rPr>
            </w:pPr>
          </w:p>
        </w:tc>
      </w:tr>
      <w:tr w:rsidR="00C730AC" w:rsidRPr="007A5C57">
        <w:trPr>
          <w:gridBefore w:val="1"/>
          <w:trHeight w:val="3811"/>
        </w:trPr>
        <w:tc>
          <w:tcPr>
            <w:tcW w:w="426" w:type="dxa"/>
            <w:vMerge/>
            <w:tcBorders>
              <w:top w:val="single" w:sz="4" w:space="0" w:color="auto"/>
              <w:left w:val="single" w:sz="4" w:space="0" w:color="auto"/>
              <w:bottom w:val="single" w:sz="4" w:space="0" w:color="auto"/>
              <w:right w:val="single" w:sz="4" w:space="0" w:color="auto"/>
            </w:tcBorders>
          </w:tcPr>
          <w:p w:rsidR="00C730AC" w:rsidRPr="007A5C57" w:rsidRDefault="00C730AC" w:rsidP="00962A11">
            <w:pPr>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C730AC" w:rsidRPr="007A5C57" w:rsidRDefault="00C730AC" w:rsidP="00962A11">
            <w:pPr>
              <w:rPr>
                <w:sz w:val="22"/>
                <w:szCs w:val="22"/>
              </w:rPr>
            </w:pPr>
          </w:p>
        </w:tc>
        <w:tc>
          <w:tcPr>
            <w:tcW w:w="5387" w:type="dxa"/>
            <w:tcBorders>
              <w:top w:val="single" w:sz="4" w:space="0" w:color="auto"/>
              <w:left w:val="nil"/>
              <w:bottom w:val="single" w:sz="4" w:space="0" w:color="auto"/>
              <w:right w:val="single" w:sz="4" w:space="0" w:color="auto"/>
            </w:tcBorders>
          </w:tcPr>
          <w:p w:rsidR="00C730AC" w:rsidRPr="007A5C57" w:rsidRDefault="00C730AC" w:rsidP="00962A11">
            <w:pPr>
              <w:jc w:val="both"/>
              <w:rPr>
                <w:sz w:val="22"/>
                <w:szCs w:val="22"/>
              </w:rPr>
            </w:pPr>
            <w:proofErr w:type="gramStart"/>
            <w:r w:rsidRPr="007A5C57">
              <w:rPr>
                <w:sz w:val="22"/>
                <w:szCs w:val="22"/>
              </w:rPr>
              <w:t>3) Предостережение о недопустимости нарушения обязательных требований объявляется контролируемому лицу в случае наличия у органа муниципального автодорожного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7A5C57">
              <w:rPr>
                <w:sz w:val="22"/>
                <w:szCs w:val="22"/>
              </w:rPr>
              <w:t xml:space="preserve"> Предостережения объявляются руководителем (заместителем руководителя) органа муниципального автодорожного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730AC" w:rsidRPr="007A5C57" w:rsidRDefault="00C730AC" w:rsidP="00962A11">
            <w:pPr>
              <w:jc w:val="both"/>
              <w:rPr>
                <w:sz w:val="22"/>
                <w:szCs w:val="22"/>
              </w:rPr>
            </w:pPr>
            <w:r w:rsidRPr="007A5C57">
              <w:rPr>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730AC" w:rsidRPr="007A5C57" w:rsidRDefault="00C730AC" w:rsidP="00962A11">
            <w:pPr>
              <w:jc w:val="both"/>
              <w:rPr>
                <w:sz w:val="22"/>
                <w:szCs w:val="22"/>
              </w:rPr>
            </w:pPr>
            <w:r w:rsidRPr="007A5C57">
              <w:rPr>
                <w:sz w:val="22"/>
                <w:szCs w:val="22"/>
              </w:rPr>
              <w:t xml:space="preserve">В случае объявления органом муниципального </w:t>
            </w:r>
            <w:r w:rsidRPr="007A5C57">
              <w:rPr>
                <w:sz w:val="22"/>
                <w:szCs w:val="22"/>
              </w:rPr>
              <w:lastRenderedPageBreak/>
              <w:t>автодорожного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автодорожного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tcPr>
          <w:p w:rsidR="00C730AC" w:rsidRPr="007A5C57" w:rsidRDefault="00C730AC" w:rsidP="00962A11">
            <w:pPr>
              <w:jc w:val="center"/>
              <w:rPr>
                <w:sz w:val="22"/>
                <w:szCs w:val="22"/>
              </w:rPr>
            </w:pPr>
          </w:p>
        </w:tc>
        <w:tc>
          <w:tcPr>
            <w:tcW w:w="1418" w:type="dxa"/>
            <w:vMerge/>
            <w:tcBorders>
              <w:top w:val="single" w:sz="4" w:space="0" w:color="auto"/>
              <w:left w:val="nil"/>
              <w:bottom w:val="single" w:sz="4" w:space="0" w:color="auto"/>
              <w:right w:val="single" w:sz="4" w:space="0" w:color="auto"/>
            </w:tcBorders>
          </w:tcPr>
          <w:p w:rsidR="00C730AC" w:rsidRPr="007A5C57" w:rsidRDefault="00C730AC" w:rsidP="00962A11">
            <w:pPr>
              <w:jc w:val="center"/>
              <w:rPr>
                <w:sz w:val="22"/>
                <w:szCs w:val="22"/>
              </w:rPr>
            </w:pPr>
          </w:p>
        </w:tc>
      </w:tr>
      <w:tr w:rsidR="00C730AC" w:rsidRPr="00495CF4">
        <w:trPr>
          <w:gridBefore w:val="1"/>
          <w:trHeight w:val="7071"/>
        </w:trPr>
        <w:tc>
          <w:tcPr>
            <w:tcW w:w="426" w:type="dxa"/>
            <w:vMerge/>
            <w:tcBorders>
              <w:top w:val="single" w:sz="4" w:space="0" w:color="auto"/>
              <w:left w:val="single" w:sz="4" w:space="0" w:color="auto"/>
              <w:bottom w:val="single" w:sz="4" w:space="0" w:color="auto"/>
              <w:right w:val="single" w:sz="4" w:space="0" w:color="auto"/>
            </w:tcBorders>
          </w:tcPr>
          <w:p w:rsidR="00C730AC" w:rsidRPr="00495CF4" w:rsidRDefault="00C730AC" w:rsidP="00962A11">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C730AC" w:rsidRPr="00495CF4" w:rsidRDefault="00C730AC" w:rsidP="00962A11">
            <w:pPr>
              <w:rPr>
                <w:sz w:val="22"/>
                <w:szCs w:val="22"/>
              </w:rPr>
            </w:pPr>
          </w:p>
        </w:tc>
        <w:tc>
          <w:tcPr>
            <w:tcW w:w="5387" w:type="dxa"/>
            <w:tcBorders>
              <w:top w:val="single" w:sz="4" w:space="0" w:color="auto"/>
              <w:left w:val="nil"/>
              <w:bottom w:val="single" w:sz="4" w:space="0" w:color="auto"/>
              <w:right w:val="single" w:sz="4" w:space="0" w:color="auto"/>
            </w:tcBorders>
          </w:tcPr>
          <w:p w:rsidR="00C730AC" w:rsidRPr="00495CF4" w:rsidRDefault="00C730AC" w:rsidP="00962A11">
            <w:pPr>
              <w:jc w:val="both"/>
              <w:rPr>
                <w:sz w:val="22"/>
                <w:szCs w:val="22"/>
              </w:rPr>
            </w:pPr>
            <w:r w:rsidRPr="00495CF4">
              <w:rPr>
                <w:sz w:val="22"/>
                <w:szCs w:val="22"/>
              </w:rPr>
              <w:t xml:space="preserve">4) Консультирование контролируемых лиц осуществляется должностным лицом органа муниципального автодорожного контроля по телефону, посредством </w:t>
            </w:r>
            <w:proofErr w:type="spellStart"/>
            <w:r w:rsidRPr="00495CF4">
              <w:rPr>
                <w:sz w:val="22"/>
                <w:szCs w:val="22"/>
              </w:rPr>
              <w:t>видео-конференц-связи</w:t>
            </w:r>
            <w:proofErr w:type="spellEnd"/>
            <w:r w:rsidRPr="00495CF4">
              <w:rPr>
                <w:sz w:val="22"/>
                <w:szCs w:val="22"/>
              </w:rPr>
              <w:t xml:space="preserve">, на личном приеме либо в ходе проведения профилактических мероприятий, контрольных (надзорных) мероприятий </w:t>
            </w:r>
          </w:p>
          <w:p w:rsidR="00C730AC" w:rsidRPr="00495CF4" w:rsidRDefault="00C730AC" w:rsidP="00962A11">
            <w:pPr>
              <w:jc w:val="both"/>
              <w:rPr>
                <w:sz w:val="22"/>
                <w:szCs w:val="22"/>
              </w:rPr>
            </w:pPr>
            <w:r w:rsidRPr="00495CF4">
              <w:rPr>
                <w:sz w:val="22"/>
                <w:szCs w:val="22"/>
              </w:rPr>
              <w:t>и не должно превышать 15 минут.</w:t>
            </w:r>
          </w:p>
          <w:p w:rsidR="00C730AC" w:rsidRPr="00495CF4" w:rsidRDefault="00C730AC" w:rsidP="00962A11">
            <w:pPr>
              <w:jc w:val="both"/>
              <w:rPr>
                <w:sz w:val="22"/>
                <w:szCs w:val="22"/>
              </w:rPr>
            </w:pPr>
            <w:r w:rsidRPr="00495CF4">
              <w:rPr>
                <w:sz w:val="22"/>
                <w:szCs w:val="22"/>
              </w:rPr>
              <w:t xml:space="preserve">Личный прием граждан проводится руководителем органа муниципального автодорожного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автодорожного контроля. </w:t>
            </w:r>
          </w:p>
          <w:p w:rsidR="00C730AC" w:rsidRPr="00495CF4" w:rsidRDefault="00C730AC" w:rsidP="00962A11">
            <w:pPr>
              <w:jc w:val="both"/>
              <w:rPr>
                <w:sz w:val="22"/>
                <w:szCs w:val="22"/>
              </w:rPr>
            </w:pPr>
            <w:r w:rsidRPr="00495CF4">
              <w:rPr>
                <w:sz w:val="22"/>
                <w:szCs w:val="22"/>
              </w:rPr>
              <w:t>Консультирование осуществляется в устной или письменной форме по следующим вопросам:</w:t>
            </w:r>
          </w:p>
          <w:p w:rsidR="00C730AC" w:rsidRPr="00495CF4" w:rsidRDefault="00C730AC" w:rsidP="00962A11">
            <w:pPr>
              <w:jc w:val="both"/>
              <w:rPr>
                <w:sz w:val="22"/>
                <w:szCs w:val="22"/>
              </w:rPr>
            </w:pPr>
            <w:r w:rsidRPr="00495CF4">
              <w:rPr>
                <w:sz w:val="22"/>
                <w:szCs w:val="22"/>
              </w:rPr>
              <w:t>1) организация и осуществление  муниципального автодорожного контроля;</w:t>
            </w:r>
          </w:p>
          <w:p w:rsidR="00C730AC" w:rsidRPr="00495CF4" w:rsidRDefault="00C730AC" w:rsidP="00962A11">
            <w:pPr>
              <w:jc w:val="both"/>
              <w:rPr>
                <w:sz w:val="22"/>
                <w:szCs w:val="22"/>
              </w:rPr>
            </w:pPr>
            <w:r w:rsidRPr="00495CF4">
              <w:rPr>
                <w:sz w:val="22"/>
                <w:szCs w:val="22"/>
              </w:rPr>
              <w:t>2) порядок осуществления контрольных (надзорных) мероприятий, установленных настоящим Положением;</w:t>
            </w:r>
          </w:p>
          <w:p w:rsidR="00C730AC" w:rsidRPr="00495CF4" w:rsidRDefault="00C730AC" w:rsidP="00962A11">
            <w:pPr>
              <w:jc w:val="both"/>
              <w:rPr>
                <w:sz w:val="22"/>
                <w:szCs w:val="22"/>
              </w:rPr>
            </w:pPr>
            <w:r w:rsidRPr="00495CF4">
              <w:rPr>
                <w:sz w:val="22"/>
                <w:szCs w:val="22"/>
              </w:rPr>
              <w:t>3) порядок обжалования действий (бездействия) должностных лиц органа муниципального автодорожного контроля;</w:t>
            </w:r>
          </w:p>
          <w:p w:rsidR="00C730AC" w:rsidRPr="00495CF4" w:rsidRDefault="00C730AC" w:rsidP="00962A11">
            <w:pPr>
              <w:jc w:val="both"/>
              <w:rPr>
                <w:sz w:val="22"/>
                <w:szCs w:val="22"/>
              </w:rPr>
            </w:pPr>
            <w:r w:rsidRPr="00495CF4">
              <w:rPr>
                <w:sz w:val="22"/>
                <w:szCs w:val="22"/>
              </w:rPr>
              <w:t xml:space="preserve">4) получение информации о нормативных правовых актах </w:t>
            </w:r>
          </w:p>
          <w:p w:rsidR="00C730AC" w:rsidRPr="00495CF4" w:rsidRDefault="00C730AC" w:rsidP="00962A11">
            <w:pPr>
              <w:jc w:val="both"/>
              <w:rPr>
                <w:sz w:val="22"/>
                <w:szCs w:val="22"/>
              </w:rPr>
            </w:pPr>
            <w:proofErr w:type="gramStart"/>
            <w:r w:rsidRPr="00495CF4">
              <w:rPr>
                <w:sz w:val="22"/>
                <w:szCs w:val="22"/>
              </w:rPr>
              <w:t xml:space="preserve">(их отдельных положениях), содержащих обязательные требования, оценка соблюдения которых осуществляется органом муниципального автодорожного контроля в рамках контрольных (надзорных) мероприятий. </w:t>
            </w:r>
            <w:proofErr w:type="gramEnd"/>
          </w:p>
          <w:p w:rsidR="00C730AC" w:rsidRPr="00495CF4" w:rsidRDefault="00C730AC" w:rsidP="00962A11">
            <w:pPr>
              <w:jc w:val="both"/>
              <w:rPr>
                <w:sz w:val="22"/>
                <w:szCs w:val="22"/>
              </w:rPr>
            </w:pPr>
            <w:r w:rsidRPr="00495CF4">
              <w:rPr>
                <w:sz w:val="22"/>
                <w:szCs w:val="22"/>
              </w:rPr>
              <w:t>Консультирование в письменной форме осуществляется должностным лицом в следующих случаях:</w:t>
            </w:r>
          </w:p>
          <w:p w:rsidR="00C730AC" w:rsidRPr="00495CF4" w:rsidRDefault="00C730AC" w:rsidP="00962A11">
            <w:pPr>
              <w:jc w:val="both"/>
              <w:rPr>
                <w:sz w:val="22"/>
                <w:szCs w:val="22"/>
              </w:rPr>
            </w:pPr>
            <w:r w:rsidRPr="00495CF4">
              <w:rPr>
                <w:sz w:val="22"/>
                <w:szCs w:val="22"/>
              </w:rPr>
              <w:t>а) контролируемым лицом представлен письменный запрос о представлении письменного ответа по вопросам консультирования;</w:t>
            </w:r>
          </w:p>
          <w:p w:rsidR="00C730AC" w:rsidRPr="00495CF4" w:rsidRDefault="00C730AC" w:rsidP="00962A11">
            <w:pPr>
              <w:jc w:val="both"/>
              <w:rPr>
                <w:sz w:val="22"/>
                <w:szCs w:val="22"/>
              </w:rPr>
            </w:pPr>
            <w:r w:rsidRPr="00495CF4">
              <w:rPr>
                <w:sz w:val="22"/>
                <w:szCs w:val="22"/>
              </w:rPr>
              <w:t>б) за время консультирования предоставить ответ на поставленные вопросы невозможно;</w:t>
            </w:r>
          </w:p>
          <w:p w:rsidR="00C730AC" w:rsidRPr="00495CF4" w:rsidRDefault="00C730AC" w:rsidP="00962A11">
            <w:pPr>
              <w:jc w:val="both"/>
              <w:rPr>
                <w:sz w:val="22"/>
                <w:szCs w:val="22"/>
              </w:rPr>
            </w:pPr>
            <w:r w:rsidRPr="00495CF4">
              <w:rPr>
                <w:sz w:val="22"/>
                <w:szCs w:val="22"/>
              </w:rPr>
              <w:t>в) ответ на поставленные вопросы требует дополнительного запроса сведений.</w:t>
            </w:r>
          </w:p>
          <w:p w:rsidR="00C730AC" w:rsidRPr="00495CF4" w:rsidRDefault="00C730AC" w:rsidP="00962A11">
            <w:pPr>
              <w:jc w:val="both"/>
              <w:rPr>
                <w:sz w:val="22"/>
                <w:szCs w:val="22"/>
              </w:rPr>
            </w:pPr>
            <w:r w:rsidRPr="00495CF4">
              <w:rPr>
                <w:sz w:val="22"/>
                <w:szCs w:val="22"/>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sidRPr="00495CF4">
              <w:rPr>
                <w:sz w:val="22"/>
                <w:szCs w:val="22"/>
              </w:rPr>
              <w:lastRenderedPageBreak/>
              <w:t>следующих случаев:</w:t>
            </w:r>
          </w:p>
          <w:p w:rsidR="00C730AC" w:rsidRPr="00495CF4" w:rsidRDefault="00C730AC" w:rsidP="00962A11">
            <w:pPr>
              <w:jc w:val="both"/>
              <w:rPr>
                <w:sz w:val="22"/>
                <w:szCs w:val="22"/>
              </w:rPr>
            </w:pPr>
            <w:r w:rsidRPr="00495CF4">
              <w:rPr>
                <w:sz w:val="22"/>
                <w:szCs w:val="22"/>
              </w:rPr>
              <w:t xml:space="preserve"> - порядок обжалования действий (бездействия) должностных лиц органа муниципального автодорожного контроля;</w:t>
            </w:r>
          </w:p>
          <w:p w:rsidR="00C730AC" w:rsidRPr="00495CF4" w:rsidRDefault="00C730AC" w:rsidP="00962A11">
            <w:pPr>
              <w:jc w:val="both"/>
              <w:rPr>
                <w:sz w:val="22"/>
                <w:szCs w:val="22"/>
              </w:rPr>
            </w:pPr>
            <w:r w:rsidRPr="00495CF4">
              <w:rPr>
                <w:sz w:val="22"/>
                <w:szCs w:val="22"/>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автодорожного контроля в рамках контрольных (надзорных) мероприятий. </w:t>
            </w:r>
          </w:p>
          <w:p w:rsidR="00C730AC" w:rsidRPr="00495CF4" w:rsidRDefault="00C730AC" w:rsidP="00962A11">
            <w:pPr>
              <w:jc w:val="both"/>
              <w:rPr>
                <w:sz w:val="22"/>
                <w:szCs w:val="22"/>
              </w:rPr>
            </w:pPr>
            <w:r w:rsidRPr="00495CF4">
              <w:rPr>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C730AC" w:rsidRPr="00495CF4" w:rsidRDefault="00C730AC" w:rsidP="00962A11">
            <w:pPr>
              <w:jc w:val="both"/>
              <w:rPr>
                <w:sz w:val="22"/>
                <w:szCs w:val="22"/>
              </w:rPr>
            </w:pPr>
            <w:r w:rsidRPr="00495CF4">
              <w:rPr>
                <w:sz w:val="22"/>
                <w:szCs w:val="22"/>
              </w:rPr>
              <w:t xml:space="preserve">При осуществлении консультирования должностное лицо органа муниципального автодорожного контроля обязано соблюдать конфиденциальность информации, доступ к которой ограничен в соответствии с законодательством Российской Федерации. </w:t>
            </w:r>
            <w:proofErr w:type="gramStart"/>
            <w:r w:rsidRPr="00495CF4">
              <w:rPr>
                <w:sz w:val="22"/>
                <w:szCs w:val="22"/>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автодорожного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C730AC" w:rsidRPr="00495CF4" w:rsidRDefault="00C730AC" w:rsidP="00962A11">
            <w:pPr>
              <w:jc w:val="both"/>
              <w:rPr>
                <w:sz w:val="22"/>
                <w:szCs w:val="22"/>
              </w:rPr>
            </w:pPr>
            <w:r w:rsidRPr="00495CF4">
              <w:rPr>
                <w:sz w:val="22"/>
                <w:szCs w:val="22"/>
              </w:rPr>
              <w:t>Информация, ставшая известной должностному лицу органа муниципального автодорожного контроля  в ходе консультирования, не может использоваться органом муниципального автодорожного контроля в целях оценки контролируемого лица по вопросам соблюдения обязательных требований.</w:t>
            </w:r>
          </w:p>
          <w:p w:rsidR="00C730AC" w:rsidRPr="00495CF4" w:rsidRDefault="00C730AC" w:rsidP="00962A11">
            <w:pPr>
              <w:jc w:val="both"/>
              <w:rPr>
                <w:sz w:val="22"/>
                <w:szCs w:val="22"/>
              </w:rPr>
            </w:pPr>
            <w:r w:rsidRPr="00495CF4">
              <w:rPr>
                <w:sz w:val="22"/>
                <w:szCs w:val="22"/>
              </w:rPr>
              <w:t>Орган муниципального автодорожного контроля ведет журнал учета консультирований.</w:t>
            </w:r>
          </w:p>
          <w:p w:rsidR="00C730AC" w:rsidRPr="00495CF4" w:rsidRDefault="00C730AC" w:rsidP="00962A11">
            <w:pPr>
              <w:jc w:val="both"/>
              <w:rPr>
                <w:sz w:val="22"/>
                <w:szCs w:val="22"/>
              </w:rPr>
            </w:pPr>
            <w:r w:rsidRPr="00495CF4">
              <w:rPr>
                <w:sz w:val="22"/>
                <w:szCs w:val="22"/>
              </w:rPr>
              <w:t>В случае поступления в орган муниципального автодорожного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автодорожного контроля в информационно-телекоммуникационной сети «Интернет» письменного разъяснения.</w:t>
            </w:r>
          </w:p>
        </w:tc>
        <w:tc>
          <w:tcPr>
            <w:tcW w:w="1276" w:type="dxa"/>
            <w:tcBorders>
              <w:top w:val="single" w:sz="4" w:space="0" w:color="auto"/>
              <w:left w:val="nil"/>
              <w:bottom w:val="single" w:sz="4" w:space="0" w:color="auto"/>
              <w:right w:val="single" w:sz="4" w:space="0" w:color="auto"/>
            </w:tcBorders>
          </w:tcPr>
          <w:p w:rsidR="00C730AC" w:rsidRDefault="00C730AC" w:rsidP="00962A11">
            <w:pPr>
              <w:jc w:val="center"/>
              <w:rPr>
                <w:sz w:val="22"/>
                <w:szCs w:val="22"/>
              </w:rPr>
            </w:pPr>
          </w:p>
          <w:p w:rsidR="00C730AC" w:rsidRPr="00995334" w:rsidRDefault="00C730AC" w:rsidP="00962A11">
            <w:pPr>
              <w:jc w:val="center"/>
              <w:rPr>
                <w:sz w:val="22"/>
                <w:szCs w:val="22"/>
                <w:highlight w:val="yellow"/>
              </w:rPr>
            </w:pPr>
            <w:r w:rsidRPr="00F301F8">
              <w:rPr>
                <w:sz w:val="22"/>
                <w:szCs w:val="22"/>
              </w:rPr>
              <w:t>Постоянно</w:t>
            </w:r>
          </w:p>
        </w:tc>
        <w:tc>
          <w:tcPr>
            <w:tcW w:w="1418" w:type="dxa"/>
            <w:tcBorders>
              <w:top w:val="single" w:sz="4" w:space="0" w:color="auto"/>
              <w:left w:val="nil"/>
              <w:bottom w:val="single" w:sz="4" w:space="0" w:color="auto"/>
              <w:right w:val="single" w:sz="4" w:space="0" w:color="auto"/>
            </w:tcBorders>
          </w:tcPr>
          <w:p w:rsidR="00C730AC" w:rsidRPr="00495CF4" w:rsidRDefault="00C730AC" w:rsidP="00962A11">
            <w:pPr>
              <w:jc w:val="cente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C730AC" w:rsidRPr="00495CF4">
        <w:trPr>
          <w:gridBefore w:val="1"/>
          <w:trHeight w:val="7071"/>
        </w:trPr>
        <w:tc>
          <w:tcPr>
            <w:tcW w:w="426" w:type="dxa"/>
            <w:vMerge/>
            <w:tcBorders>
              <w:top w:val="single" w:sz="4" w:space="0" w:color="auto"/>
              <w:left w:val="single" w:sz="4" w:space="0" w:color="auto"/>
              <w:bottom w:val="single" w:sz="4" w:space="0" w:color="auto"/>
              <w:right w:val="single" w:sz="4" w:space="0" w:color="auto"/>
            </w:tcBorders>
          </w:tcPr>
          <w:p w:rsidR="00C730AC" w:rsidRPr="00495CF4" w:rsidRDefault="00C730AC" w:rsidP="00962A11">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C730AC" w:rsidRPr="00495CF4" w:rsidRDefault="00C730AC" w:rsidP="00962A11">
            <w:pPr>
              <w:rPr>
                <w:sz w:val="22"/>
                <w:szCs w:val="22"/>
              </w:rPr>
            </w:pPr>
          </w:p>
        </w:tc>
        <w:tc>
          <w:tcPr>
            <w:tcW w:w="5387" w:type="dxa"/>
            <w:tcBorders>
              <w:top w:val="single" w:sz="4" w:space="0" w:color="auto"/>
              <w:left w:val="nil"/>
              <w:bottom w:val="single" w:sz="4" w:space="0" w:color="auto"/>
              <w:right w:val="single" w:sz="4" w:space="0" w:color="auto"/>
            </w:tcBorders>
          </w:tcPr>
          <w:p w:rsidR="00C730AC" w:rsidRPr="00495CF4" w:rsidRDefault="00C730AC" w:rsidP="00962A11">
            <w:pPr>
              <w:jc w:val="both"/>
              <w:rPr>
                <w:sz w:val="22"/>
                <w:szCs w:val="22"/>
              </w:rPr>
            </w:pPr>
            <w:r w:rsidRPr="00495CF4">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95CF4">
              <w:rPr>
                <w:sz w:val="22"/>
                <w:szCs w:val="22"/>
              </w:rPr>
              <w:t>видео-конференц-связи</w:t>
            </w:r>
            <w:proofErr w:type="spellEnd"/>
            <w:r w:rsidRPr="00495CF4">
              <w:rPr>
                <w:sz w:val="22"/>
                <w:szCs w:val="22"/>
              </w:rPr>
              <w:t xml:space="preserve">. </w:t>
            </w:r>
          </w:p>
          <w:p w:rsidR="00C730AC" w:rsidRPr="00495CF4" w:rsidRDefault="00C730AC" w:rsidP="00962A11">
            <w:pPr>
              <w:adjustRightInd w:val="0"/>
              <w:jc w:val="both"/>
              <w:rPr>
                <w:sz w:val="22"/>
                <w:szCs w:val="22"/>
              </w:rPr>
            </w:pPr>
            <w:r w:rsidRPr="00495CF4">
              <w:rPr>
                <w:sz w:val="22"/>
                <w:szCs w:val="22"/>
              </w:rPr>
              <w:t>В ходе профилактического визита инспектором может осуществляться консультирование контролируемого лица.</w:t>
            </w:r>
          </w:p>
          <w:p w:rsidR="00C730AC" w:rsidRPr="00495CF4" w:rsidRDefault="00C730AC" w:rsidP="00962A11">
            <w:pPr>
              <w:jc w:val="both"/>
              <w:rPr>
                <w:sz w:val="22"/>
                <w:szCs w:val="22"/>
              </w:rPr>
            </w:pPr>
            <w:r w:rsidRPr="00495CF4">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730AC" w:rsidRPr="00495CF4" w:rsidRDefault="00C730AC" w:rsidP="00962A11">
            <w:pPr>
              <w:jc w:val="both"/>
              <w:rPr>
                <w:sz w:val="22"/>
                <w:szCs w:val="22"/>
              </w:rPr>
            </w:pPr>
            <w:r w:rsidRPr="00495CF4">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730AC" w:rsidRPr="00495CF4" w:rsidRDefault="00C730AC" w:rsidP="00962A11">
            <w:pPr>
              <w:adjustRightInd w:val="0"/>
              <w:jc w:val="both"/>
              <w:rPr>
                <w:sz w:val="22"/>
                <w:szCs w:val="22"/>
              </w:rPr>
            </w:pPr>
            <w:r w:rsidRPr="00495CF4">
              <w:rPr>
                <w:sz w:val="22"/>
                <w:szCs w:val="22"/>
              </w:rPr>
              <w:t>В случае</w:t>
            </w:r>
            <w:proofErr w:type="gramStart"/>
            <w:r w:rsidRPr="00495CF4">
              <w:rPr>
                <w:sz w:val="22"/>
                <w:szCs w:val="22"/>
              </w:rPr>
              <w:t>,</w:t>
            </w:r>
            <w:proofErr w:type="gramEnd"/>
            <w:r w:rsidRPr="00495CF4">
              <w:rPr>
                <w:sz w:val="22"/>
                <w:szCs w:val="2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w:t>
            </w:r>
            <w:r w:rsidRPr="00495CF4">
              <w:rPr>
                <w:sz w:val="24"/>
                <w:szCs w:val="24"/>
              </w:rPr>
              <w:t xml:space="preserve"> автодорожного</w:t>
            </w:r>
            <w:r w:rsidRPr="00495CF4">
              <w:rPr>
                <w:sz w:val="22"/>
                <w:szCs w:val="22"/>
              </w:rPr>
              <w:t xml:space="preserve"> контроля для принятия решения о проведении контрольных (надзорных) мероприятий.</w:t>
            </w:r>
          </w:p>
          <w:p w:rsidR="00C730AC" w:rsidRPr="00495CF4" w:rsidRDefault="00C730AC" w:rsidP="00962A11">
            <w:pPr>
              <w:rPr>
                <w:sz w:val="22"/>
                <w:szCs w:val="22"/>
              </w:rPr>
            </w:pPr>
          </w:p>
        </w:tc>
        <w:tc>
          <w:tcPr>
            <w:tcW w:w="1276" w:type="dxa"/>
            <w:tcBorders>
              <w:top w:val="single" w:sz="4" w:space="0" w:color="auto"/>
              <w:left w:val="nil"/>
              <w:bottom w:val="single" w:sz="4" w:space="0" w:color="auto"/>
              <w:right w:val="single" w:sz="4" w:space="0" w:color="auto"/>
            </w:tcBorders>
          </w:tcPr>
          <w:p w:rsidR="00C730AC" w:rsidRPr="00495CF4" w:rsidRDefault="00C730AC" w:rsidP="00962A11">
            <w:pPr>
              <w:rPr>
                <w:sz w:val="22"/>
                <w:szCs w:val="22"/>
              </w:rPr>
            </w:pPr>
            <w:r>
              <w:rPr>
                <w:sz w:val="22"/>
                <w:szCs w:val="22"/>
              </w:rPr>
              <w:t> В течение</w:t>
            </w:r>
            <w:bookmarkStart w:id="0" w:name="_GoBack"/>
            <w:bookmarkEnd w:id="0"/>
            <w:r>
              <w:rPr>
                <w:sz w:val="22"/>
                <w:szCs w:val="22"/>
              </w:rPr>
              <w:t xml:space="preserve"> года (</w:t>
            </w:r>
            <w:r w:rsidRPr="00495CF4">
              <w:rPr>
                <w:sz w:val="22"/>
                <w:szCs w:val="22"/>
              </w:rPr>
              <w:t>по мере необходимости)</w:t>
            </w:r>
          </w:p>
        </w:tc>
        <w:tc>
          <w:tcPr>
            <w:tcW w:w="1418" w:type="dxa"/>
            <w:tcBorders>
              <w:top w:val="single" w:sz="4" w:space="0" w:color="auto"/>
              <w:left w:val="nil"/>
              <w:bottom w:val="single" w:sz="4" w:space="0" w:color="auto"/>
              <w:right w:val="single" w:sz="4" w:space="0" w:color="auto"/>
            </w:tcBorders>
          </w:tcPr>
          <w:p w:rsidR="00C730AC" w:rsidRPr="00495CF4" w:rsidRDefault="00C730AC" w:rsidP="00962A11">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C730AC" w:rsidRPr="00495CF4">
        <w:trPr>
          <w:gridBefore w:val="1"/>
          <w:trHeight w:val="70"/>
        </w:trPr>
        <w:tc>
          <w:tcPr>
            <w:tcW w:w="426" w:type="dxa"/>
            <w:vMerge/>
            <w:tcBorders>
              <w:top w:val="single" w:sz="4" w:space="0" w:color="auto"/>
              <w:left w:val="single" w:sz="4" w:space="0" w:color="auto"/>
              <w:bottom w:val="single" w:sz="4" w:space="0" w:color="auto"/>
              <w:right w:val="single" w:sz="4" w:space="0" w:color="auto"/>
            </w:tcBorders>
          </w:tcPr>
          <w:p w:rsidR="00C730AC" w:rsidRPr="00495CF4" w:rsidRDefault="00C730AC" w:rsidP="00962A11">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C730AC" w:rsidRPr="00495CF4" w:rsidRDefault="00C730AC" w:rsidP="00962A11">
            <w:pPr>
              <w:rPr>
                <w:sz w:val="22"/>
                <w:szCs w:val="22"/>
              </w:rPr>
            </w:pPr>
          </w:p>
        </w:tc>
        <w:tc>
          <w:tcPr>
            <w:tcW w:w="5387" w:type="dxa"/>
            <w:tcBorders>
              <w:top w:val="single" w:sz="4" w:space="0" w:color="auto"/>
              <w:left w:val="nil"/>
              <w:bottom w:val="single" w:sz="4" w:space="0" w:color="auto"/>
              <w:right w:val="single" w:sz="4" w:space="0" w:color="auto"/>
            </w:tcBorders>
            <w:noWrap/>
          </w:tcPr>
          <w:p w:rsidR="00C730AC" w:rsidRPr="00495CF4" w:rsidRDefault="00C730AC" w:rsidP="00962A11">
            <w:pPr>
              <w:rPr>
                <w:sz w:val="22"/>
                <w:szCs w:val="22"/>
              </w:rPr>
            </w:pPr>
          </w:p>
        </w:tc>
        <w:tc>
          <w:tcPr>
            <w:tcW w:w="1276" w:type="dxa"/>
            <w:tcBorders>
              <w:top w:val="single" w:sz="4" w:space="0" w:color="auto"/>
              <w:left w:val="nil"/>
              <w:bottom w:val="single" w:sz="4" w:space="0" w:color="auto"/>
              <w:right w:val="single" w:sz="4" w:space="0" w:color="auto"/>
            </w:tcBorders>
          </w:tcPr>
          <w:p w:rsidR="00C730AC" w:rsidRPr="00495CF4" w:rsidRDefault="00C730AC" w:rsidP="00962A11">
            <w:pPr>
              <w:rPr>
                <w:sz w:val="22"/>
                <w:szCs w:val="22"/>
              </w:rPr>
            </w:pPr>
          </w:p>
        </w:tc>
        <w:tc>
          <w:tcPr>
            <w:tcW w:w="1418" w:type="dxa"/>
            <w:tcBorders>
              <w:top w:val="single" w:sz="4" w:space="0" w:color="auto"/>
              <w:left w:val="nil"/>
              <w:bottom w:val="single" w:sz="4" w:space="0" w:color="auto"/>
              <w:right w:val="single" w:sz="4" w:space="0" w:color="auto"/>
            </w:tcBorders>
          </w:tcPr>
          <w:p w:rsidR="00C730AC" w:rsidRPr="00495CF4" w:rsidRDefault="00C730AC" w:rsidP="00962A11">
            <w:pPr>
              <w:rPr>
                <w:sz w:val="22"/>
                <w:szCs w:val="22"/>
              </w:rPr>
            </w:pPr>
          </w:p>
        </w:tc>
      </w:tr>
      <w:tr w:rsidR="00C730AC" w:rsidRPr="00495CF4">
        <w:trPr>
          <w:gridBefore w:val="1"/>
          <w:trHeight w:val="5385"/>
        </w:trPr>
        <w:tc>
          <w:tcPr>
            <w:tcW w:w="426" w:type="dxa"/>
            <w:tcBorders>
              <w:top w:val="nil"/>
              <w:left w:val="single" w:sz="4" w:space="0" w:color="auto"/>
              <w:bottom w:val="single" w:sz="4" w:space="0" w:color="auto"/>
              <w:right w:val="single" w:sz="4" w:space="0" w:color="auto"/>
            </w:tcBorders>
          </w:tcPr>
          <w:p w:rsidR="00C730AC" w:rsidRPr="00495CF4" w:rsidRDefault="00C730AC" w:rsidP="00962A11">
            <w:pPr>
              <w:rPr>
                <w:sz w:val="22"/>
                <w:szCs w:val="22"/>
                <w:lang w:val="en-US"/>
              </w:rPr>
            </w:pPr>
            <w:r w:rsidRPr="00495CF4">
              <w:rPr>
                <w:sz w:val="22"/>
                <w:szCs w:val="22"/>
                <w:lang w:val="en-US"/>
              </w:rPr>
              <w:t>2</w:t>
            </w:r>
          </w:p>
        </w:tc>
        <w:tc>
          <w:tcPr>
            <w:tcW w:w="1843" w:type="dxa"/>
            <w:tcBorders>
              <w:top w:val="single" w:sz="4" w:space="0" w:color="auto"/>
              <w:left w:val="nil"/>
              <w:bottom w:val="single" w:sz="4" w:space="0" w:color="auto"/>
              <w:right w:val="single" w:sz="4" w:space="0" w:color="auto"/>
            </w:tcBorders>
          </w:tcPr>
          <w:p w:rsidR="00C730AC" w:rsidRPr="00495CF4" w:rsidRDefault="00C730AC" w:rsidP="00962A11">
            <w:pPr>
              <w:rPr>
                <w:sz w:val="22"/>
                <w:szCs w:val="22"/>
              </w:rPr>
            </w:pPr>
            <w:r w:rsidRPr="00495CF4">
              <w:rPr>
                <w:sz w:val="22"/>
                <w:szCs w:val="22"/>
              </w:rPr>
              <w:t xml:space="preserve">Разработка программы профилактики рисков причинения вреда (ущерба) охраняемым законом ценностям в сфере муниципального </w:t>
            </w:r>
            <w:r w:rsidRPr="00495CF4">
              <w:rPr>
                <w:sz w:val="24"/>
                <w:szCs w:val="24"/>
              </w:rPr>
              <w:t>автодорожного контроля</w:t>
            </w:r>
            <w:r w:rsidRPr="00495CF4">
              <w:rPr>
                <w:sz w:val="22"/>
                <w:szCs w:val="22"/>
              </w:rPr>
              <w:t xml:space="preserve"> на территории городского округа город Бор Нижегородской области на 202</w:t>
            </w:r>
            <w:r>
              <w:rPr>
                <w:sz w:val="22"/>
                <w:szCs w:val="22"/>
              </w:rPr>
              <w:t>4</w:t>
            </w:r>
            <w:r w:rsidRPr="00495CF4">
              <w:rPr>
                <w:sz w:val="22"/>
                <w:szCs w:val="22"/>
              </w:rPr>
              <w:t xml:space="preserve"> год.</w:t>
            </w:r>
          </w:p>
        </w:tc>
        <w:tc>
          <w:tcPr>
            <w:tcW w:w="5387" w:type="dxa"/>
            <w:tcBorders>
              <w:top w:val="single" w:sz="4" w:space="0" w:color="auto"/>
              <w:left w:val="nil"/>
              <w:bottom w:val="single" w:sz="4" w:space="0" w:color="auto"/>
              <w:right w:val="single" w:sz="4" w:space="0" w:color="auto"/>
            </w:tcBorders>
          </w:tcPr>
          <w:p w:rsidR="00C730AC" w:rsidRPr="00495CF4" w:rsidRDefault="00C730AC" w:rsidP="00962A11">
            <w:pPr>
              <w:rPr>
                <w:sz w:val="22"/>
                <w:szCs w:val="22"/>
              </w:rPr>
            </w:pPr>
            <w:r w:rsidRPr="00495CF4">
              <w:rPr>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9" w:history="1">
              <w:r w:rsidRPr="00495CF4">
                <w:rPr>
                  <w:rStyle w:val="a4"/>
                  <w:color w:val="auto"/>
                  <w:sz w:val="22"/>
                  <w:szCs w:val="22"/>
                  <w:lang w:val="en-US"/>
                </w:rPr>
                <w:t>www</w:t>
              </w:r>
              <w:r w:rsidRPr="00495CF4">
                <w:rPr>
                  <w:rStyle w:val="a4"/>
                  <w:color w:val="auto"/>
                  <w:sz w:val="22"/>
                  <w:szCs w:val="22"/>
                </w:rPr>
                <w:t>.</w:t>
              </w:r>
              <w:proofErr w:type="spellStart"/>
              <w:r w:rsidRPr="00495CF4">
                <w:rPr>
                  <w:rStyle w:val="a4"/>
                  <w:color w:val="auto"/>
                  <w:sz w:val="22"/>
                  <w:szCs w:val="22"/>
                  <w:lang w:val="en-US"/>
                </w:rPr>
                <w:t>borcity</w:t>
              </w:r>
              <w:proofErr w:type="spellEnd"/>
              <w:r w:rsidRPr="00495CF4">
                <w:rPr>
                  <w:rStyle w:val="a4"/>
                  <w:color w:val="auto"/>
                  <w:sz w:val="22"/>
                  <w:szCs w:val="22"/>
                </w:rPr>
                <w:t>.</w:t>
              </w:r>
              <w:proofErr w:type="spellStart"/>
              <w:r w:rsidRPr="00495CF4">
                <w:rPr>
                  <w:rStyle w:val="a4"/>
                  <w:color w:val="auto"/>
                  <w:sz w:val="22"/>
                  <w:szCs w:val="22"/>
                  <w:lang w:val="en-US"/>
                </w:rPr>
                <w:t>ru</w:t>
              </w:r>
              <w:proofErr w:type="spellEnd"/>
            </w:hyperlink>
            <w:r w:rsidRPr="00495CF4">
              <w:rPr>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tcBorders>
              <w:top w:val="single" w:sz="4" w:space="0" w:color="auto"/>
              <w:left w:val="nil"/>
              <w:bottom w:val="single" w:sz="4" w:space="0" w:color="auto"/>
              <w:right w:val="single" w:sz="4" w:space="0" w:color="auto"/>
            </w:tcBorders>
          </w:tcPr>
          <w:p w:rsidR="00C730AC" w:rsidRPr="00495CF4" w:rsidRDefault="00C730AC" w:rsidP="00962A11">
            <w:pPr>
              <w:rPr>
                <w:sz w:val="22"/>
                <w:szCs w:val="22"/>
              </w:rPr>
            </w:pPr>
            <w:proofErr w:type="gramStart"/>
            <w:r w:rsidRPr="00495CF4">
              <w:rPr>
                <w:sz w:val="22"/>
                <w:szCs w:val="22"/>
              </w:rPr>
              <w:t>с</w:t>
            </w:r>
            <w:proofErr w:type="gramEnd"/>
            <w:r w:rsidRPr="00495CF4">
              <w:rPr>
                <w:sz w:val="22"/>
                <w:szCs w:val="22"/>
              </w:rPr>
              <w:t xml:space="preserve"> 1 октября 202</w:t>
            </w:r>
            <w:r>
              <w:rPr>
                <w:sz w:val="22"/>
                <w:szCs w:val="22"/>
              </w:rPr>
              <w:t>3</w:t>
            </w:r>
            <w:r w:rsidRPr="00495CF4">
              <w:rPr>
                <w:sz w:val="22"/>
                <w:szCs w:val="22"/>
              </w:rPr>
              <w:t xml:space="preserve"> года по 20 декабря 202</w:t>
            </w:r>
            <w:r>
              <w:rPr>
                <w:sz w:val="22"/>
                <w:szCs w:val="22"/>
              </w:rPr>
              <w:t>3</w:t>
            </w:r>
            <w:r w:rsidRPr="00495CF4">
              <w:rPr>
                <w:sz w:val="22"/>
                <w:szCs w:val="22"/>
              </w:rPr>
              <w:t xml:space="preserve"> года.</w:t>
            </w:r>
          </w:p>
        </w:tc>
        <w:tc>
          <w:tcPr>
            <w:tcW w:w="1418" w:type="dxa"/>
            <w:tcBorders>
              <w:top w:val="single" w:sz="4" w:space="0" w:color="auto"/>
              <w:left w:val="nil"/>
              <w:bottom w:val="single" w:sz="4" w:space="0" w:color="auto"/>
              <w:right w:val="single" w:sz="4" w:space="0" w:color="auto"/>
            </w:tcBorders>
          </w:tcPr>
          <w:p w:rsidR="00C730AC" w:rsidRPr="00495CF4" w:rsidRDefault="00C730AC" w:rsidP="00962A11">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bl>
    <w:p w:rsidR="00C730AC" w:rsidRPr="00495CF4" w:rsidRDefault="00C730AC" w:rsidP="00962A11">
      <w:pPr>
        <w:jc w:val="both"/>
        <w:rPr>
          <w:sz w:val="24"/>
          <w:szCs w:val="24"/>
        </w:rPr>
      </w:pPr>
      <w:r w:rsidRPr="00495CF4">
        <w:rPr>
          <w:sz w:val="24"/>
          <w:szCs w:val="24"/>
        </w:rPr>
        <w:tab/>
        <w:t>Цели и задачи Программы профилактики рисков причинения вреда (ущерба) охраняемым законом ценностям в сфере муниципального автодорожного контроля на территории городского округа город Бор Нижегородской области на 202</w:t>
      </w:r>
      <w:r>
        <w:rPr>
          <w:sz w:val="24"/>
          <w:szCs w:val="24"/>
        </w:rPr>
        <w:t>4</w:t>
      </w:r>
      <w:r w:rsidRPr="00495CF4">
        <w:rPr>
          <w:sz w:val="24"/>
          <w:szCs w:val="24"/>
        </w:rPr>
        <w:t xml:space="preserve"> год.</w:t>
      </w:r>
    </w:p>
    <w:p w:rsidR="00C730AC" w:rsidRPr="00495CF4" w:rsidRDefault="00C730AC" w:rsidP="00962A11">
      <w:pPr>
        <w:rPr>
          <w:sz w:val="16"/>
          <w:szCs w:val="16"/>
        </w:rPr>
      </w:pPr>
    </w:p>
    <w:p w:rsidR="00C730AC" w:rsidRPr="00495CF4" w:rsidRDefault="00C730AC" w:rsidP="00962A11">
      <w:pPr>
        <w:jc w:val="center"/>
        <w:rPr>
          <w:b/>
          <w:bCs/>
          <w:sz w:val="24"/>
          <w:szCs w:val="24"/>
        </w:rPr>
      </w:pPr>
      <w:r w:rsidRPr="00495CF4">
        <w:rPr>
          <w:b/>
          <w:bCs/>
          <w:sz w:val="24"/>
          <w:szCs w:val="24"/>
        </w:rPr>
        <w:t xml:space="preserve">Раздел 4. Показатели результативности и эффективности </w:t>
      </w:r>
    </w:p>
    <w:p w:rsidR="00C730AC" w:rsidRDefault="00C730AC" w:rsidP="00962A11">
      <w:pPr>
        <w:jc w:val="center"/>
        <w:rPr>
          <w:b/>
          <w:bCs/>
          <w:sz w:val="24"/>
          <w:szCs w:val="24"/>
        </w:rPr>
      </w:pPr>
      <w:r w:rsidRPr="00495CF4">
        <w:rPr>
          <w:b/>
          <w:bCs/>
          <w:sz w:val="24"/>
          <w:szCs w:val="24"/>
        </w:rPr>
        <w:t>программы профилактики.</w:t>
      </w:r>
    </w:p>
    <w:p w:rsidR="00C730AC" w:rsidRPr="00495CF4" w:rsidRDefault="00C730AC" w:rsidP="00962A11">
      <w:pPr>
        <w:jc w:val="both"/>
        <w:rPr>
          <w:sz w:val="24"/>
          <w:szCs w:val="24"/>
        </w:rPr>
      </w:pPr>
      <w:r w:rsidRPr="00495CF4">
        <w:rPr>
          <w:sz w:val="24"/>
          <w:szCs w:val="24"/>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C730AC" w:rsidRPr="00495CF4" w:rsidRDefault="00C730AC" w:rsidP="00962A11">
      <w:pPr>
        <w:jc w:val="both"/>
        <w:rPr>
          <w:sz w:val="24"/>
          <w:szCs w:val="24"/>
        </w:rPr>
      </w:pPr>
      <w:r w:rsidRPr="00495CF4">
        <w:rPr>
          <w:sz w:val="24"/>
          <w:szCs w:val="24"/>
        </w:rPr>
        <w:lastRenderedPageBreak/>
        <w:tab/>
        <w:t>- количество проведенных профилактических мероприятий;</w:t>
      </w:r>
    </w:p>
    <w:p w:rsidR="00C730AC" w:rsidRPr="00495CF4" w:rsidRDefault="00C730AC" w:rsidP="00962A11">
      <w:pPr>
        <w:jc w:val="both"/>
        <w:rPr>
          <w:sz w:val="24"/>
          <w:szCs w:val="24"/>
        </w:rPr>
      </w:pPr>
      <w:r w:rsidRPr="00495CF4">
        <w:rPr>
          <w:sz w:val="24"/>
          <w:szCs w:val="24"/>
        </w:rPr>
        <w:tab/>
        <w:t>- количество контролируемых лиц, в отношении которых проведены профилактические мероприятия;</w:t>
      </w:r>
    </w:p>
    <w:p w:rsidR="00C730AC" w:rsidRPr="00495CF4" w:rsidRDefault="00C730AC" w:rsidP="00962A11">
      <w:pPr>
        <w:jc w:val="both"/>
        <w:rPr>
          <w:sz w:val="24"/>
          <w:szCs w:val="24"/>
        </w:rPr>
      </w:pPr>
      <w:r w:rsidRPr="00495CF4">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C730AC" w:rsidRPr="00495CF4" w:rsidRDefault="00C730AC" w:rsidP="00962A11">
      <w:pPr>
        <w:jc w:val="both"/>
        <w:rPr>
          <w:sz w:val="24"/>
          <w:szCs w:val="24"/>
        </w:rPr>
      </w:pPr>
      <w:r w:rsidRPr="00495CF4">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C730AC" w:rsidRPr="00495CF4" w:rsidRDefault="00C730AC" w:rsidP="00962A11">
      <w:pPr>
        <w:jc w:val="both"/>
        <w:rPr>
          <w:sz w:val="24"/>
          <w:szCs w:val="24"/>
        </w:rPr>
      </w:pPr>
      <w:r w:rsidRPr="00495CF4">
        <w:rPr>
          <w:sz w:val="24"/>
          <w:szCs w:val="24"/>
        </w:rPr>
        <w:tab/>
        <w:t>Непосредственные результаты:</w:t>
      </w:r>
    </w:p>
    <w:p w:rsidR="00C730AC" w:rsidRPr="00495CF4" w:rsidRDefault="00C730AC" w:rsidP="00962A11">
      <w:pPr>
        <w:jc w:val="both"/>
        <w:rPr>
          <w:sz w:val="24"/>
          <w:szCs w:val="24"/>
        </w:rPr>
      </w:pPr>
      <w:r w:rsidRPr="00495CF4">
        <w:rPr>
          <w:sz w:val="24"/>
          <w:szCs w:val="24"/>
        </w:rPr>
        <w:tab/>
        <w:t xml:space="preserve">- информирование контролируемых лиц путем размещения в открытом доступе на официальном сайте в сети «Интернет»: </w:t>
      </w:r>
      <w:hyperlink r:id="rId10"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в разделе "муниципальный контроль":</w:t>
      </w:r>
    </w:p>
    <w:p w:rsidR="00C730AC" w:rsidRPr="00495CF4" w:rsidRDefault="00C730AC" w:rsidP="00962A11">
      <w:pPr>
        <w:jc w:val="both"/>
        <w:rPr>
          <w:sz w:val="24"/>
          <w:szCs w:val="24"/>
        </w:rPr>
      </w:pPr>
      <w:r w:rsidRPr="00495CF4">
        <w:rPr>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автодорожного контроля;</w:t>
      </w:r>
    </w:p>
    <w:p w:rsidR="00C730AC" w:rsidRPr="00495CF4" w:rsidRDefault="00C730AC" w:rsidP="00962A11">
      <w:pPr>
        <w:jc w:val="both"/>
        <w:rPr>
          <w:sz w:val="24"/>
          <w:szCs w:val="24"/>
        </w:rPr>
      </w:pPr>
      <w:r w:rsidRPr="00495CF4">
        <w:rPr>
          <w:sz w:val="24"/>
          <w:szCs w:val="24"/>
        </w:rPr>
        <w:tab/>
        <w:t xml:space="preserve">обобщенной правоприменительной практики при осуществлении муниципального автодорожного контроля; </w:t>
      </w:r>
    </w:p>
    <w:p w:rsidR="00C730AC" w:rsidRPr="00495CF4" w:rsidRDefault="00C730AC" w:rsidP="00962A11">
      <w:pPr>
        <w:jc w:val="both"/>
        <w:rPr>
          <w:sz w:val="24"/>
          <w:szCs w:val="24"/>
        </w:rPr>
      </w:pPr>
      <w:r w:rsidRPr="00495CF4">
        <w:rPr>
          <w:sz w:val="24"/>
          <w:szCs w:val="24"/>
        </w:rPr>
        <w:tab/>
        <w:t>иных материалов.</w:t>
      </w:r>
    </w:p>
    <w:p w:rsidR="00C730AC" w:rsidRPr="00495CF4" w:rsidRDefault="00C730AC" w:rsidP="00962A11">
      <w:pPr>
        <w:jc w:val="both"/>
        <w:rPr>
          <w:sz w:val="24"/>
          <w:szCs w:val="24"/>
        </w:rPr>
      </w:pPr>
      <w:r w:rsidRPr="00495CF4">
        <w:rPr>
          <w:sz w:val="24"/>
          <w:szCs w:val="24"/>
        </w:rPr>
        <w:tab/>
        <w:t>- вовлечение в регулярное взаимодействие, конструктивное сотрудничество с контролируемыми лицами;</w:t>
      </w:r>
    </w:p>
    <w:p w:rsidR="00C730AC" w:rsidRPr="00495CF4" w:rsidRDefault="00C730AC" w:rsidP="00962A11">
      <w:pPr>
        <w:jc w:val="both"/>
        <w:rPr>
          <w:sz w:val="24"/>
          <w:szCs w:val="24"/>
        </w:rPr>
      </w:pPr>
      <w:r w:rsidRPr="00495CF4">
        <w:rPr>
          <w:sz w:val="24"/>
          <w:szCs w:val="24"/>
        </w:rPr>
        <w:tab/>
        <w:t xml:space="preserve">- обеспечение единообразных подходов к применению обязательных требований законодательства.  </w:t>
      </w:r>
    </w:p>
    <w:p w:rsidR="00C730AC" w:rsidRPr="00495CF4" w:rsidRDefault="00C730AC" w:rsidP="00962A11">
      <w:pPr>
        <w:jc w:val="both"/>
        <w:rPr>
          <w:sz w:val="24"/>
          <w:szCs w:val="24"/>
        </w:rPr>
      </w:pPr>
      <w:r w:rsidRPr="00495CF4">
        <w:rPr>
          <w:sz w:val="24"/>
          <w:szCs w:val="24"/>
        </w:rPr>
        <w:tab/>
        <w:t>Показатели эффективности:</w:t>
      </w:r>
    </w:p>
    <w:p w:rsidR="00C730AC" w:rsidRPr="00495CF4" w:rsidRDefault="00C730AC" w:rsidP="00962A11">
      <w:pPr>
        <w:jc w:val="both"/>
        <w:rPr>
          <w:sz w:val="24"/>
          <w:szCs w:val="24"/>
        </w:rPr>
      </w:pPr>
      <w:r w:rsidRPr="00495CF4">
        <w:rPr>
          <w:sz w:val="24"/>
          <w:szCs w:val="24"/>
        </w:rPr>
        <w:tab/>
        <w:t xml:space="preserve">- минимизация ресурсных затрат  при осуществлении муниципального автодорожного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C730AC" w:rsidRDefault="00C730AC" w:rsidP="00962A11">
      <w:pPr>
        <w:jc w:val="both"/>
        <w:rPr>
          <w:sz w:val="24"/>
          <w:szCs w:val="24"/>
        </w:rPr>
      </w:pPr>
      <w:r w:rsidRPr="00495CF4">
        <w:rPr>
          <w:sz w:val="24"/>
          <w:szCs w:val="24"/>
        </w:rPr>
        <w:tab/>
        <w:t xml:space="preserve">- снижение количества нарушений обязательных требований законодательства в сфере муниципального автодорожного контроля. </w:t>
      </w:r>
    </w:p>
    <w:p w:rsidR="00C730AC" w:rsidRPr="00495CF4" w:rsidRDefault="00C730AC" w:rsidP="00962A11">
      <w:pPr>
        <w:jc w:val="center"/>
        <w:rPr>
          <w:sz w:val="24"/>
          <w:szCs w:val="24"/>
        </w:rPr>
      </w:pPr>
      <w:r>
        <w:rPr>
          <w:sz w:val="24"/>
          <w:szCs w:val="24"/>
        </w:rPr>
        <w:t>_________________________________________________</w:t>
      </w:r>
    </w:p>
    <w:sectPr w:rsidR="00C730AC" w:rsidRPr="00495CF4" w:rsidSect="00962A11">
      <w:pgSz w:w="11906" w:h="16838"/>
      <w:pgMar w:top="851" w:right="851" w:bottom="851"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1771D"/>
    <w:rsid w:val="00020D78"/>
    <w:rsid w:val="00025C3B"/>
    <w:rsid w:val="000344C6"/>
    <w:rsid w:val="000373F6"/>
    <w:rsid w:val="00044AD7"/>
    <w:rsid w:val="00046E2F"/>
    <w:rsid w:val="000502BB"/>
    <w:rsid w:val="000507EC"/>
    <w:rsid w:val="000547B5"/>
    <w:rsid w:val="000555C0"/>
    <w:rsid w:val="000623A1"/>
    <w:rsid w:val="00071137"/>
    <w:rsid w:val="000758DA"/>
    <w:rsid w:val="000831B2"/>
    <w:rsid w:val="00083493"/>
    <w:rsid w:val="00092042"/>
    <w:rsid w:val="00096CD0"/>
    <w:rsid w:val="000A207B"/>
    <w:rsid w:val="000A4A0A"/>
    <w:rsid w:val="000A4A33"/>
    <w:rsid w:val="000A6492"/>
    <w:rsid w:val="000B1FCB"/>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E7EF6"/>
    <w:rsid w:val="001F2772"/>
    <w:rsid w:val="001F4963"/>
    <w:rsid w:val="001F664D"/>
    <w:rsid w:val="002015AD"/>
    <w:rsid w:val="00211A1E"/>
    <w:rsid w:val="00233AB2"/>
    <w:rsid w:val="002347B6"/>
    <w:rsid w:val="00245A2B"/>
    <w:rsid w:val="00246FB9"/>
    <w:rsid w:val="00254527"/>
    <w:rsid w:val="00256068"/>
    <w:rsid w:val="00266FEA"/>
    <w:rsid w:val="00276B12"/>
    <w:rsid w:val="00281731"/>
    <w:rsid w:val="002863DB"/>
    <w:rsid w:val="00294423"/>
    <w:rsid w:val="00295A56"/>
    <w:rsid w:val="00297BF4"/>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23F81"/>
    <w:rsid w:val="00342EB0"/>
    <w:rsid w:val="00350A19"/>
    <w:rsid w:val="00353B06"/>
    <w:rsid w:val="00353D34"/>
    <w:rsid w:val="00355623"/>
    <w:rsid w:val="00365761"/>
    <w:rsid w:val="00374E38"/>
    <w:rsid w:val="00375324"/>
    <w:rsid w:val="0037769F"/>
    <w:rsid w:val="0038006F"/>
    <w:rsid w:val="003847F1"/>
    <w:rsid w:val="0039131D"/>
    <w:rsid w:val="00392A88"/>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0B37"/>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5CF4"/>
    <w:rsid w:val="00497318"/>
    <w:rsid w:val="004A0987"/>
    <w:rsid w:val="004A0B10"/>
    <w:rsid w:val="004A34FF"/>
    <w:rsid w:val="004A401D"/>
    <w:rsid w:val="004A44A7"/>
    <w:rsid w:val="004A62F2"/>
    <w:rsid w:val="004A6DDB"/>
    <w:rsid w:val="004C3386"/>
    <w:rsid w:val="004C5386"/>
    <w:rsid w:val="004D08BD"/>
    <w:rsid w:val="004D7737"/>
    <w:rsid w:val="004E1D83"/>
    <w:rsid w:val="004E3E18"/>
    <w:rsid w:val="004F0C64"/>
    <w:rsid w:val="004F286D"/>
    <w:rsid w:val="004F6449"/>
    <w:rsid w:val="00505A9B"/>
    <w:rsid w:val="00506743"/>
    <w:rsid w:val="0051034E"/>
    <w:rsid w:val="00514121"/>
    <w:rsid w:val="00514AF0"/>
    <w:rsid w:val="00524DE2"/>
    <w:rsid w:val="005278AB"/>
    <w:rsid w:val="00527C05"/>
    <w:rsid w:val="005343C3"/>
    <w:rsid w:val="0053583B"/>
    <w:rsid w:val="005404EF"/>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197E"/>
    <w:rsid w:val="00672D0B"/>
    <w:rsid w:val="00676E3A"/>
    <w:rsid w:val="00684261"/>
    <w:rsid w:val="0068590F"/>
    <w:rsid w:val="00692431"/>
    <w:rsid w:val="00697671"/>
    <w:rsid w:val="006A467F"/>
    <w:rsid w:val="006B3CE1"/>
    <w:rsid w:val="006B475F"/>
    <w:rsid w:val="006B6CA9"/>
    <w:rsid w:val="006C4DCE"/>
    <w:rsid w:val="006C6128"/>
    <w:rsid w:val="006C6EBC"/>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45DCA"/>
    <w:rsid w:val="007712BE"/>
    <w:rsid w:val="0077500F"/>
    <w:rsid w:val="00775E2A"/>
    <w:rsid w:val="00777088"/>
    <w:rsid w:val="00777C67"/>
    <w:rsid w:val="00784B73"/>
    <w:rsid w:val="00787450"/>
    <w:rsid w:val="00790D89"/>
    <w:rsid w:val="0079356D"/>
    <w:rsid w:val="00795F56"/>
    <w:rsid w:val="007A5C57"/>
    <w:rsid w:val="007B3F1A"/>
    <w:rsid w:val="007B5179"/>
    <w:rsid w:val="007B72CF"/>
    <w:rsid w:val="007C29E1"/>
    <w:rsid w:val="007D4E09"/>
    <w:rsid w:val="007E2E96"/>
    <w:rsid w:val="007F0B81"/>
    <w:rsid w:val="007F3626"/>
    <w:rsid w:val="00803D8D"/>
    <w:rsid w:val="008138D8"/>
    <w:rsid w:val="00822255"/>
    <w:rsid w:val="00824392"/>
    <w:rsid w:val="00826C35"/>
    <w:rsid w:val="008303DB"/>
    <w:rsid w:val="0083230E"/>
    <w:rsid w:val="0083286B"/>
    <w:rsid w:val="00832C01"/>
    <w:rsid w:val="008376C2"/>
    <w:rsid w:val="00837D6B"/>
    <w:rsid w:val="00840A6D"/>
    <w:rsid w:val="00841D8B"/>
    <w:rsid w:val="008467D7"/>
    <w:rsid w:val="008541F0"/>
    <w:rsid w:val="008542C2"/>
    <w:rsid w:val="008571C2"/>
    <w:rsid w:val="0086007E"/>
    <w:rsid w:val="008623C4"/>
    <w:rsid w:val="0087046F"/>
    <w:rsid w:val="00874DCB"/>
    <w:rsid w:val="00881667"/>
    <w:rsid w:val="008825C1"/>
    <w:rsid w:val="00890FCC"/>
    <w:rsid w:val="008915A9"/>
    <w:rsid w:val="008B0ECE"/>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62A11"/>
    <w:rsid w:val="00970521"/>
    <w:rsid w:val="00970979"/>
    <w:rsid w:val="00971B09"/>
    <w:rsid w:val="009740A7"/>
    <w:rsid w:val="0097669C"/>
    <w:rsid w:val="00977700"/>
    <w:rsid w:val="009825FA"/>
    <w:rsid w:val="009865BB"/>
    <w:rsid w:val="00993296"/>
    <w:rsid w:val="00995334"/>
    <w:rsid w:val="00995FA5"/>
    <w:rsid w:val="009A03E7"/>
    <w:rsid w:val="009A55BA"/>
    <w:rsid w:val="009C07D2"/>
    <w:rsid w:val="009D5B60"/>
    <w:rsid w:val="009D62C9"/>
    <w:rsid w:val="009E721D"/>
    <w:rsid w:val="009F6DF5"/>
    <w:rsid w:val="009F6EF0"/>
    <w:rsid w:val="00A02015"/>
    <w:rsid w:val="00A029B8"/>
    <w:rsid w:val="00A0591B"/>
    <w:rsid w:val="00A07267"/>
    <w:rsid w:val="00A23BC4"/>
    <w:rsid w:val="00A27A85"/>
    <w:rsid w:val="00A43964"/>
    <w:rsid w:val="00A45ACC"/>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122"/>
    <w:rsid w:val="00C27C6E"/>
    <w:rsid w:val="00C31915"/>
    <w:rsid w:val="00C333DF"/>
    <w:rsid w:val="00C37D4B"/>
    <w:rsid w:val="00C45FBB"/>
    <w:rsid w:val="00C51110"/>
    <w:rsid w:val="00C57B68"/>
    <w:rsid w:val="00C730AC"/>
    <w:rsid w:val="00C8108E"/>
    <w:rsid w:val="00C82A93"/>
    <w:rsid w:val="00C85D16"/>
    <w:rsid w:val="00C92541"/>
    <w:rsid w:val="00CA0831"/>
    <w:rsid w:val="00CA4EBF"/>
    <w:rsid w:val="00CA62ED"/>
    <w:rsid w:val="00CA7B53"/>
    <w:rsid w:val="00CB3031"/>
    <w:rsid w:val="00CB4CAA"/>
    <w:rsid w:val="00CC3505"/>
    <w:rsid w:val="00CC3A34"/>
    <w:rsid w:val="00CD0F38"/>
    <w:rsid w:val="00CD10AA"/>
    <w:rsid w:val="00CD1255"/>
    <w:rsid w:val="00CD624F"/>
    <w:rsid w:val="00CD738A"/>
    <w:rsid w:val="00CE5BD2"/>
    <w:rsid w:val="00CE5D0A"/>
    <w:rsid w:val="00CE7CE8"/>
    <w:rsid w:val="00CF0FFF"/>
    <w:rsid w:val="00CF397B"/>
    <w:rsid w:val="00D056E2"/>
    <w:rsid w:val="00D47C70"/>
    <w:rsid w:val="00D54539"/>
    <w:rsid w:val="00D56BDB"/>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2AA1"/>
    <w:rsid w:val="00DF3DF1"/>
    <w:rsid w:val="00DF7377"/>
    <w:rsid w:val="00E05D8D"/>
    <w:rsid w:val="00E109D2"/>
    <w:rsid w:val="00E12A49"/>
    <w:rsid w:val="00E133F6"/>
    <w:rsid w:val="00E32A11"/>
    <w:rsid w:val="00E33960"/>
    <w:rsid w:val="00E33AFC"/>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0083"/>
    <w:rsid w:val="00F301F8"/>
    <w:rsid w:val="00F3627F"/>
    <w:rsid w:val="00F4311A"/>
    <w:rsid w:val="00F50619"/>
    <w:rsid w:val="00F53609"/>
    <w:rsid w:val="00F53783"/>
    <w:rsid w:val="00F55103"/>
    <w:rsid w:val="00F57167"/>
    <w:rsid w:val="00F609AB"/>
    <w:rsid w:val="00F74F21"/>
    <w:rsid w:val="00F776E0"/>
    <w:rsid w:val="00F77E93"/>
    <w:rsid w:val="00F83B05"/>
    <w:rsid w:val="00F8543F"/>
    <w:rsid w:val="00F86960"/>
    <w:rsid w:val="00F916DB"/>
    <w:rsid w:val="00F9329F"/>
    <w:rsid w:val="00F95DB7"/>
    <w:rsid w:val="00F96F7C"/>
    <w:rsid w:val="00FB3701"/>
    <w:rsid w:val="00FC5A4E"/>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link w:val="20"/>
    <w:uiPriority w:val="99"/>
    <w:qFormat/>
    <w:rsid w:val="00832C01"/>
    <w:pPr>
      <w:keepNext/>
      <w:spacing w:before="240" w:after="60"/>
      <w:outlineLvl w:val="1"/>
    </w:pPr>
    <w:rPr>
      <w:rFonts w:ascii="Cambria" w:hAnsi="Cambria" w:cs="Cambria"/>
      <w:b/>
      <w:bCs/>
      <w:i/>
      <w:iCs/>
    </w:rPr>
  </w:style>
  <w:style w:type="paragraph" w:styleId="3">
    <w:name w:val="heading 3"/>
    <w:basedOn w:val="a"/>
    <w:next w:val="a"/>
    <w:link w:val="30"/>
    <w:uiPriority w:val="99"/>
    <w:qFormat/>
    <w:rsid w:val="0068590F"/>
    <w:pPr>
      <w:keepNext/>
      <w:ind w:right="34" w:hanging="108"/>
      <w:outlineLvl w:val="2"/>
    </w:pPr>
    <w:rPr>
      <w:rFonts w:ascii="Cambria" w:hAnsi="Cambria" w:cs="Cambria"/>
      <w:b/>
      <w:bCs/>
      <w:sz w:val="26"/>
      <w:szCs w:val="26"/>
    </w:rPr>
  </w:style>
  <w:style w:type="paragraph" w:styleId="4">
    <w:name w:val="heading 4"/>
    <w:basedOn w:val="a"/>
    <w:next w:val="a"/>
    <w:link w:val="40"/>
    <w:uiPriority w:val="99"/>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20">
    <w:name w:val="Заголовок 2 Знак"/>
    <w:basedOn w:val="a0"/>
    <w:link w:val="2"/>
    <w:uiPriority w:val="99"/>
    <w:semiHidden/>
    <w:locked/>
    <w:rsid w:val="0067197E"/>
    <w:rPr>
      <w:rFonts w:ascii="Cambria" w:hAnsi="Cambria" w:cs="Cambria"/>
      <w:b/>
      <w:bCs/>
      <w:i/>
      <w:iCs/>
      <w:sz w:val="28"/>
      <w:szCs w:val="28"/>
    </w:rPr>
  </w:style>
  <w:style w:type="character" w:customStyle="1" w:styleId="30">
    <w:name w:val="Заголовок 3 Знак"/>
    <w:basedOn w:val="a0"/>
    <w:link w:val="3"/>
    <w:uiPriority w:val="99"/>
    <w:semiHidden/>
    <w:locked/>
    <w:rsid w:val="0067197E"/>
    <w:rPr>
      <w:rFonts w:ascii="Cambria" w:hAnsi="Cambria" w:cs="Cambria"/>
      <w:b/>
      <w:bCs/>
      <w:sz w:val="26"/>
      <w:szCs w:val="26"/>
    </w:rPr>
  </w:style>
  <w:style w:type="character" w:customStyle="1" w:styleId="40">
    <w:name w:val="Заголовок 4 Знак"/>
    <w:basedOn w:val="a0"/>
    <w:link w:val="4"/>
    <w:uiPriority w:val="99"/>
    <w:locked/>
    <w:rsid w:val="00BC154B"/>
    <w:rPr>
      <w:b/>
      <w:bCs/>
      <w:sz w:val="28"/>
      <w:szCs w:val="28"/>
    </w:rPr>
  </w:style>
  <w:style w:type="paragraph" w:styleId="21">
    <w:name w:val="Body Text 2"/>
    <w:basedOn w:val="a"/>
    <w:link w:val="22"/>
    <w:uiPriority w:val="99"/>
    <w:rsid w:val="0068590F"/>
    <w:pPr>
      <w:ind w:firstLine="851"/>
      <w:jc w:val="both"/>
    </w:pPr>
  </w:style>
  <w:style w:type="character" w:customStyle="1" w:styleId="22">
    <w:name w:val="Основной текст 2 Знак"/>
    <w:basedOn w:val="a0"/>
    <w:link w:val="21"/>
    <w:uiPriority w:val="99"/>
    <w:semiHidden/>
    <w:locked/>
    <w:rsid w:val="0067197E"/>
    <w:rPr>
      <w:sz w:val="28"/>
      <w:szCs w:val="28"/>
    </w:rPr>
  </w:style>
  <w:style w:type="paragraph" w:styleId="23">
    <w:name w:val="Body Text Indent 2"/>
    <w:basedOn w:val="a"/>
    <w:link w:val="24"/>
    <w:uiPriority w:val="99"/>
    <w:rsid w:val="0068590F"/>
    <w:pPr>
      <w:ind w:firstLine="709"/>
      <w:jc w:val="both"/>
    </w:pPr>
  </w:style>
  <w:style w:type="character" w:customStyle="1" w:styleId="24">
    <w:name w:val="Основной текст с отступом 2 Знак"/>
    <w:basedOn w:val="a0"/>
    <w:link w:val="23"/>
    <w:uiPriority w:val="99"/>
    <w:semiHidden/>
    <w:locked/>
    <w:rsid w:val="0067197E"/>
    <w:rPr>
      <w:sz w:val="28"/>
      <w:szCs w:val="28"/>
    </w:rPr>
  </w:style>
  <w:style w:type="paragraph" w:customStyle="1" w:styleId="11">
    <w:name w:val="Без интервала1"/>
    <w:link w:val="a3"/>
    <w:uiPriority w:val="99"/>
    <w:rsid w:val="0068590F"/>
    <w:pPr>
      <w:autoSpaceDE w:val="0"/>
      <w:autoSpaceDN w:val="0"/>
    </w:pPr>
    <w:rPr>
      <w:sz w:val="24"/>
      <w:szCs w:val="24"/>
    </w:rPr>
  </w:style>
  <w:style w:type="paragraph" w:customStyle="1" w:styleId="12">
    <w:name w:val="заголовок 1"/>
    <w:basedOn w:val="a"/>
    <w:next w:val="a"/>
    <w:uiPriority w:val="99"/>
    <w:rsid w:val="0068590F"/>
    <w:pPr>
      <w:keepNext/>
      <w:outlineLvl w:val="0"/>
    </w:pPr>
    <w:rPr>
      <w:rFonts w:ascii="MS Sans Serif" w:hAnsi="MS Sans Serif" w:cs="MS Sans Serif"/>
    </w:rPr>
  </w:style>
  <w:style w:type="paragraph" w:customStyle="1" w:styleId="Char">
    <w:name w:val="Char Знак"/>
    <w:basedOn w:val="a"/>
    <w:uiPriority w:val="99"/>
    <w:rsid w:val="005D3CAB"/>
    <w:pPr>
      <w:autoSpaceDE/>
      <w:autoSpaceDN/>
      <w:spacing w:before="100" w:beforeAutospacing="1" w:after="100" w:afterAutospacing="1"/>
    </w:pPr>
    <w:rPr>
      <w:rFonts w:ascii="Tahoma" w:hAnsi="Tahoma" w:cs="Tahoma"/>
      <w:sz w:val="20"/>
      <w:szCs w:val="20"/>
      <w:lang w:val="en-US" w:eastAsia="en-US"/>
    </w:rPr>
  </w:style>
  <w:style w:type="character" w:styleId="a4">
    <w:name w:val="Hyperlink"/>
    <w:basedOn w:val="a0"/>
    <w:uiPriority w:val="99"/>
    <w:rsid w:val="00ED3290"/>
    <w:rPr>
      <w:color w:val="0000FF"/>
      <w:u w:val="single"/>
    </w:rPr>
  </w:style>
  <w:style w:type="paragraph" w:customStyle="1" w:styleId="Char1">
    <w:name w:val="Char Знак1"/>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style>
  <w:style w:type="character" w:customStyle="1" w:styleId="a6">
    <w:name w:val="Основной текст Знак"/>
    <w:basedOn w:val="a0"/>
    <w:link w:val="a5"/>
    <w:uiPriority w:val="99"/>
    <w:locked/>
    <w:rsid w:val="00CE5D0A"/>
    <w:rPr>
      <w:sz w:val="28"/>
      <w:szCs w:val="28"/>
    </w:rPr>
  </w:style>
  <w:style w:type="paragraph" w:customStyle="1" w:styleId="13">
    <w:name w:val="Обычный1"/>
    <w:uiPriority w:val="99"/>
    <w:rsid w:val="00096CD0"/>
    <w:rPr>
      <w:rFonts w:ascii="Arial" w:hAnsi="Arial" w:cs="Arial"/>
      <w:sz w:val="18"/>
      <w:szCs w:val="18"/>
    </w:rPr>
  </w:style>
  <w:style w:type="paragraph" w:styleId="a7">
    <w:name w:val="Balloon Text"/>
    <w:basedOn w:val="a"/>
    <w:link w:val="a8"/>
    <w:uiPriority w:val="99"/>
    <w:semiHidden/>
    <w:rsid w:val="00777088"/>
    <w:rPr>
      <w:rFonts w:ascii="Segoe UI" w:hAnsi="Segoe UI" w:cs="Segoe UI"/>
      <w:sz w:val="18"/>
      <w:szCs w:val="18"/>
    </w:rPr>
  </w:style>
  <w:style w:type="character" w:customStyle="1" w:styleId="a8">
    <w:name w:val="Текст выноски Знак"/>
    <w:basedOn w:val="a0"/>
    <w:link w:val="a7"/>
    <w:uiPriority w:val="99"/>
    <w:locked/>
    <w:rsid w:val="00777088"/>
    <w:rPr>
      <w:rFonts w:ascii="Segoe UI" w:hAnsi="Segoe UI" w:cs="Segoe UI"/>
      <w:sz w:val="18"/>
      <w:szCs w:val="18"/>
    </w:rPr>
  </w:style>
  <w:style w:type="paragraph" w:customStyle="1" w:styleId="a9">
    <w:name w:val="Табличный_заголовки"/>
    <w:basedOn w:val="a"/>
    <w:uiPriority w:val="99"/>
    <w:rsid w:val="008571C2"/>
    <w:pPr>
      <w:keepNext/>
      <w:keepLines/>
      <w:autoSpaceDE/>
      <w:autoSpaceDN/>
      <w:jc w:val="center"/>
    </w:pPr>
    <w:rPr>
      <w:rFonts w:ascii="Calibri" w:hAnsi="Calibri" w:cs="Calibri"/>
      <w:b/>
      <w:bCs/>
      <w:sz w:val="20"/>
      <w:szCs w:val="20"/>
    </w:rPr>
  </w:style>
  <w:style w:type="character" w:customStyle="1" w:styleId="a3">
    <w:name w:val="Без интервала Знак"/>
    <w:link w:val="11"/>
    <w:uiPriority w:val="99"/>
    <w:locked/>
    <w:rsid w:val="008571C2"/>
    <w:rPr>
      <w:sz w:val="24"/>
      <w:szCs w:val="24"/>
      <w:lang w:val="ru-RU" w:eastAsia="ru-RU" w:bidi="ar-SA"/>
    </w:rPr>
  </w:style>
  <w:style w:type="paragraph" w:customStyle="1" w:styleId="14">
    <w:name w:val="Абзац списка1"/>
    <w:basedOn w:val="a"/>
    <w:uiPriority w:val="99"/>
    <w:rsid w:val="008571C2"/>
    <w:pPr>
      <w:autoSpaceDE/>
      <w:autoSpaceDN/>
      <w:ind w:left="720"/>
    </w:pPr>
    <w:rPr>
      <w:rFonts w:ascii="Calibri" w:hAnsi="Calibri" w:cs="Calibri"/>
      <w:sz w:val="24"/>
      <w:szCs w:val="24"/>
    </w:rPr>
  </w:style>
  <w:style w:type="character" w:styleId="aa">
    <w:name w:val="Emphasis"/>
    <w:basedOn w:val="a0"/>
    <w:uiPriority w:val="99"/>
    <w:qFormat/>
    <w:rsid w:val="008571C2"/>
    <w:rPr>
      <w:i/>
      <w:iCs/>
    </w:rPr>
  </w:style>
  <w:style w:type="table" w:styleId="ab">
    <w:name w:val="Table Grid"/>
    <w:basedOn w:val="a1"/>
    <w:uiPriority w:val="9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ормальный"/>
    <w:uiPriority w:val="99"/>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uiPriority w:val="99"/>
    <w:rsid w:val="005B473B"/>
    <w:pPr>
      <w:widowControl w:val="0"/>
      <w:autoSpaceDE w:val="0"/>
      <w:autoSpaceDN w:val="0"/>
      <w:ind w:firstLine="720"/>
    </w:pPr>
    <w:rPr>
      <w:rFonts w:ascii="Arial" w:hAnsi="Arial"/>
      <w:sz w:val="22"/>
      <w:szCs w:val="22"/>
    </w:rPr>
  </w:style>
  <w:style w:type="character" w:customStyle="1" w:styleId="blk">
    <w:name w:val="blk"/>
    <w:basedOn w:val="a0"/>
    <w:uiPriority w:val="99"/>
    <w:rsid w:val="00BC154B"/>
  </w:style>
  <w:style w:type="character" w:customStyle="1" w:styleId="ConsPlusNormal0">
    <w:name w:val="ConsPlusNormal Знак"/>
    <w:link w:val="ConsPlusNormal"/>
    <w:uiPriority w:val="99"/>
    <w:locked/>
    <w:rsid w:val="00BC154B"/>
    <w:rPr>
      <w:rFonts w:ascii="Arial" w:hAnsi="Arial"/>
      <w:sz w:val="22"/>
      <w:szCs w:val="22"/>
      <w:lang w:val="ru-RU" w:eastAsia="ru-RU" w:bidi="ar-SA"/>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99"/>
    <w:locked/>
    <w:rsid w:val="00A9203B"/>
    <w:rPr>
      <w:rFonts w:ascii="Arial" w:hAnsi="Arial" w:cs="Arial"/>
      <w:b/>
      <w:bCs/>
      <w:sz w:val="28"/>
      <w:szCs w:val="28"/>
    </w:rPr>
  </w:style>
  <w:style w:type="paragraph" w:customStyle="1" w:styleId="ConsNormal">
    <w:name w:val="ConsNormal"/>
    <w:uiPriority w:val="99"/>
    <w:rsid w:val="00A029B8"/>
    <w:pPr>
      <w:widowControl w:val="0"/>
      <w:autoSpaceDE w:val="0"/>
      <w:autoSpaceDN w:val="0"/>
      <w:adjustRightInd w:val="0"/>
      <w:ind w:firstLine="720"/>
    </w:pPr>
    <w:rPr>
      <w:rFonts w:ascii="Arial" w:hAnsi="Arial" w:cs="Arial"/>
    </w:rPr>
  </w:style>
  <w:style w:type="character" w:customStyle="1" w:styleId="markedcontent">
    <w:name w:val="markedcontent"/>
    <w:uiPriority w:val="99"/>
    <w:rsid w:val="00A764B7"/>
  </w:style>
</w:styles>
</file>

<file path=word/webSettings.xml><?xml version="1.0" encoding="utf-8"?>
<w:webSettings xmlns:r="http://schemas.openxmlformats.org/officeDocument/2006/relationships" xmlns:w="http://schemas.openxmlformats.org/wordprocessingml/2006/main">
  <w:divs>
    <w:div w:id="1465583481">
      <w:marLeft w:val="0"/>
      <w:marRight w:val="0"/>
      <w:marTop w:val="0"/>
      <w:marBottom w:val="0"/>
      <w:divBdr>
        <w:top w:val="none" w:sz="0" w:space="0" w:color="auto"/>
        <w:left w:val="none" w:sz="0" w:space="0" w:color="auto"/>
        <w:bottom w:val="none" w:sz="0" w:space="0" w:color="auto"/>
        <w:right w:val="none" w:sz="0" w:space="0" w:color="auto"/>
      </w:divBdr>
      <w:divsChild>
        <w:div w:id="1465583489">
          <w:marLeft w:val="0"/>
          <w:marRight w:val="0"/>
          <w:marTop w:val="0"/>
          <w:marBottom w:val="0"/>
          <w:divBdr>
            <w:top w:val="none" w:sz="0" w:space="0" w:color="auto"/>
            <w:left w:val="none" w:sz="0" w:space="0" w:color="auto"/>
            <w:bottom w:val="none" w:sz="0" w:space="0" w:color="auto"/>
            <w:right w:val="none" w:sz="0" w:space="0" w:color="auto"/>
          </w:divBdr>
        </w:div>
      </w:divsChild>
    </w:div>
    <w:div w:id="1465583484">
      <w:marLeft w:val="0"/>
      <w:marRight w:val="0"/>
      <w:marTop w:val="0"/>
      <w:marBottom w:val="0"/>
      <w:divBdr>
        <w:top w:val="none" w:sz="0" w:space="0" w:color="auto"/>
        <w:left w:val="none" w:sz="0" w:space="0" w:color="auto"/>
        <w:bottom w:val="none" w:sz="0" w:space="0" w:color="auto"/>
        <w:right w:val="none" w:sz="0" w:space="0" w:color="auto"/>
      </w:divBdr>
    </w:div>
    <w:div w:id="1465583485">
      <w:marLeft w:val="0"/>
      <w:marRight w:val="0"/>
      <w:marTop w:val="0"/>
      <w:marBottom w:val="0"/>
      <w:divBdr>
        <w:top w:val="none" w:sz="0" w:space="0" w:color="auto"/>
        <w:left w:val="none" w:sz="0" w:space="0" w:color="auto"/>
        <w:bottom w:val="none" w:sz="0" w:space="0" w:color="auto"/>
        <w:right w:val="none" w:sz="0" w:space="0" w:color="auto"/>
      </w:divBdr>
      <w:divsChild>
        <w:div w:id="1465583491">
          <w:marLeft w:val="0"/>
          <w:marRight w:val="0"/>
          <w:marTop w:val="0"/>
          <w:marBottom w:val="0"/>
          <w:divBdr>
            <w:top w:val="none" w:sz="0" w:space="0" w:color="auto"/>
            <w:left w:val="none" w:sz="0" w:space="0" w:color="auto"/>
            <w:bottom w:val="none" w:sz="0" w:space="0" w:color="auto"/>
            <w:right w:val="none" w:sz="0" w:space="0" w:color="auto"/>
          </w:divBdr>
        </w:div>
      </w:divsChild>
    </w:div>
    <w:div w:id="1465583486">
      <w:marLeft w:val="0"/>
      <w:marRight w:val="0"/>
      <w:marTop w:val="0"/>
      <w:marBottom w:val="0"/>
      <w:divBdr>
        <w:top w:val="none" w:sz="0" w:space="0" w:color="auto"/>
        <w:left w:val="none" w:sz="0" w:space="0" w:color="auto"/>
        <w:bottom w:val="none" w:sz="0" w:space="0" w:color="auto"/>
        <w:right w:val="none" w:sz="0" w:space="0" w:color="auto"/>
      </w:divBdr>
      <w:divsChild>
        <w:div w:id="1465583488">
          <w:marLeft w:val="0"/>
          <w:marRight w:val="0"/>
          <w:marTop w:val="0"/>
          <w:marBottom w:val="0"/>
          <w:divBdr>
            <w:top w:val="none" w:sz="0" w:space="0" w:color="auto"/>
            <w:left w:val="none" w:sz="0" w:space="0" w:color="auto"/>
            <w:bottom w:val="none" w:sz="0" w:space="0" w:color="auto"/>
            <w:right w:val="none" w:sz="0" w:space="0" w:color="auto"/>
          </w:divBdr>
        </w:div>
      </w:divsChild>
    </w:div>
    <w:div w:id="1465583487">
      <w:marLeft w:val="0"/>
      <w:marRight w:val="0"/>
      <w:marTop w:val="0"/>
      <w:marBottom w:val="0"/>
      <w:divBdr>
        <w:top w:val="none" w:sz="0" w:space="0" w:color="auto"/>
        <w:left w:val="none" w:sz="0" w:space="0" w:color="auto"/>
        <w:bottom w:val="none" w:sz="0" w:space="0" w:color="auto"/>
        <w:right w:val="none" w:sz="0" w:space="0" w:color="auto"/>
      </w:divBdr>
    </w:div>
    <w:div w:id="1465583492">
      <w:marLeft w:val="0"/>
      <w:marRight w:val="0"/>
      <w:marTop w:val="0"/>
      <w:marBottom w:val="0"/>
      <w:divBdr>
        <w:top w:val="none" w:sz="0" w:space="0" w:color="auto"/>
        <w:left w:val="none" w:sz="0" w:space="0" w:color="auto"/>
        <w:bottom w:val="none" w:sz="0" w:space="0" w:color="auto"/>
        <w:right w:val="none" w:sz="0" w:space="0" w:color="auto"/>
      </w:divBdr>
      <w:divsChild>
        <w:div w:id="1465583483">
          <w:marLeft w:val="0"/>
          <w:marRight w:val="0"/>
          <w:marTop w:val="0"/>
          <w:marBottom w:val="0"/>
          <w:divBdr>
            <w:top w:val="none" w:sz="0" w:space="0" w:color="auto"/>
            <w:left w:val="none" w:sz="0" w:space="0" w:color="auto"/>
            <w:bottom w:val="none" w:sz="0" w:space="0" w:color="auto"/>
            <w:right w:val="none" w:sz="0" w:space="0" w:color="auto"/>
          </w:divBdr>
        </w:div>
      </w:divsChild>
    </w:div>
    <w:div w:id="1465583493">
      <w:marLeft w:val="0"/>
      <w:marRight w:val="0"/>
      <w:marTop w:val="0"/>
      <w:marBottom w:val="0"/>
      <w:divBdr>
        <w:top w:val="none" w:sz="0" w:space="0" w:color="auto"/>
        <w:left w:val="none" w:sz="0" w:space="0" w:color="auto"/>
        <w:bottom w:val="none" w:sz="0" w:space="0" w:color="auto"/>
        <w:right w:val="none" w:sz="0" w:space="0" w:color="auto"/>
      </w:divBdr>
      <w:divsChild>
        <w:div w:id="1465583490">
          <w:marLeft w:val="0"/>
          <w:marRight w:val="0"/>
          <w:marTop w:val="0"/>
          <w:marBottom w:val="0"/>
          <w:divBdr>
            <w:top w:val="none" w:sz="0" w:space="0" w:color="auto"/>
            <w:left w:val="none" w:sz="0" w:space="0" w:color="auto"/>
            <w:bottom w:val="none" w:sz="0" w:space="0" w:color="auto"/>
            <w:right w:val="none" w:sz="0" w:space="0" w:color="auto"/>
          </w:divBdr>
        </w:div>
      </w:divsChild>
    </w:div>
    <w:div w:id="1465583494">
      <w:marLeft w:val="0"/>
      <w:marRight w:val="0"/>
      <w:marTop w:val="0"/>
      <w:marBottom w:val="0"/>
      <w:divBdr>
        <w:top w:val="none" w:sz="0" w:space="0" w:color="auto"/>
        <w:left w:val="none" w:sz="0" w:space="0" w:color="auto"/>
        <w:bottom w:val="none" w:sz="0" w:space="0" w:color="auto"/>
        <w:right w:val="none" w:sz="0" w:space="0" w:color="auto"/>
      </w:divBdr>
      <w:divsChild>
        <w:div w:id="1465583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3767</Words>
  <Characters>21475</Characters>
  <Application>Microsoft Office Word</Application>
  <DocSecurity>0</DocSecurity>
  <Lines>178</Lines>
  <Paragraphs>50</Paragraphs>
  <ScaleCrop>false</ScaleCrop>
  <Company>Комитет архитектуры</Company>
  <LinksUpToDate>false</LinksUpToDate>
  <CharactersWithSpaces>25192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subject/>
  <dc:creator>Екатерина</dc:creator>
  <cp:keywords/>
  <dc:description/>
  <cp:lastModifiedBy>Пользователь Windows</cp:lastModifiedBy>
  <cp:revision>9</cp:revision>
  <cp:lastPrinted>2023-10-04T05:58:00Z</cp:lastPrinted>
  <dcterms:created xsi:type="dcterms:W3CDTF">2023-10-19T08:42:00Z</dcterms:created>
  <dcterms:modified xsi:type="dcterms:W3CDTF">2023-11-09T05:42:00Z</dcterms:modified>
</cp:coreProperties>
</file>