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8A1" w:rsidRPr="005D2366" w:rsidRDefault="00E86BD1">
      <w:pPr>
        <w:tabs>
          <w:tab w:val="left" w:pos="9071"/>
        </w:tabs>
        <w:ind w:right="-1" w:hanging="142"/>
        <w:jc w:val="center"/>
        <w:rPr>
          <w:rFonts w:ascii="Times New Roman" w:hAnsi="Times New Roman" w:cs="Times New Roman"/>
          <w:bCs/>
          <w:sz w:val="36"/>
          <w:szCs w:val="36"/>
        </w:rPr>
      </w:pPr>
      <w:r w:rsidRPr="005D2366">
        <w:rPr>
          <w:rFonts w:ascii="Times New Roman" w:hAnsi="Times New Roman" w:cs="Times New Roman"/>
          <w:bCs/>
          <w:sz w:val="36"/>
          <w:szCs w:val="36"/>
        </w:rPr>
        <w:t xml:space="preserve">Администрация </w:t>
      </w:r>
      <w:r w:rsidR="004C58A1" w:rsidRPr="005D2366">
        <w:rPr>
          <w:rFonts w:ascii="Times New Roman" w:hAnsi="Times New Roman" w:cs="Times New Roman"/>
          <w:bCs/>
          <w:sz w:val="36"/>
          <w:szCs w:val="36"/>
        </w:rPr>
        <w:t>городского округа город Бор</w:t>
      </w:r>
    </w:p>
    <w:p w:rsidR="00E86BD1" w:rsidRPr="005D2366" w:rsidRDefault="00E86BD1">
      <w:pPr>
        <w:tabs>
          <w:tab w:val="left" w:pos="9071"/>
        </w:tabs>
        <w:ind w:right="-1" w:hanging="142"/>
        <w:jc w:val="center"/>
        <w:rPr>
          <w:rFonts w:ascii="Times New Roman" w:hAnsi="Times New Roman" w:cs="Times New Roman"/>
          <w:bCs/>
          <w:sz w:val="36"/>
          <w:szCs w:val="36"/>
        </w:rPr>
      </w:pPr>
      <w:r w:rsidRPr="005D2366">
        <w:rPr>
          <w:rFonts w:ascii="Times New Roman" w:hAnsi="Times New Roman" w:cs="Times New Roman"/>
          <w:bCs/>
          <w:sz w:val="36"/>
          <w:szCs w:val="36"/>
        </w:rPr>
        <w:t>Нижегородской области</w:t>
      </w:r>
    </w:p>
    <w:p w:rsidR="00E86BD1" w:rsidRDefault="00E86BD1">
      <w:pPr>
        <w:tabs>
          <w:tab w:val="left" w:pos="9071"/>
        </w:tabs>
        <w:ind w:right="-1" w:hanging="142"/>
        <w:jc w:val="center"/>
        <w:rPr>
          <w:rFonts w:ascii="Times New Roman" w:hAnsi="Times New Roman" w:cs="Times New Roman"/>
          <w:b/>
          <w:bCs/>
          <w:sz w:val="20"/>
          <w:szCs w:val="20"/>
        </w:rPr>
      </w:pPr>
    </w:p>
    <w:p w:rsidR="00E86BD1" w:rsidRDefault="00F850CE">
      <w:pPr>
        <w:tabs>
          <w:tab w:val="left" w:pos="9071"/>
        </w:tabs>
        <w:ind w:right="-1" w:hanging="142"/>
        <w:jc w:val="center"/>
        <w:rPr>
          <w:rFonts w:ascii="Times New Roman" w:hAnsi="Times New Roman" w:cs="Times New Roman"/>
          <w:sz w:val="28"/>
          <w:szCs w:val="28"/>
        </w:rPr>
      </w:pPr>
      <w:r>
        <w:rPr>
          <w:rFonts w:ascii="Times New Roman" w:hAnsi="Times New Roman" w:cs="Times New Roman"/>
          <w:b/>
          <w:bCs/>
          <w:sz w:val="36"/>
          <w:szCs w:val="36"/>
        </w:rPr>
        <w:t>ПОСТАНОВЛЕНИЕ</w:t>
      </w:r>
    </w:p>
    <w:p w:rsidR="00E86BD1" w:rsidRDefault="00E86BD1">
      <w:pPr>
        <w:tabs>
          <w:tab w:val="left" w:pos="9071"/>
        </w:tabs>
        <w:ind w:right="-1" w:hanging="142"/>
        <w:jc w:val="center"/>
        <w:rPr>
          <w:rFonts w:ascii="Times New Roman" w:hAnsi="Times New Roman" w:cs="Times New Roman"/>
          <w:sz w:val="28"/>
          <w:szCs w:val="28"/>
        </w:rPr>
      </w:pPr>
    </w:p>
    <w:tbl>
      <w:tblPr>
        <w:tblW w:w="9923" w:type="dxa"/>
        <w:tblInd w:w="-176" w:type="dxa"/>
        <w:tblLayout w:type="fixed"/>
        <w:tblLook w:val="0000"/>
      </w:tblPr>
      <w:tblGrid>
        <w:gridCol w:w="4643"/>
        <w:gridCol w:w="5280"/>
      </w:tblGrid>
      <w:tr w:rsidR="00E86BD1">
        <w:tc>
          <w:tcPr>
            <w:tcW w:w="4643" w:type="dxa"/>
            <w:tcBorders>
              <w:top w:val="nil"/>
              <w:left w:val="nil"/>
              <w:bottom w:val="nil"/>
              <w:right w:val="nil"/>
            </w:tcBorders>
          </w:tcPr>
          <w:p w:rsidR="00E86BD1" w:rsidRPr="0091785A" w:rsidRDefault="00E86BD1" w:rsidP="00FC5497">
            <w:pPr>
              <w:tabs>
                <w:tab w:val="left" w:pos="9071"/>
              </w:tabs>
              <w:ind w:right="-1"/>
              <w:jc w:val="both"/>
              <w:rPr>
                <w:rFonts w:ascii="Times New Roman" w:hAnsi="Times New Roman" w:cs="Times New Roman"/>
                <w:sz w:val="28"/>
                <w:szCs w:val="28"/>
              </w:rPr>
            </w:pPr>
            <w:r w:rsidRPr="0091785A">
              <w:rPr>
                <w:rFonts w:ascii="Times New Roman" w:hAnsi="Times New Roman" w:cs="Times New Roman"/>
                <w:sz w:val="28"/>
                <w:szCs w:val="28"/>
              </w:rPr>
              <w:t>От</w:t>
            </w:r>
            <w:r w:rsidR="00157D8D">
              <w:rPr>
                <w:rFonts w:ascii="Times New Roman" w:hAnsi="Times New Roman" w:cs="Times New Roman"/>
                <w:sz w:val="28"/>
                <w:szCs w:val="28"/>
              </w:rPr>
              <w:t xml:space="preserve"> </w:t>
            </w:r>
            <w:r w:rsidR="001C43F4">
              <w:rPr>
                <w:rFonts w:ascii="Times New Roman" w:hAnsi="Times New Roman" w:cs="Times New Roman"/>
                <w:sz w:val="28"/>
                <w:szCs w:val="28"/>
              </w:rPr>
              <w:t>15.02.2022</w:t>
            </w:r>
          </w:p>
        </w:tc>
        <w:tc>
          <w:tcPr>
            <w:tcW w:w="5280" w:type="dxa"/>
            <w:tcBorders>
              <w:top w:val="nil"/>
              <w:left w:val="nil"/>
              <w:bottom w:val="nil"/>
              <w:right w:val="nil"/>
            </w:tcBorders>
          </w:tcPr>
          <w:p w:rsidR="00E86BD1" w:rsidRDefault="00E86BD1" w:rsidP="001C43F4">
            <w:pPr>
              <w:tabs>
                <w:tab w:val="left" w:pos="9071"/>
              </w:tabs>
              <w:ind w:right="-1"/>
              <w:jc w:val="right"/>
              <w:rPr>
                <w:rFonts w:ascii="Times New Roman" w:hAnsi="Times New Roman" w:cs="Times New Roman"/>
                <w:sz w:val="28"/>
                <w:szCs w:val="28"/>
              </w:rPr>
            </w:pPr>
            <w:r>
              <w:rPr>
                <w:rFonts w:ascii="Times New Roman" w:hAnsi="Times New Roman" w:cs="Times New Roman"/>
                <w:sz w:val="28"/>
                <w:szCs w:val="28"/>
              </w:rPr>
              <w:t>№</w:t>
            </w:r>
            <w:r w:rsidR="001C43F4">
              <w:rPr>
                <w:rFonts w:ascii="Times New Roman" w:hAnsi="Times New Roman" w:cs="Times New Roman"/>
                <w:sz w:val="28"/>
                <w:szCs w:val="28"/>
              </w:rPr>
              <w:t xml:space="preserve"> 709</w:t>
            </w:r>
            <w:r w:rsidR="00157D8D">
              <w:rPr>
                <w:rFonts w:ascii="Times New Roman" w:hAnsi="Times New Roman" w:cs="Times New Roman"/>
                <w:sz w:val="28"/>
                <w:szCs w:val="28"/>
              </w:rPr>
              <w:t xml:space="preserve"> </w:t>
            </w:r>
          </w:p>
        </w:tc>
      </w:tr>
    </w:tbl>
    <w:p w:rsidR="00E86BD1" w:rsidRDefault="00E86BD1">
      <w:pPr>
        <w:rPr>
          <w:rFonts w:ascii="Times New Roman" w:hAnsi="Times New Roman" w:cs="Times New Roman"/>
          <w:sz w:val="28"/>
          <w:szCs w:val="28"/>
        </w:rPr>
      </w:pPr>
    </w:p>
    <w:p w:rsidR="00E86BD1" w:rsidRPr="00F850CE" w:rsidRDefault="00F850CE" w:rsidP="00FC5497">
      <w:pPr>
        <w:tabs>
          <w:tab w:val="left" w:pos="9071"/>
        </w:tabs>
        <w:ind w:right="-1"/>
        <w:jc w:val="center"/>
        <w:rPr>
          <w:rFonts w:ascii="Times New Roman" w:hAnsi="Times New Roman" w:cs="Times New Roman"/>
          <w:b/>
          <w:sz w:val="28"/>
          <w:szCs w:val="28"/>
        </w:rPr>
      </w:pPr>
      <w:r w:rsidRPr="00F850CE">
        <w:rPr>
          <w:rFonts w:ascii="Times New Roman" w:hAnsi="Times New Roman" w:cs="Times New Roman"/>
          <w:b/>
          <w:sz w:val="28"/>
          <w:szCs w:val="28"/>
        </w:rPr>
        <w:t>О</w:t>
      </w:r>
      <w:r w:rsidR="00FC5497">
        <w:rPr>
          <w:rFonts w:ascii="Times New Roman" w:hAnsi="Times New Roman" w:cs="Times New Roman"/>
          <w:b/>
          <w:sz w:val="28"/>
          <w:szCs w:val="28"/>
        </w:rPr>
        <w:t xml:space="preserve"> внесении изменений  в </w:t>
      </w:r>
      <w:r w:rsidR="00E620A0">
        <w:rPr>
          <w:rFonts w:ascii="Times New Roman" w:hAnsi="Times New Roman" w:cs="Times New Roman"/>
          <w:b/>
          <w:sz w:val="28"/>
          <w:szCs w:val="28"/>
        </w:rPr>
        <w:t xml:space="preserve">Положение об общественном совете городского округа город Бор Нижегородской области, утвержденное </w:t>
      </w:r>
      <w:r w:rsidR="00FC5497">
        <w:rPr>
          <w:rFonts w:ascii="Times New Roman" w:hAnsi="Times New Roman" w:cs="Times New Roman"/>
          <w:b/>
          <w:sz w:val="28"/>
          <w:szCs w:val="28"/>
        </w:rPr>
        <w:t>постановление</w:t>
      </w:r>
      <w:r w:rsidR="00E620A0">
        <w:rPr>
          <w:rFonts w:ascii="Times New Roman" w:hAnsi="Times New Roman" w:cs="Times New Roman"/>
          <w:b/>
          <w:sz w:val="28"/>
          <w:szCs w:val="28"/>
        </w:rPr>
        <w:t>м</w:t>
      </w:r>
      <w:r w:rsidR="00FC5497">
        <w:rPr>
          <w:rFonts w:ascii="Times New Roman" w:hAnsi="Times New Roman" w:cs="Times New Roman"/>
          <w:b/>
          <w:sz w:val="28"/>
          <w:szCs w:val="28"/>
        </w:rPr>
        <w:t xml:space="preserve"> администрации городского округа г.Бор от 06.02.2019 №</w:t>
      </w:r>
      <w:r w:rsidR="001C43F4">
        <w:rPr>
          <w:rFonts w:ascii="Times New Roman" w:hAnsi="Times New Roman" w:cs="Times New Roman"/>
          <w:b/>
          <w:sz w:val="28"/>
          <w:szCs w:val="28"/>
        </w:rPr>
        <w:t xml:space="preserve"> </w:t>
      </w:r>
      <w:r w:rsidR="00FC5497">
        <w:rPr>
          <w:rFonts w:ascii="Times New Roman" w:hAnsi="Times New Roman" w:cs="Times New Roman"/>
          <w:b/>
          <w:sz w:val="28"/>
          <w:szCs w:val="28"/>
        </w:rPr>
        <w:t>603</w:t>
      </w:r>
    </w:p>
    <w:p w:rsidR="00E86BD1" w:rsidRDefault="00E86BD1">
      <w:pPr>
        <w:tabs>
          <w:tab w:val="left" w:pos="9071"/>
        </w:tabs>
        <w:ind w:right="-1"/>
        <w:jc w:val="both"/>
        <w:rPr>
          <w:rFonts w:ascii="Times New Roman" w:hAnsi="Times New Roman" w:cs="Times New Roman"/>
          <w:sz w:val="28"/>
          <w:szCs w:val="28"/>
        </w:rPr>
      </w:pPr>
    </w:p>
    <w:p w:rsidR="004B2055" w:rsidRDefault="004B2055">
      <w:pPr>
        <w:tabs>
          <w:tab w:val="left" w:pos="9071"/>
        </w:tabs>
        <w:ind w:right="-1"/>
        <w:jc w:val="both"/>
        <w:rPr>
          <w:rFonts w:ascii="Times New Roman" w:hAnsi="Times New Roman" w:cs="Times New Roman"/>
          <w:sz w:val="28"/>
          <w:szCs w:val="28"/>
        </w:rPr>
      </w:pPr>
    </w:p>
    <w:tbl>
      <w:tblPr>
        <w:tblW w:w="10207" w:type="dxa"/>
        <w:tblInd w:w="-318" w:type="dxa"/>
        <w:tblLayout w:type="fixed"/>
        <w:tblLook w:val="0000"/>
      </w:tblPr>
      <w:tblGrid>
        <w:gridCol w:w="4465"/>
        <w:gridCol w:w="5742"/>
      </w:tblGrid>
      <w:tr w:rsidR="00E86BD1">
        <w:tc>
          <w:tcPr>
            <w:tcW w:w="10207" w:type="dxa"/>
            <w:gridSpan w:val="2"/>
            <w:tcBorders>
              <w:top w:val="nil"/>
              <w:left w:val="nil"/>
              <w:right w:val="nil"/>
            </w:tcBorders>
          </w:tcPr>
          <w:p w:rsidR="00F850CE" w:rsidRPr="00256AC1" w:rsidRDefault="00E620A0" w:rsidP="001C43F4">
            <w:pPr>
              <w:tabs>
                <w:tab w:val="left" w:pos="0"/>
              </w:tabs>
              <w:spacing w:line="360" w:lineRule="auto"/>
              <w:ind w:left="34" w:right="175" w:firstLine="710"/>
              <w:jc w:val="both"/>
              <w:rPr>
                <w:rFonts w:ascii="Times New Roman" w:hAnsi="Times New Roman" w:cs="Times New Roman"/>
                <w:bCs/>
                <w:iCs/>
                <w:sz w:val="28"/>
                <w:szCs w:val="28"/>
              </w:rPr>
            </w:pPr>
            <w:r>
              <w:rPr>
                <w:rFonts w:ascii="Times New Roman" w:hAnsi="Times New Roman" w:cs="Times New Roman"/>
                <w:bCs/>
                <w:iCs/>
                <w:sz w:val="28"/>
                <w:szCs w:val="28"/>
              </w:rPr>
              <w:t>В целях приведения в соответствие с действующим законодательством а</w:t>
            </w:r>
            <w:r w:rsidR="00F850CE" w:rsidRPr="00256AC1">
              <w:rPr>
                <w:rFonts w:ascii="Times New Roman" w:hAnsi="Times New Roman" w:cs="Times New Roman"/>
                <w:bCs/>
                <w:iCs/>
                <w:sz w:val="28"/>
                <w:szCs w:val="28"/>
              </w:rPr>
              <w:t xml:space="preserve">дминистрация городского округа г.Бор </w:t>
            </w:r>
            <w:r w:rsidR="00F850CE" w:rsidRPr="00256AC1">
              <w:rPr>
                <w:rFonts w:ascii="Times New Roman" w:hAnsi="Times New Roman" w:cs="Times New Roman"/>
                <w:b/>
                <w:bCs/>
                <w:iCs/>
                <w:sz w:val="28"/>
                <w:szCs w:val="28"/>
              </w:rPr>
              <w:t>постановляет</w:t>
            </w:r>
            <w:r w:rsidR="00F850CE" w:rsidRPr="00256AC1">
              <w:rPr>
                <w:rFonts w:ascii="Times New Roman" w:hAnsi="Times New Roman" w:cs="Times New Roman"/>
                <w:bCs/>
                <w:iCs/>
                <w:sz w:val="28"/>
                <w:szCs w:val="28"/>
              </w:rPr>
              <w:t>:</w:t>
            </w:r>
          </w:p>
          <w:p w:rsidR="00FC5497" w:rsidRPr="00256AC1" w:rsidRDefault="00FC5497" w:rsidP="001C43F4">
            <w:pPr>
              <w:numPr>
                <w:ilvl w:val="0"/>
                <w:numId w:val="9"/>
              </w:numPr>
              <w:tabs>
                <w:tab w:val="left" w:pos="0"/>
              </w:tabs>
              <w:spacing w:line="360" w:lineRule="auto"/>
              <w:ind w:left="34" w:firstLine="710"/>
              <w:jc w:val="both"/>
              <w:rPr>
                <w:rFonts w:ascii="Times New Roman" w:hAnsi="Times New Roman" w:cs="Times New Roman"/>
                <w:sz w:val="28"/>
                <w:szCs w:val="28"/>
              </w:rPr>
            </w:pPr>
            <w:r w:rsidRPr="00256AC1">
              <w:rPr>
                <w:rFonts w:ascii="Times New Roman" w:hAnsi="Times New Roman" w:cs="Times New Roman"/>
                <w:bCs/>
                <w:iCs/>
                <w:sz w:val="28"/>
                <w:szCs w:val="28"/>
              </w:rPr>
              <w:t xml:space="preserve">Внести изменения в </w:t>
            </w:r>
            <w:r w:rsidR="00E620A0" w:rsidRPr="00E620A0">
              <w:rPr>
                <w:rFonts w:ascii="Times New Roman" w:hAnsi="Times New Roman" w:cs="Times New Roman"/>
                <w:sz w:val="28"/>
                <w:szCs w:val="28"/>
              </w:rPr>
              <w:t>Положение об общественном совете городского округа город Бор Нижегородской области, утвержденное</w:t>
            </w:r>
            <w:r w:rsidR="00E620A0">
              <w:rPr>
                <w:rFonts w:ascii="Times New Roman" w:hAnsi="Times New Roman" w:cs="Times New Roman"/>
                <w:b/>
                <w:sz w:val="28"/>
                <w:szCs w:val="28"/>
              </w:rPr>
              <w:t xml:space="preserve"> </w:t>
            </w:r>
            <w:r w:rsidRPr="00256AC1">
              <w:rPr>
                <w:rFonts w:ascii="Times New Roman" w:hAnsi="Times New Roman" w:cs="Times New Roman"/>
                <w:sz w:val="28"/>
                <w:szCs w:val="28"/>
              </w:rPr>
              <w:t>постановление</w:t>
            </w:r>
            <w:r w:rsidR="00E620A0">
              <w:rPr>
                <w:rFonts w:ascii="Times New Roman" w:hAnsi="Times New Roman" w:cs="Times New Roman"/>
                <w:sz w:val="28"/>
                <w:szCs w:val="28"/>
              </w:rPr>
              <w:t>м</w:t>
            </w:r>
            <w:r w:rsidRPr="00256AC1">
              <w:rPr>
                <w:rFonts w:ascii="Times New Roman" w:hAnsi="Times New Roman" w:cs="Times New Roman"/>
                <w:sz w:val="28"/>
                <w:szCs w:val="28"/>
              </w:rPr>
              <w:t xml:space="preserve"> администрации городского округа г.Бор от 06.02.2019 №</w:t>
            </w:r>
            <w:r w:rsidR="001C43F4">
              <w:rPr>
                <w:rFonts w:ascii="Times New Roman" w:hAnsi="Times New Roman" w:cs="Times New Roman"/>
                <w:sz w:val="28"/>
                <w:szCs w:val="28"/>
              </w:rPr>
              <w:t xml:space="preserve"> </w:t>
            </w:r>
            <w:r w:rsidRPr="00256AC1">
              <w:rPr>
                <w:rFonts w:ascii="Times New Roman" w:hAnsi="Times New Roman" w:cs="Times New Roman"/>
                <w:sz w:val="28"/>
                <w:szCs w:val="28"/>
              </w:rPr>
              <w:t>603 (в редакции постановлени</w:t>
            </w:r>
            <w:r w:rsidR="00F72C2F" w:rsidRPr="00256AC1">
              <w:rPr>
                <w:rFonts w:ascii="Times New Roman" w:hAnsi="Times New Roman" w:cs="Times New Roman"/>
                <w:sz w:val="28"/>
                <w:szCs w:val="28"/>
              </w:rPr>
              <w:t>й</w:t>
            </w:r>
            <w:r w:rsidRPr="00256AC1">
              <w:rPr>
                <w:rFonts w:ascii="Times New Roman" w:hAnsi="Times New Roman" w:cs="Times New Roman"/>
                <w:sz w:val="28"/>
                <w:szCs w:val="28"/>
              </w:rPr>
              <w:t xml:space="preserve"> от 25.08.2020 №</w:t>
            </w:r>
            <w:r w:rsidR="001C43F4">
              <w:rPr>
                <w:rFonts w:ascii="Times New Roman" w:hAnsi="Times New Roman" w:cs="Times New Roman"/>
                <w:sz w:val="28"/>
                <w:szCs w:val="28"/>
              </w:rPr>
              <w:t xml:space="preserve"> </w:t>
            </w:r>
            <w:r w:rsidRPr="00256AC1">
              <w:rPr>
                <w:rFonts w:ascii="Times New Roman" w:hAnsi="Times New Roman" w:cs="Times New Roman"/>
                <w:sz w:val="28"/>
                <w:szCs w:val="28"/>
              </w:rPr>
              <w:t>3598</w:t>
            </w:r>
            <w:r w:rsidR="00F72C2F" w:rsidRPr="00256AC1">
              <w:rPr>
                <w:rFonts w:ascii="Times New Roman" w:hAnsi="Times New Roman" w:cs="Times New Roman"/>
                <w:bCs/>
                <w:sz w:val="28"/>
                <w:szCs w:val="28"/>
              </w:rPr>
              <w:t xml:space="preserve">, от 07.04.2021 </w:t>
            </w:r>
            <w:r w:rsidR="001C43F4">
              <w:rPr>
                <w:rFonts w:ascii="Times New Roman" w:hAnsi="Times New Roman" w:cs="Times New Roman"/>
                <w:bCs/>
                <w:sz w:val="28"/>
                <w:szCs w:val="28"/>
              </w:rPr>
              <w:t xml:space="preserve">№ </w:t>
            </w:r>
            <w:r w:rsidR="00F72C2F" w:rsidRPr="00256AC1">
              <w:rPr>
                <w:rFonts w:ascii="Times New Roman" w:hAnsi="Times New Roman" w:cs="Times New Roman"/>
                <w:bCs/>
                <w:sz w:val="28"/>
                <w:szCs w:val="28"/>
              </w:rPr>
              <w:t>31760</w:t>
            </w:r>
            <w:r w:rsidRPr="00256AC1">
              <w:rPr>
                <w:rFonts w:ascii="Times New Roman" w:hAnsi="Times New Roman" w:cs="Times New Roman"/>
                <w:sz w:val="28"/>
                <w:szCs w:val="28"/>
              </w:rPr>
              <w:t xml:space="preserve">):  </w:t>
            </w:r>
          </w:p>
          <w:p w:rsidR="009F315D" w:rsidRDefault="004A5B0E" w:rsidP="001C43F4">
            <w:pPr>
              <w:numPr>
                <w:ilvl w:val="1"/>
                <w:numId w:val="9"/>
              </w:numPr>
              <w:tabs>
                <w:tab w:val="left" w:pos="0"/>
                <w:tab w:val="left" w:pos="1027"/>
              </w:tabs>
              <w:autoSpaceDE/>
              <w:autoSpaceDN/>
              <w:spacing w:line="360" w:lineRule="auto"/>
              <w:ind w:left="34" w:firstLine="710"/>
              <w:jc w:val="both"/>
              <w:rPr>
                <w:rFonts w:ascii="Times New Roman" w:hAnsi="Times New Roman" w:cs="Times New Roman"/>
                <w:bCs/>
                <w:iCs/>
                <w:sz w:val="28"/>
                <w:szCs w:val="28"/>
              </w:rPr>
            </w:pPr>
            <w:r>
              <w:rPr>
                <w:rFonts w:ascii="Times New Roman" w:hAnsi="Times New Roman" w:cs="Times New Roman"/>
                <w:bCs/>
                <w:iCs/>
                <w:sz w:val="28"/>
                <w:szCs w:val="28"/>
              </w:rPr>
              <w:t>Пункт 1.2. и</w:t>
            </w:r>
            <w:r w:rsidR="009F315D">
              <w:rPr>
                <w:rFonts w:ascii="Times New Roman" w:hAnsi="Times New Roman" w:cs="Times New Roman"/>
                <w:bCs/>
                <w:iCs/>
                <w:sz w:val="28"/>
                <w:szCs w:val="28"/>
              </w:rPr>
              <w:t>зложить в</w:t>
            </w:r>
            <w:r>
              <w:rPr>
                <w:rFonts w:ascii="Times New Roman" w:hAnsi="Times New Roman" w:cs="Times New Roman"/>
                <w:bCs/>
                <w:iCs/>
                <w:sz w:val="28"/>
                <w:szCs w:val="28"/>
              </w:rPr>
              <w:t xml:space="preserve"> следующей</w:t>
            </w:r>
            <w:r w:rsidR="009F315D">
              <w:rPr>
                <w:rFonts w:ascii="Times New Roman" w:hAnsi="Times New Roman" w:cs="Times New Roman"/>
                <w:bCs/>
                <w:iCs/>
                <w:sz w:val="28"/>
                <w:szCs w:val="28"/>
              </w:rPr>
              <w:t xml:space="preserve">  редакции:</w:t>
            </w:r>
          </w:p>
          <w:p w:rsidR="009F315D" w:rsidRDefault="009F315D" w:rsidP="001C43F4">
            <w:pPr>
              <w:tabs>
                <w:tab w:val="left" w:pos="0"/>
              </w:tabs>
              <w:autoSpaceDE/>
              <w:autoSpaceDN/>
              <w:spacing w:line="360" w:lineRule="auto"/>
              <w:ind w:left="34" w:firstLine="710"/>
              <w:jc w:val="both"/>
              <w:rPr>
                <w:rFonts w:ascii="Times New Roman" w:hAnsi="Times New Roman"/>
                <w:sz w:val="28"/>
                <w:szCs w:val="28"/>
              </w:rPr>
            </w:pPr>
            <w:r>
              <w:rPr>
                <w:rFonts w:ascii="Times New Roman" w:hAnsi="Times New Roman"/>
                <w:b/>
                <w:sz w:val="28"/>
                <w:szCs w:val="28"/>
              </w:rPr>
              <w:t>«</w:t>
            </w:r>
            <w:r w:rsidRPr="009F315D">
              <w:rPr>
                <w:rFonts w:ascii="Times New Roman" w:hAnsi="Times New Roman"/>
                <w:sz w:val="28"/>
                <w:szCs w:val="28"/>
              </w:rPr>
              <w:t>1.1. Общественный совет обеспечивает взаимодействие  жителей  городского округа г. Бор, общественных объединений и иных некоммерческих организаций, созданных для представления и защиты прав и законных интересов социальных групп, осуществляющих деятельность на территории городского округа г.Бор (далее - общественные объединения),  с органами местного самоуправления городского округа г.Бор в целях учета потребностей и интересов граждан, защиты их прав и свобод, прав общественных объединений при осуществлени</w:t>
            </w:r>
            <w:r w:rsidR="004B2055">
              <w:rPr>
                <w:rFonts w:ascii="Times New Roman" w:hAnsi="Times New Roman"/>
                <w:sz w:val="28"/>
                <w:szCs w:val="28"/>
              </w:rPr>
              <w:t>и</w:t>
            </w:r>
            <w:r w:rsidRPr="009F315D">
              <w:rPr>
                <w:rFonts w:ascii="Times New Roman" w:hAnsi="Times New Roman"/>
                <w:sz w:val="28"/>
                <w:szCs w:val="28"/>
              </w:rPr>
              <w:t xml:space="preserve"> общественного контроля за деятельностью  орган</w:t>
            </w:r>
            <w:r w:rsidR="004B2055">
              <w:rPr>
                <w:rFonts w:ascii="Times New Roman" w:hAnsi="Times New Roman"/>
                <w:sz w:val="28"/>
                <w:szCs w:val="28"/>
              </w:rPr>
              <w:t>ов</w:t>
            </w:r>
            <w:r w:rsidRPr="009F315D">
              <w:rPr>
                <w:rFonts w:ascii="Times New Roman" w:hAnsi="Times New Roman"/>
                <w:sz w:val="28"/>
                <w:szCs w:val="28"/>
              </w:rPr>
              <w:t xml:space="preserve">  местного самоуправления городского округа г.Бор.»</w:t>
            </w:r>
            <w:r w:rsidR="004A5B0E">
              <w:rPr>
                <w:rFonts w:ascii="Times New Roman" w:hAnsi="Times New Roman"/>
                <w:sz w:val="28"/>
                <w:szCs w:val="28"/>
              </w:rPr>
              <w:t>.</w:t>
            </w:r>
          </w:p>
          <w:p w:rsidR="004A5B0E" w:rsidRPr="004A5B0E" w:rsidRDefault="004A5B0E" w:rsidP="001C43F4">
            <w:pPr>
              <w:numPr>
                <w:ilvl w:val="1"/>
                <w:numId w:val="9"/>
              </w:numPr>
              <w:tabs>
                <w:tab w:val="left" w:pos="0"/>
                <w:tab w:val="left" w:pos="1027"/>
              </w:tabs>
              <w:autoSpaceDE/>
              <w:autoSpaceDN/>
              <w:spacing w:line="360" w:lineRule="auto"/>
              <w:ind w:left="34" w:firstLine="710"/>
              <w:jc w:val="both"/>
              <w:rPr>
                <w:rFonts w:ascii="Times New Roman" w:hAnsi="Times New Roman"/>
                <w:sz w:val="28"/>
                <w:szCs w:val="28"/>
              </w:rPr>
            </w:pPr>
            <w:r w:rsidRPr="004A5B0E">
              <w:rPr>
                <w:rFonts w:ascii="Times New Roman" w:hAnsi="Times New Roman"/>
                <w:sz w:val="28"/>
                <w:szCs w:val="28"/>
              </w:rPr>
              <w:t>Пункт 3.6. изложить в следующей редакции:</w:t>
            </w:r>
          </w:p>
          <w:p w:rsidR="009F315D" w:rsidRPr="009F315D" w:rsidRDefault="009F315D" w:rsidP="001C43F4">
            <w:pPr>
              <w:tabs>
                <w:tab w:val="left" w:pos="0"/>
              </w:tabs>
              <w:spacing w:line="360" w:lineRule="auto"/>
              <w:ind w:left="34" w:firstLine="710"/>
              <w:jc w:val="both"/>
              <w:rPr>
                <w:rFonts w:ascii="Times New Roman" w:hAnsi="Times New Roman"/>
                <w:sz w:val="28"/>
                <w:szCs w:val="28"/>
              </w:rPr>
            </w:pPr>
            <w:r w:rsidRPr="009F315D">
              <w:rPr>
                <w:rFonts w:ascii="Times New Roman" w:hAnsi="Times New Roman"/>
                <w:sz w:val="28"/>
                <w:szCs w:val="28"/>
              </w:rPr>
              <w:t xml:space="preserve">«3.6. Формирует по обращению органов местного самоуправления городского округа г.Бор </w:t>
            </w:r>
            <w:r w:rsidRPr="009F315D">
              <w:rPr>
                <w:rFonts w:ascii="Times New Roman" w:hAnsi="Times New Roman"/>
                <w:color w:val="000000"/>
                <w:sz w:val="28"/>
                <w:szCs w:val="28"/>
              </w:rPr>
              <w:t xml:space="preserve">общественные советы по проведению </w:t>
            </w:r>
            <w:r w:rsidRPr="009F315D">
              <w:rPr>
                <w:rFonts w:ascii="Times New Roman" w:hAnsi="Times New Roman"/>
                <w:sz w:val="28"/>
                <w:szCs w:val="28"/>
              </w:rPr>
              <w:t xml:space="preserve">независимой оценки качества условий осуществления образовательной деятельности, осуществляемой муниципальными образовательными организациями, и оказания </w:t>
            </w:r>
            <w:r w:rsidRPr="009F315D">
              <w:rPr>
                <w:rFonts w:ascii="Times New Roman" w:hAnsi="Times New Roman"/>
                <w:sz w:val="28"/>
                <w:szCs w:val="28"/>
              </w:rPr>
              <w:lastRenderedPageBreak/>
              <w:t xml:space="preserve">услуг муниципальными организациями культуры, оказывающими услуги в сфере культуры за счет бюджетных ассигнований городского округа г.Бор </w:t>
            </w:r>
            <w:r w:rsidRPr="009F315D">
              <w:rPr>
                <w:rFonts w:ascii="Times New Roman" w:hAnsi="Times New Roman"/>
                <w:color w:val="000000"/>
                <w:sz w:val="28"/>
                <w:szCs w:val="28"/>
              </w:rPr>
              <w:t>и утверждает их составы.</w:t>
            </w:r>
            <w:r w:rsidRPr="009F315D">
              <w:rPr>
                <w:rFonts w:ascii="Times New Roman" w:hAnsi="Times New Roman"/>
                <w:sz w:val="28"/>
                <w:szCs w:val="28"/>
              </w:rPr>
              <w:t xml:space="preserve"> </w:t>
            </w:r>
          </w:p>
          <w:p w:rsidR="009F315D" w:rsidRDefault="009F315D" w:rsidP="001C43F4">
            <w:pPr>
              <w:tabs>
                <w:tab w:val="left" w:pos="0"/>
              </w:tabs>
              <w:spacing w:line="360" w:lineRule="auto"/>
              <w:ind w:left="34" w:firstLine="710"/>
              <w:jc w:val="both"/>
              <w:rPr>
                <w:rFonts w:ascii="Times New Roman" w:hAnsi="Times New Roman"/>
                <w:sz w:val="28"/>
                <w:szCs w:val="28"/>
              </w:rPr>
            </w:pPr>
            <w:r w:rsidRPr="009F315D">
              <w:rPr>
                <w:rFonts w:ascii="Times New Roman" w:hAnsi="Times New Roman"/>
                <w:sz w:val="28"/>
                <w:szCs w:val="28"/>
              </w:rPr>
              <w:t>Положение об общественном совете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Положение об общественном совете по проведению независимой оценки качества условий оказания услуг муниципальными организациями культуры, оказывающими услуги в сфере культуры за счет бюджетных ассигнований бюджета городского округа г.Бор, утверждаются постановлением администрации городского округа г.Бор.»</w:t>
            </w:r>
            <w:r w:rsidR="00ED6267">
              <w:rPr>
                <w:rFonts w:ascii="Times New Roman" w:hAnsi="Times New Roman"/>
                <w:sz w:val="28"/>
                <w:szCs w:val="28"/>
              </w:rPr>
              <w:t>.</w:t>
            </w:r>
          </w:p>
          <w:p w:rsidR="004A5B0E" w:rsidRPr="004A5B0E" w:rsidRDefault="00ED6267" w:rsidP="001C43F4">
            <w:pPr>
              <w:numPr>
                <w:ilvl w:val="1"/>
                <w:numId w:val="9"/>
              </w:numPr>
              <w:shd w:val="clear" w:color="auto" w:fill="FFFFFF"/>
              <w:tabs>
                <w:tab w:val="left" w:pos="0"/>
                <w:tab w:val="left" w:pos="885"/>
              </w:tabs>
              <w:spacing w:line="360" w:lineRule="auto"/>
              <w:ind w:left="34" w:firstLine="710"/>
              <w:jc w:val="both"/>
              <w:rPr>
                <w:rFonts w:ascii="Times New Roman" w:hAnsi="Times New Roman"/>
                <w:sz w:val="28"/>
                <w:szCs w:val="28"/>
              </w:rPr>
            </w:pPr>
            <w:r>
              <w:rPr>
                <w:rFonts w:ascii="Times New Roman" w:hAnsi="Times New Roman" w:cs="Times New Roman"/>
                <w:bCs/>
                <w:iCs/>
                <w:sz w:val="28"/>
                <w:szCs w:val="28"/>
              </w:rPr>
              <w:t xml:space="preserve">Пункт </w:t>
            </w:r>
            <w:r w:rsidR="004A5B0E">
              <w:rPr>
                <w:rFonts w:ascii="Times New Roman" w:hAnsi="Times New Roman" w:cs="Times New Roman"/>
                <w:bCs/>
                <w:iCs/>
                <w:sz w:val="28"/>
                <w:szCs w:val="28"/>
              </w:rPr>
              <w:t>4.5. изложить в следующей редакции:</w:t>
            </w:r>
          </w:p>
          <w:p w:rsidR="00ED6267" w:rsidRDefault="009F315D" w:rsidP="001C43F4">
            <w:pPr>
              <w:shd w:val="clear" w:color="auto" w:fill="FFFFFF"/>
              <w:tabs>
                <w:tab w:val="left" w:pos="0"/>
              </w:tabs>
              <w:spacing w:line="360" w:lineRule="auto"/>
              <w:ind w:left="34" w:firstLine="710"/>
              <w:jc w:val="both"/>
              <w:rPr>
                <w:rFonts w:ascii="Times New Roman" w:hAnsi="Times New Roman"/>
                <w:sz w:val="28"/>
                <w:szCs w:val="28"/>
              </w:rPr>
            </w:pPr>
            <w:r>
              <w:rPr>
                <w:rFonts w:ascii="Times New Roman" w:hAnsi="Times New Roman"/>
                <w:sz w:val="28"/>
                <w:szCs w:val="28"/>
              </w:rPr>
              <w:t xml:space="preserve">«4.5. </w:t>
            </w:r>
            <w:r w:rsidRPr="009F315D">
              <w:rPr>
                <w:rFonts w:ascii="Times New Roman" w:hAnsi="Times New Roman"/>
                <w:sz w:val="28"/>
                <w:szCs w:val="28"/>
              </w:rPr>
              <w:t>Персональный состав лиц, указанных</w:t>
            </w:r>
            <w:r>
              <w:rPr>
                <w:rFonts w:ascii="Times New Roman" w:hAnsi="Times New Roman"/>
                <w:sz w:val="28"/>
                <w:szCs w:val="28"/>
              </w:rPr>
              <w:t xml:space="preserve"> в подпункте 1 пункта 4.1., формируется главой  местного самоуправления городского округа г.Бор на основе  предложений  (ходатайств) Совета депутатов городского округа г.Бор,  структурных подразделений администрации городского округа г.Бор, курирующих социальные и экономические сферы деятельности (управление образования и молодежной политики, управление культуры и туризма, управление физической культуры и спорта, управление жилищно-коммунального хозяйства и благоустройства, </w:t>
            </w:r>
            <w:r w:rsidRPr="00D9779F">
              <w:rPr>
                <w:rFonts w:ascii="Times New Roman" w:hAnsi="Times New Roman"/>
                <w:sz w:val="28"/>
                <w:szCs w:val="28"/>
              </w:rPr>
              <w:t>департамент финансов</w:t>
            </w:r>
            <w:r>
              <w:rPr>
                <w:rFonts w:ascii="Times New Roman" w:hAnsi="Times New Roman"/>
                <w:sz w:val="28"/>
                <w:szCs w:val="28"/>
              </w:rPr>
              <w:t>).</w:t>
            </w:r>
          </w:p>
          <w:p w:rsidR="00ED6267" w:rsidRDefault="00ED6267" w:rsidP="001C43F4">
            <w:pPr>
              <w:shd w:val="clear" w:color="auto" w:fill="FFFFFF"/>
              <w:spacing w:line="360" w:lineRule="auto"/>
              <w:ind w:left="34" w:firstLine="710"/>
              <w:jc w:val="both"/>
              <w:rPr>
                <w:rFonts w:ascii="Times New Roman" w:hAnsi="Times New Roman"/>
                <w:color w:val="000000"/>
                <w:sz w:val="28"/>
                <w:szCs w:val="28"/>
              </w:rPr>
            </w:pPr>
            <w:r>
              <w:rPr>
                <w:rFonts w:ascii="Times New Roman" w:hAnsi="Times New Roman"/>
                <w:sz w:val="28"/>
                <w:szCs w:val="28"/>
              </w:rPr>
              <w:t>Список лиц, формируемый администрацией городского округа г.Бор для включения в состав общественного совета (далее – Список лиц), утверждается постановлением администрации городского округа г.Бор.</w:t>
            </w:r>
            <w:r>
              <w:rPr>
                <w:rFonts w:ascii="Times New Roman" w:hAnsi="Times New Roman"/>
                <w:color w:val="000000"/>
                <w:sz w:val="28"/>
                <w:szCs w:val="28"/>
              </w:rPr>
              <w:t xml:space="preserve">   </w:t>
            </w:r>
          </w:p>
          <w:p w:rsidR="00ED6267" w:rsidRDefault="00ED6267" w:rsidP="001C43F4">
            <w:pPr>
              <w:pStyle w:val="ConsPlusNormal"/>
              <w:spacing w:line="360" w:lineRule="auto"/>
              <w:ind w:left="34" w:firstLine="710"/>
              <w:jc w:val="both"/>
              <w:rPr>
                <w:rFonts w:ascii="Times New Roman" w:hAnsi="Times New Roman" w:cs="Times New Roman"/>
                <w:sz w:val="28"/>
                <w:szCs w:val="28"/>
              </w:rPr>
            </w:pPr>
            <w:r>
              <w:rPr>
                <w:rFonts w:ascii="Times New Roman" w:hAnsi="Times New Roman" w:cs="Times New Roman"/>
                <w:sz w:val="28"/>
                <w:szCs w:val="28"/>
              </w:rPr>
              <w:t xml:space="preserve">К </w:t>
            </w:r>
            <w:r w:rsidRPr="00D9779F">
              <w:rPr>
                <w:rFonts w:ascii="Times New Roman" w:hAnsi="Times New Roman" w:cs="Times New Roman"/>
                <w:sz w:val="28"/>
                <w:szCs w:val="28"/>
              </w:rPr>
              <w:t>ходатайству о</w:t>
            </w:r>
            <w:r>
              <w:rPr>
                <w:rFonts w:ascii="Times New Roman" w:hAnsi="Times New Roman" w:cs="Times New Roman"/>
                <w:sz w:val="28"/>
                <w:szCs w:val="28"/>
              </w:rPr>
              <w:t xml:space="preserve"> выдвижении кандидата должны быть приложены сведения о фамилии, имени, отчестве, дате его рождения, о месте работы, гражданстве, об отсутствии ограничений для вхождения в состав общественного совета, биографическая справка со сведениями о трудовой и общественной деятельности кандидата, заявление о включении его в состав общественного совета и </w:t>
            </w:r>
            <w:r w:rsidRPr="00FD1EF8">
              <w:rPr>
                <w:rFonts w:ascii="Times New Roman" w:hAnsi="Times New Roman" w:cs="Times New Roman"/>
                <w:sz w:val="28"/>
                <w:szCs w:val="28"/>
              </w:rPr>
              <w:t>письменное согласие кандидата на</w:t>
            </w:r>
            <w:r w:rsidRPr="00FD1EF8">
              <w:rPr>
                <w:sz w:val="24"/>
                <w:szCs w:val="24"/>
              </w:rPr>
              <w:t xml:space="preserve"> о</w:t>
            </w:r>
            <w:r w:rsidRPr="00FD1EF8">
              <w:rPr>
                <w:rFonts w:ascii="Times New Roman" w:hAnsi="Times New Roman" w:cs="Times New Roman"/>
                <w:sz w:val="28"/>
                <w:szCs w:val="28"/>
              </w:rPr>
              <w:t>бработку персональных данных</w:t>
            </w:r>
            <w:r>
              <w:rPr>
                <w:rFonts w:ascii="Times New Roman" w:hAnsi="Times New Roman" w:cs="Times New Roman"/>
                <w:sz w:val="28"/>
                <w:szCs w:val="28"/>
              </w:rPr>
              <w:t xml:space="preserve">». </w:t>
            </w:r>
          </w:p>
          <w:p w:rsidR="004A5B0E" w:rsidRPr="004A5B0E" w:rsidRDefault="004A5B0E" w:rsidP="001C43F4">
            <w:pPr>
              <w:numPr>
                <w:ilvl w:val="1"/>
                <w:numId w:val="9"/>
              </w:numPr>
              <w:tabs>
                <w:tab w:val="left" w:pos="0"/>
                <w:tab w:val="left" w:pos="885"/>
              </w:tabs>
              <w:spacing w:line="360" w:lineRule="auto"/>
              <w:ind w:left="34" w:firstLine="710"/>
              <w:jc w:val="both"/>
              <w:rPr>
                <w:rFonts w:ascii="Times New Roman" w:hAnsi="Times New Roman"/>
                <w:sz w:val="28"/>
                <w:szCs w:val="28"/>
              </w:rPr>
            </w:pPr>
            <w:r>
              <w:rPr>
                <w:rFonts w:ascii="Times New Roman" w:hAnsi="Times New Roman" w:cs="Times New Roman"/>
                <w:bCs/>
                <w:iCs/>
                <w:sz w:val="28"/>
                <w:szCs w:val="28"/>
              </w:rPr>
              <w:t>Раздел 7  изложить в следующей редакции:</w:t>
            </w:r>
          </w:p>
          <w:p w:rsidR="004A5B0E" w:rsidRPr="004A5B0E" w:rsidRDefault="009F315D" w:rsidP="001C43F4">
            <w:pPr>
              <w:tabs>
                <w:tab w:val="left" w:pos="0"/>
              </w:tabs>
              <w:spacing w:line="360" w:lineRule="auto"/>
              <w:ind w:left="34" w:firstLine="710"/>
              <w:jc w:val="both"/>
              <w:rPr>
                <w:rFonts w:ascii="Times New Roman" w:hAnsi="Times New Roman"/>
                <w:sz w:val="28"/>
                <w:szCs w:val="28"/>
              </w:rPr>
            </w:pPr>
            <w:r w:rsidRPr="009F315D">
              <w:rPr>
                <w:rFonts w:ascii="Times New Roman" w:hAnsi="Times New Roman"/>
                <w:bCs/>
                <w:iCs/>
                <w:sz w:val="28"/>
                <w:szCs w:val="28"/>
              </w:rPr>
              <w:t xml:space="preserve">«7. </w:t>
            </w:r>
            <w:r w:rsidR="004A5B0E">
              <w:rPr>
                <w:rFonts w:ascii="Times New Roman" w:hAnsi="Times New Roman"/>
                <w:bCs/>
                <w:iCs/>
                <w:sz w:val="28"/>
                <w:szCs w:val="28"/>
              </w:rPr>
              <w:t>Ежегодный доклад общественного совета.</w:t>
            </w:r>
          </w:p>
          <w:p w:rsidR="009F315D" w:rsidRDefault="009F315D" w:rsidP="001C43F4">
            <w:pPr>
              <w:tabs>
                <w:tab w:val="left" w:pos="0"/>
              </w:tabs>
              <w:spacing w:line="360" w:lineRule="auto"/>
              <w:ind w:left="34" w:firstLine="710"/>
              <w:jc w:val="both"/>
              <w:rPr>
                <w:rFonts w:ascii="Times New Roman" w:hAnsi="Times New Roman"/>
                <w:sz w:val="28"/>
                <w:szCs w:val="28"/>
              </w:rPr>
            </w:pPr>
            <w:r w:rsidRPr="009F315D">
              <w:rPr>
                <w:rFonts w:ascii="Times New Roman" w:hAnsi="Times New Roman"/>
                <w:sz w:val="28"/>
                <w:szCs w:val="28"/>
              </w:rPr>
              <w:lastRenderedPageBreak/>
              <w:t xml:space="preserve"> Общественный совет ежегодно готовит</w:t>
            </w:r>
            <w:r w:rsidRPr="006E1034">
              <w:rPr>
                <w:rFonts w:ascii="Times New Roman" w:hAnsi="Times New Roman"/>
                <w:sz w:val="28"/>
                <w:szCs w:val="28"/>
              </w:rPr>
              <w:t xml:space="preserve"> и публикует </w:t>
            </w:r>
            <w:r>
              <w:rPr>
                <w:rFonts w:ascii="Times New Roman" w:hAnsi="Times New Roman"/>
                <w:sz w:val="28"/>
                <w:szCs w:val="28"/>
              </w:rPr>
              <w:t xml:space="preserve">на официальном сайте органов местного самоуправления городского округа г.Бор в сети «Интернет» </w:t>
            </w:r>
            <w:r w:rsidRPr="006E1034">
              <w:rPr>
                <w:rFonts w:ascii="Times New Roman" w:hAnsi="Times New Roman"/>
                <w:sz w:val="28"/>
                <w:szCs w:val="28"/>
              </w:rPr>
              <w:t xml:space="preserve">доклад о деятельности </w:t>
            </w:r>
            <w:r>
              <w:rPr>
                <w:rFonts w:ascii="Times New Roman" w:hAnsi="Times New Roman"/>
                <w:sz w:val="28"/>
                <w:szCs w:val="28"/>
              </w:rPr>
              <w:t>общественного совета</w:t>
            </w:r>
            <w:r w:rsidRPr="006E1034">
              <w:rPr>
                <w:rFonts w:ascii="Times New Roman" w:hAnsi="Times New Roman"/>
                <w:sz w:val="28"/>
                <w:szCs w:val="28"/>
              </w:rPr>
              <w:t>.</w:t>
            </w:r>
            <w:r>
              <w:rPr>
                <w:rFonts w:ascii="Times New Roman" w:hAnsi="Times New Roman"/>
                <w:sz w:val="28"/>
                <w:szCs w:val="28"/>
              </w:rPr>
              <w:t>»</w:t>
            </w:r>
          </w:p>
          <w:p w:rsidR="009F315D" w:rsidRDefault="009F315D" w:rsidP="001C43F4">
            <w:pPr>
              <w:pStyle w:val="a7"/>
              <w:numPr>
                <w:ilvl w:val="1"/>
                <w:numId w:val="9"/>
              </w:numPr>
              <w:tabs>
                <w:tab w:val="left" w:pos="0"/>
                <w:tab w:val="left" w:pos="885"/>
              </w:tabs>
              <w:autoSpaceDE/>
              <w:autoSpaceDN/>
              <w:spacing w:line="360" w:lineRule="auto"/>
              <w:ind w:left="34" w:firstLine="710"/>
              <w:jc w:val="both"/>
              <w:rPr>
                <w:rFonts w:ascii="Times New Roman" w:hAnsi="Times New Roman"/>
                <w:sz w:val="28"/>
                <w:szCs w:val="28"/>
              </w:rPr>
            </w:pPr>
            <w:r>
              <w:rPr>
                <w:rFonts w:ascii="Times New Roman" w:hAnsi="Times New Roman"/>
                <w:sz w:val="28"/>
                <w:szCs w:val="28"/>
              </w:rPr>
              <w:t>В п</w:t>
            </w:r>
            <w:r w:rsidR="004A5B0E">
              <w:rPr>
                <w:rFonts w:ascii="Times New Roman" w:hAnsi="Times New Roman"/>
                <w:sz w:val="28"/>
                <w:szCs w:val="28"/>
              </w:rPr>
              <w:t xml:space="preserve">одпункте </w:t>
            </w:r>
            <w:r>
              <w:rPr>
                <w:rFonts w:ascii="Times New Roman" w:hAnsi="Times New Roman"/>
                <w:sz w:val="28"/>
                <w:szCs w:val="28"/>
              </w:rPr>
              <w:t>2.2.5</w:t>
            </w:r>
            <w:r w:rsidR="004A5B0E">
              <w:rPr>
                <w:rFonts w:ascii="Times New Roman" w:hAnsi="Times New Roman"/>
                <w:sz w:val="28"/>
                <w:szCs w:val="28"/>
              </w:rPr>
              <w:t xml:space="preserve"> пункта 2.2. </w:t>
            </w:r>
            <w:r>
              <w:rPr>
                <w:rFonts w:ascii="Times New Roman" w:hAnsi="Times New Roman"/>
                <w:sz w:val="28"/>
                <w:szCs w:val="28"/>
              </w:rPr>
              <w:t xml:space="preserve"> слов</w:t>
            </w:r>
            <w:r w:rsidR="004A5B0E">
              <w:rPr>
                <w:rFonts w:ascii="Times New Roman" w:hAnsi="Times New Roman"/>
                <w:sz w:val="28"/>
                <w:szCs w:val="28"/>
              </w:rPr>
              <w:t>а</w:t>
            </w:r>
            <w:r>
              <w:rPr>
                <w:rFonts w:ascii="Times New Roman" w:hAnsi="Times New Roman"/>
                <w:sz w:val="28"/>
                <w:szCs w:val="28"/>
              </w:rPr>
              <w:t xml:space="preserve"> «</w:t>
            </w:r>
            <w:r w:rsidR="004A5B0E">
              <w:rPr>
                <w:rFonts w:ascii="Times New Roman" w:hAnsi="Times New Roman"/>
                <w:sz w:val="28"/>
                <w:szCs w:val="28"/>
              </w:rPr>
              <w:t>и спорта» исключить.</w:t>
            </w:r>
          </w:p>
          <w:p w:rsidR="009F315D" w:rsidRPr="009F315D" w:rsidRDefault="009F315D" w:rsidP="001C43F4">
            <w:pPr>
              <w:pStyle w:val="a7"/>
              <w:numPr>
                <w:ilvl w:val="1"/>
                <w:numId w:val="9"/>
              </w:numPr>
              <w:tabs>
                <w:tab w:val="left" w:pos="0"/>
                <w:tab w:val="left" w:pos="885"/>
              </w:tabs>
              <w:autoSpaceDE/>
              <w:autoSpaceDN/>
              <w:spacing w:line="360" w:lineRule="auto"/>
              <w:ind w:left="34" w:firstLine="710"/>
              <w:jc w:val="both"/>
              <w:rPr>
                <w:rFonts w:ascii="Times New Roman" w:hAnsi="Times New Roman"/>
                <w:sz w:val="28"/>
                <w:szCs w:val="28"/>
              </w:rPr>
            </w:pPr>
            <w:r>
              <w:rPr>
                <w:rFonts w:ascii="Times New Roman" w:hAnsi="Times New Roman"/>
                <w:sz w:val="28"/>
                <w:szCs w:val="28"/>
              </w:rPr>
              <w:t>В п</w:t>
            </w:r>
            <w:r w:rsidR="004A5B0E">
              <w:rPr>
                <w:rFonts w:ascii="Times New Roman" w:hAnsi="Times New Roman"/>
                <w:sz w:val="28"/>
                <w:szCs w:val="28"/>
              </w:rPr>
              <w:t xml:space="preserve">одпункте </w:t>
            </w:r>
            <w:r>
              <w:rPr>
                <w:rFonts w:ascii="Times New Roman" w:hAnsi="Times New Roman"/>
                <w:sz w:val="28"/>
                <w:szCs w:val="28"/>
              </w:rPr>
              <w:t xml:space="preserve">2.2.6 </w:t>
            </w:r>
            <w:r w:rsidR="004A5B0E">
              <w:rPr>
                <w:rFonts w:ascii="Times New Roman" w:hAnsi="Times New Roman"/>
                <w:sz w:val="28"/>
                <w:szCs w:val="28"/>
              </w:rPr>
              <w:t xml:space="preserve">пункта 2.2. </w:t>
            </w:r>
            <w:r>
              <w:rPr>
                <w:rFonts w:ascii="Times New Roman" w:hAnsi="Times New Roman"/>
                <w:sz w:val="28"/>
                <w:szCs w:val="28"/>
              </w:rPr>
              <w:t>слова «администрации городского округа г.Бор» заменить словами «органов местного самоуправления городского округа г.Бор».</w:t>
            </w:r>
          </w:p>
          <w:p w:rsidR="004B2055" w:rsidRDefault="009F315D" w:rsidP="001C43F4">
            <w:pPr>
              <w:pStyle w:val="a7"/>
              <w:numPr>
                <w:ilvl w:val="1"/>
                <w:numId w:val="9"/>
              </w:numPr>
              <w:tabs>
                <w:tab w:val="left" w:pos="0"/>
                <w:tab w:val="left" w:pos="1027"/>
              </w:tabs>
              <w:autoSpaceDE/>
              <w:autoSpaceDN/>
              <w:spacing w:line="360" w:lineRule="auto"/>
              <w:ind w:left="34" w:firstLine="710"/>
              <w:jc w:val="both"/>
              <w:rPr>
                <w:rFonts w:ascii="Times New Roman" w:hAnsi="Times New Roman" w:cs="Times New Roman"/>
                <w:bCs/>
                <w:iCs/>
                <w:sz w:val="28"/>
                <w:szCs w:val="28"/>
              </w:rPr>
            </w:pPr>
            <w:r>
              <w:rPr>
                <w:rFonts w:ascii="Times New Roman" w:hAnsi="Times New Roman" w:cs="Times New Roman"/>
                <w:bCs/>
                <w:iCs/>
                <w:sz w:val="28"/>
                <w:szCs w:val="28"/>
              </w:rPr>
              <w:t>Раздел 3</w:t>
            </w:r>
            <w:r w:rsidR="004B2055">
              <w:rPr>
                <w:rFonts w:ascii="Times New Roman" w:hAnsi="Times New Roman" w:cs="Times New Roman"/>
                <w:bCs/>
                <w:iCs/>
                <w:sz w:val="28"/>
                <w:szCs w:val="28"/>
              </w:rPr>
              <w:t xml:space="preserve">. </w:t>
            </w:r>
            <w:r w:rsidR="004A5B0E">
              <w:rPr>
                <w:rFonts w:ascii="Times New Roman" w:hAnsi="Times New Roman" w:cs="Times New Roman"/>
                <w:bCs/>
                <w:iCs/>
                <w:sz w:val="28"/>
                <w:szCs w:val="28"/>
              </w:rPr>
              <w:t xml:space="preserve">дополнить </w:t>
            </w:r>
            <w:r>
              <w:rPr>
                <w:rFonts w:ascii="Times New Roman" w:hAnsi="Times New Roman" w:cs="Times New Roman"/>
                <w:bCs/>
                <w:iCs/>
                <w:sz w:val="28"/>
                <w:szCs w:val="28"/>
              </w:rPr>
              <w:t>п</w:t>
            </w:r>
            <w:r w:rsidR="004A5B0E">
              <w:rPr>
                <w:rFonts w:ascii="Times New Roman" w:hAnsi="Times New Roman" w:cs="Times New Roman"/>
                <w:bCs/>
                <w:iCs/>
                <w:sz w:val="28"/>
                <w:szCs w:val="28"/>
              </w:rPr>
              <w:t xml:space="preserve">унктом </w:t>
            </w:r>
            <w:r>
              <w:rPr>
                <w:rFonts w:ascii="Times New Roman" w:hAnsi="Times New Roman" w:cs="Times New Roman"/>
                <w:bCs/>
                <w:iCs/>
                <w:sz w:val="28"/>
                <w:szCs w:val="28"/>
              </w:rPr>
              <w:t>3.8</w:t>
            </w:r>
            <w:r w:rsidR="004B2055">
              <w:rPr>
                <w:rFonts w:ascii="Times New Roman" w:hAnsi="Times New Roman" w:cs="Times New Roman"/>
                <w:bCs/>
                <w:iCs/>
                <w:sz w:val="28"/>
                <w:szCs w:val="28"/>
              </w:rPr>
              <w:t>.</w:t>
            </w:r>
            <w:r w:rsidR="004A5B0E">
              <w:rPr>
                <w:rFonts w:ascii="Times New Roman" w:hAnsi="Times New Roman" w:cs="Times New Roman"/>
                <w:bCs/>
                <w:iCs/>
                <w:sz w:val="28"/>
                <w:szCs w:val="28"/>
              </w:rPr>
              <w:t xml:space="preserve"> следующего содержания:</w:t>
            </w:r>
          </w:p>
          <w:p w:rsidR="004B2055" w:rsidRDefault="004B2055" w:rsidP="001C43F4">
            <w:pPr>
              <w:tabs>
                <w:tab w:val="left" w:pos="0"/>
              </w:tabs>
              <w:spacing w:line="360" w:lineRule="auto"/>
              <w:ind w:left="34" w:firstLine="710"/>
              <w:jc w:val="both"/>
              <w:rPr>
                <w:rFonts w:ascii="Times New Roman" w:hAnsi="Times New Roman"/>
                <w:sz w:val="28"/>
                <w:szCs w:val="28"/>
              </w:rPr>
            </w:pPr>
            <w:r>
              <w:rPr>
                <w:rFonts w:ascii="Times New Roman" w:hAnsi="Times New Roman"/>
                <w:sz w:val="28"/>
                <w:szCs w:val="28"/>
              </w:rPr>
              <w:t xml:space="preserve">«3.8. </w:t>
            </w:r>
            <w:r w:rsidRPr="004B2055">
              <w:rPr>
                <w:rFonts w:ascii="Times New Roman" w:hAnsi="Times New Roman"/>
                <w:sz w:val="28"/>
                <w:szCs w:val="28"/>
              </w:rPr>
              <w:t>Организует обсуждение проектов</w:t>
            </w:r>
            <w:r>
              <w:rPr>
                <w:rFonts w:ascii="Times New Roman" w:hAnsi="Times New Roman"/>
                <w:sz w:val="28"/>
                <w:szCs w:val="28"/>
              </w:rPr>
              <w:t xml:space="preserve"> муниципальных программ профилактики рисков причинения вреда (ущерба) охраняемым законом ценностям на территории городского округа г.Бор.»</w:t>
            </w:r>
          </w:p>
          <w:p w:rsidR="009F315D" w:rsidRPr="004B2055" w:rsidRDefault="009F315D" w:rsidP="001C43F4">
            <w:pPr>
              <w:pStyle w:val="a7"/>
              <w:numPr>
                <w:ilvl w:val="1"/>
                <w:numId w:val="9"/>
              </w:numPr>
              <w:tabs>
                <w:tab w:val="left" w:pos="0"/>
                <w:tab w:val="left" w:pos="1027"/>
              </w:tabs>
              <w:spacing w:line="360" w:lineRule="auto"/>
              <w:ind w:left="34" w:firstLine="710"/>
              <w:jc w:val="both"/>
              <w:rPr>
                <w:rFonts w:ascii="Times New Roman" w:hAnsi="Times New Roman" w:cs="Times New Roman"/>
                <w:bCs/>
                <w:iCs/>
                <w:sz w:val="28"/>
                <w:szCs w:val="28"/>
              </w:rPr>
            </w:pPr>
            <w:r w:rsidRPr="004B2055">
              <w:rPr>
                <w:rFonts w:ascii="Times New Roman" w:hAnsi="Times New Roman" w:cs="Times New Roman"/>
                <w:bCs/>
                <w:iCs/>
                <w:sz w:val="28"/>
                <w:szCs w:val="28"/>
              </w:rPr>
              <w:t>В п</w:t>
            </w:r>
            <w:r w:rsidR="004A5B0E">
              <w:rPr>
                <w:rFonts w:ascii="Times New Roman" w:hAnsi="Times New Roman" w:cs="Times New Roman"/>
                <w:bCs/>
                <w:iCs/>
                <w:sz w:val="28"/>
                <w:szCs w:val="28"/>
              </w:rPr>
              <w:t xml:space="preserve">ункте </w:t>
            </w:r>
            <w:r w:rsidRPr="004B2055">
              <w:rPr>
                <w:rFonts w:ascii="Times New Roman" w:hAnsi="Times New Roman" w:cs="Times New Roman"/>
                <w:bCs/>
                <w:iCs/>
                <w:sz w:val="28"/>
                <w:szCs w:val="28"/>
              </w:rPr>
              <w:t>5.2. слова «общественная экспертиза» заменить словами «</w:t>
            </w:r>
            <w:r w:rsidR="004A5B0E">
              <w:rPr>
                <w:rFonts w:ascii="Times New Roman" w:hAnsi="Times New Roman" w:cs="Times New Roman"/>
                <w:bCs/>
                <w:iCs/>
                <w:sz w:val="28"/>
                <w:szCs w:val="28"/>
              </w:rPr>
              <w:t>о</w:t>
            </w:r>
            <w:r w:rsidRPr="004B2055">
              <w:rPr>
                <w:rFonts w:ascii="Times New Roman" w:hAnsi="Times New Roman" w:cs="Times New Roman"/>
                <w:bCs/>
                <w:iCs/>
                <w:sz w:val="28"/>
                <w:szCs w:val="28"/>
              </w:rPr>
              <w:t>бщественное обсуждение».</w:t>
            </w:r>
          </w:p>
          <w:p w:rsidR="00717CF2" w:rsidRPr="00256AC1" w:rsidRDefault="00717CF2" w:rsidP="001C43F4">
            <w:pPr>
              <w:pStyle w:val="ConsPlusNormal"/>
              <w:numPr>
                <w:ilvl w:val="0"/>
                <w:numId w:val="9"/>
              </w:numPr>
              <w:tabs>
                <w:tab w:val="left" w:pos="0"/>
              </w:tabs>
              <w:spacing w:line="360" w:lineRule="auto"/>
              <w:ind w:left="34" w:firstLine="710"/>
              <w:jc w:val="both"/>
              <w:rPr>
                <w:rFonts w:ascii="Times New Roman" w:hAnsi="Times New Roman" w:cs="Times New Roman"/>
                <w:sz w:val="28"/>
                <w:szCs w:val="28"/>
              </w:rPr>
            </w:pPr>
            <w:r w:rsidRPr="00256AC1">
              <w:rPr>
                <w:rFonts w:ascii="Times New Roman" w:hAnsi="Times New Roman" w:cs="Times New Roman"/>
                <w:sz w:val="28"/>
                <w:szCs w:val="28"/>
              </w:rPr>
              <w:t>Общему отделу администрации городского округа г. Бор (</w:t>
            </w:r>
            <w:proofErr w:type="spellStart"/>
            <w:r w:rsidRPr="00256AC1">
              <w:rPr>
                <w:rFonts w:ascii="Times New Roman" w:hAnsi="Times New Roman" w:cs="Times New Roman"/>
                <w:sz w:val="28"/>
                <w:szCs w:val="28"/>
              </w:rPr>
              <w:t>Е.А.Копцова</w:t>
            </w:r>
            <w:proofErr w:type="spellEnd"/>
            <w:r w:rsidRPr="00256AC1">
              <w:rPr>
                <w:rFonts w:ascii="Times New Roman" w:hAnsi="Times New Roman" w:cs="Times New Roman"/>
                <w:sz w:val="28"/>
                <w:szCs w:val="28"/>
              </w:rPr>
              <w:t xml:space="preserve">) обеспечить </w:t>
            </w:r>
            <w:r w:rsidR="00233711">
              <w:rPr>
                <w:rFonts w:ascii="Times New Roman" w:hAnsi="Times New Roman" w:cs="Times New Roman"/>
                <w:sz w:val="28"/>
                <w:szCs w:val="28"/>
              </w:rPr>
              <w:t xml:space="preserve">опубликование </w:t>
            </w:r>
            <w:r w:rsidRPr="00256AC1">
              <w:rPr>
                <w:rFonts w:ascii="Times New Roman" w:hAnsi="Times New Roman" w:cs="Times New Roman"/>
                <w:sz w:val="28"/>
                <w:szCs w:val="28"/>
              </w:rPr>
              <w:t xml:space="preserve">настоящего постановления </w:t>
            </w:r>
            <w:r w:rsidR="00233711">
              <w:rPr>
                <w:rFonts w:ascii="Times New Roman" w:hAnsi="Times New Roman" w:cs="Times New Roman"/>
                <w:sz w:val="28"/>
                <w:szCs w:val="28"/>
              </w:rPr>
              <w:t>в газете «БОР-сегодня», сетевом издании «</w:t>
            </w:r>
            <w:proofErr w:type="spellStart"/>
            <w:r w:rsidR="00233711">
              <w:rPr>
                <w:rFonts w:ascii="Times New Roman" w:hAnsi="Times New Roman" w:cs="Times New Roman"/>
                <w:sz w:val="28"/>
                <w:szCs w:val="28"/>
              </w:rPr>
              <w:t>БОР-оффициал</w:t>
            </w:r>
            <w:proofErr w:type="spellEnd"/>
            <w:r w:rsidR="00233711">
              <w:rPr>
                <w:rFonts w:ascii="Times New Roman" w:hAnsi="Times New Roman" w:cs="Times New Roman"/>
                <w:sz w:val="28"/>
                <w:szCs w:val="28"/>
              </w:rPr>
              <w:t xml:space="preserve">» и </w:t>
            </w:r>
            <w:r w:rsidR="00233711" w:rsidRPr="00256AC1">
              <w:rPr>
                <w:rFonts w:ascii="Times New Roman" w:hAnsi="Times New Roman" w:cs="Times New Roman"/>
                <w:sz w:val="28"/>
                <w:szCs w:val="28"/>
              </w:rPr>
              <w:t>размещение</w:t>
            </w:r>
            <w:r w:rsidR="00233711">
              <w:rPr>
                <w:rFonts w:ascii="Times New Roman" w:hAnsi="Times New Roman" w:cs="Times New Roman"/>
                <w:sz w:val="28"/>
                <w:szCs w:val="28"/>
              </w:rPr>
              <w:t xml:space="preserve"> </w:t>
            </w:r>
            <w:r w:rsidRPr="00256AC1">
              <w:rPr>
                <w:rFonts w:ascii="Times New Roman" w:hAnsi="Times New Roman" w:cs="Times New Roman"/>
                <w:sz w:val="28"/>
                <w:szCs w:val="28"/>
              </w:rPr>
              <w:t xml:space="preserve">на официальном сайте </w:t>
            </w:r>
            <w:r w:rsidR="00256AC1" w:rsidRPr="00256AC1">
              <w:rPr>
                <w:rFonts w:ascii="Times New Roman" w:hAnsi="Times New Roman" w:cs="Times New Roman"/>
                <w:sz w:val="28"/>
                <w:szCs w:val="28"/>
              </w:rPr>
              <w:t xml:space="preserve"> органов местного самоуправления городского округа г.Бор </w:t>
            </w:r>
            <w:r w:rsidRPr="00256AC1">
              <w:rPr>
                <w:rFonts w:ascii="Times New Roman" w:hAnsi="Times New Roman" w:cs="Times New Roman"/>
                <w:sz w:val="28"/>
                <w:szCs w:val="28"/>
                <w:lang w:val="en-US"/>
              </w:rPr>
              <w:t>www</w:t>
            </w:r>
            <w:r w:rsidRPr="00256AC1">
              <w:rPr>
                <w:rFonts w:ascii="Times New Roman" w:hAnsi="Times New Roman" w:cs="Times New Roman"/>
                <w:sz w:val="28"/>
                <w:szCs w:val="28"/>
              </w:rPr>
              <w:t>.</w:t>
            </w:r>
            <w:proofErr w:type="spellStart"/>
            <w:r w:rsidRPr="00256AC1">
              <w:rPr>
                <w:rFonts w:ascii="Times New Roman" w:hAnsi="Times New Roman" w:cs="Times New Roman"/>
                <w:sz w:val="28"/>
                <w:szCs w:val="28"/>
                <w:lang w:val="en-US"/>
              </w:rPr>
              <w:t>borcity</w:t>
            </w:r>
            <w:proofErr w:type="spellEnd"/>
            <w:r w:rsidRPr="00256AC1">
              <w:rPr>
                <w:rFonts w:ascii="Times New Roman" w:hAnsi="Times New Roman" w:cs="Times New Roman"/>
                <w:sz w:val="28"/>
                <w:szCs w:val="28"/>
              </w:rPr>
              <w:t>.</w:t>
            </w:r>
            <w:proofErr w:type="spellStart"/>
            <w:r w:rsidRPr="00256AC1">
              <w:rPr>
                <w:rFonts w:ascii="Times New Roman" w:hAnsi="Times New Roman" w:cs="Times New Roman"/>
                <w:sz w:val="28"/>
                <w:szCs w:val="28"/>
                <w:lang w:val="en-US"/>
              </w:rPr>
              <w:t>ru</w:t>
            </w:r>
            <w:proofErr w:type="spellEnd"/>
            <w:r w:rsidRPr="00256AC1">
              <w:rPr>
                <w:rFonts w:ascii="Times New Roman" w:hAnsi="Times New Roman" w:cs="Times New Roman"/>
                <w:sz w:val="28"/>
                <w:szCs w:val="28"/>
              </w:rPr>
              <w:t>.</w:t>
            </w:r>
            <w:r w:rsidR="00233711">
              <w:rPr>
                <w:rFonts w:ascii="Times New Roman" w:hAnsi="Times New Roman" w:cs="Times New Roman"/>
                <w:sz w:val="28"/>
                <w:szCs w:val="28"/>
              </w:rPr>
              <w:t xml:space="preserve"> </w:t>
            </w:r>
          </w:p>
          <w:p w:rsidR="00717CF2" w:rsidRPr="00C16D6E" w:rsidRDefault="00717CF2" w:rsidP="00717CF2">
            <w:pPr>
              <w:tabs>
                <w:tab w:val="left" w:pos="34"/>
                <w:tab w:val="left" w:pos="1027"/>
              </w:tabs>
              <w:spacing w:line="360" w:lineRule="auto"/>
              <w:ind w:left="820" w:right="175"/>
              <w:jc w:val="both"/>
              <w:rPr>
                <w:rFonts w:ascii="Times New Roman" w:hAnsi="Times New Roman"/>
                <w:bCs/>
                <w:iCs/>
                <w:sz w:val="28"/>
                <w:szCs w:val="28"/>
              </w:rPr>
            </w:pPr>
          </w:p>
        </w:tc>
      </w:tr>
      <w:tr w:rsidR="00E86BD1" w:rsidRPr="003716F6">
        <w:tblPrEx>
          <w:tblLook w:val="01E0"/>
        </w:tblPrEx>
        <w:tc>
          <w:tcPr>
            <w:tcW w:w="4465" w:type="dxa"/>
          </w:tcPr>
          <w:p w:rsidR="00C16D6E" w:rsidRDefault="00C16D6E" w:rsidP="00C16D6E">
            <w:pPr>
              <w:tabs>
                <w:tab w:val="left" w:pos="9071"/>
              </w:tabs>
              <w:ind w:right="-1"/>
              <w:jc w:val="both"/>
              <w:rPr>
                <w:rFonts w:ascii="Times New Roman" w:hAnsi="Times New Roman" w:cs="Times New Roman"/>
                <w:sz w:val="28"/>
                <w:szCs w:val="28"/>
              </w:rPr>
            </w:pPr>
          </w:p>
          <w:p w:rsidR="00E86BD1" w:rsidRPr="003716F6" w:rsidRDefault="005D2366" w:rsidP="00C16D6E">
            <w:pPr>
              <w:tabs>
                <w:tab w:val="left" w:pos="9071"/>
              </w:tabs>
              <w:ind w:right="-1"/>
              <w:jc w:val="both"/>
              <w:rPr>
                <w:rFonts w:ascii="Times New Roman" w:hAnsi="Times New Roman" w:cs="Times New Roman"/>
                <w:sz w:val="32"/>
                <w:szCs w:val="32"/>
              </w:rPr>
            </w:pPr>
            <w:r>
              <w:rPr>
                <w:rFonts w:ascii="Times New Roman" w:hAnsi="Times New Roman" w:cs="Times New Roman"/>
                <w:sz w:val="28"/>
                <w:szCs w:val="28"/>
              </w:rPr>
              <w:t>Глава</w:t>
            </w:r>
            <w:r w:rsidR="00C16D6E">
              <w:rPr>
                <w:rFonts w:ascii="Times New Roman" w:hAnsi="Times New Roman" w:cs="Times New Roman"/>
                <w:sz w:val="28"/>
                <w:szCs w:val="28"/>
              </w:rPr>
              <w:t xml:space="preserve"> местного самоуправления</w:t>
            </w:r>
            <w:r w:rsidR="00E86BD1" w:rsidRPr="003716F6">
              <w:rPr>
                <w:rFonts w:ascii="Times New Roman" w:hAnsi="Times New Roman" w:cs="Times New Roman"/>
                <w:sz w:val="28"/>
                <w:szCs w:val="28"/>
              </w:rPr>
              <w:t xml:space="preserve">     </w:t>
            </w:r>
          </w:p>
        </w:tc>
        <w:tc>
          <w:tcPr>
            <w:tcW w:w="5032" w:type="dxa"/>
          </w:tcPr>
          <w:p w:rsidR="00C16D6E" w:rsidRDefault="00C16D6E" w:rsidP="00C16D6E">
            <w:pPr>
              <w:tabs>
                <w:tab w:val="left" w:pos="9071"/>
              </w:tabs>
              <w:ind w:right="-1"/>
              <w:jc w:val="right"/>
              <w:rPr>
                <w:rFonts w:ascii="Times New Roman" w:hAnsi="Times New Roman" w:cs="Times New Roman"/>
                <w:sz w:val="28"/>
                <w:szCs w:val="28"/>
              </w:rPr>
            </w:pPr>
          </w:p>
          <w:p w:rsidR="00E86BD1" w:rsidRPr="003716F6" w:rsidRDefault="00E86BD1" w:rsidP="00C16D6E">
            <w:pPr>
              <w:tabs>
                <w:tab w:val="left" w:pos="9071"/>
              </w:tabs>
              <w:ind w:right="-1"/>
              <w:jc w:val="right"/>
              <w:rPr>
                <w:rFonts w:ascii="Times New Roman" w:hAnsi="Times New Roman" w:cs="Times New Roman"/>
                <w:sz w:val="32"/>
                <w:szCs w:val="32"/>
              </w:rPr>
            </w:pPr>
            <w:r w:rsidRPr="003716F6">
              <w:rPr>
                <w:rFonts w:ascii="Times New Roman" w:hAnsi="Times New Roman" w:cs="Times New Roman"/>
                <w:sz w:val="28"/>
                <w:szCs w:val="28"/>
              </w:rPr>
              <w:t>А.В.</w:t>
            </w:r>
            <w:r w:rsidR="00C16D6E">
              <w:rPr>
                <w:rFonts w:ascii="Times New Roman" w:hAnsi="Times New Roman" w:cs="Times New Roman"/>
                <w:sz w:val="28"/>
                <w:szCs w:val="28"/>
              </w:rPr>
              <w:t>Боровский</w:t>
            </w:r>
          </w:p>
        </w:tc>
      </w:tr>
    </w:tbl>
    <w:p w:rsidR="00E86BD1" w:rsidRDefault="00E86BD1">
      <w:pPr>
        <w:rPr>
          <w:rFonts w:ascii="Times New Roman" w:hAnsi="Times New Roman" w:cs="Times New Roman"/>
          <w:sz w:val="28"/>
          <w:szCs w:val="28"/>
        </w:rPr>
      </w:pPr>
    </w:p>
    <w:p w:rsidR="004B2055" w:rsidRDefault="004B2055">
      <w:pPr>
        <w:rPr>
          <w:rFonts w:ascii="Times New Roman" w:hAnsi="Times New Roman" w:cs="Times New Roman"/>
          <w:sz w:val="28"/>
          <w:szCs w:val="28"/>
        </w:rPr>
      </w:pPr>
    </w:p>
    <w:p w:rsidR="004B2055" w:rsidRDefault="004B2055">
      <w:pPr>
        <w:rPr>
          <w:rFonts w:ascii="Times New Roman" w:hAnsi="Times New Roman" w:cs="Times New Roman"/>
          <w:sz w:val="28"/>
          <w:szCs w:val="28"/>
        </w:rPr>
      </w:pPr>
    </w:p>
    <w:p w:rsidR="004B2055" w:rsidRDefault="004B2055">
      <w:pPr>
        <w:rPr>
          <w:rFonts w:ascii="Times New Roman" w:hAnsi="Times New Roman" w:cs="Times New Roman"/>
          <w:sz w:val="28"/>
          <w:szCs w:val="28"/>
        </w:rPr>
      </w:pPr>
    </w:p>
    <w:p w:rsidR="004B2055" w:rsidRDefault="004B2055">
      <w:pPr>
        <w:rPr>
          <w:rFonts w:ascii="Times New Roman" w:hAnsi="Times New Roman" w:cs="Times New Roman"/>
          <w:sz w:val="28"/>
          <w:szCs w:val="28"/>
        </w:rPr>
      </w:pPr>
    </w:p>
    <w:p w:rsidR="004B2055" w:rsidRDefault="004B2055">
      <w:pPr>
        <w:rPr>
          <w:rFonts w:ascii="Times New Roman" w:hAnsi="Times New Roman" w:cs="Times New Roman"/>
          <w:sz w:val="28"/>
          <w:szCs w:val="28"/>
        </w:rPr>
      </w:pPr>
    </w:p>
    <w:p w:rsidR="004B2055" w:rsidRDefault="004B2055">
      <w:pPr>
        <w:rPr>
          <w:rFonts w:ascii="Times New Roman" w:hAnsi="Times New Roman" w:cs="Times New Roman"/>
          <w:sz w:val="28"/>
          <w:szCs w:val="28"/>
        </w:rPr>
      </w:pPr>
    </w:p>
    <w:p w:rsidR="004B2055" w:rsidRDefault="004B2055">
      <w:pPr>
        <w:rPr>
          <w:rFonts w:ascii="Times New Roman" w:hAnsi="Times New Roman" w:cs="Times New Roman"/>
          <w:sz w:val="28"/>
          <w:szCs w:val="28"/>
        </w:rPr>
      </w:pPr>
    </w:p>
    <w:p w:rsidR="00F850CE" w:rsidRDefault="00F850CE">
      <w:pPr>
        <w:rPr>
          <w:rFonts w:ascii="Times New Roman" w:hAnsi="Times New Roman" w:cs="Times New Roman"/>
          <w:sz w:val="28"/>
          <w:szCs w:val="28"/>
        </w:rPr>
      </w:pP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8"/>
      </w:tblGrid>
      <w:tr w:rsidR="00F850CE" w:rsidRPr="004C4E97">
        <w:trPr>
          <w:trHeight w:val="100"/>
        </w:trPr>
        <w:tc>
          <w:tcPr>
            <w:tcW w:w="3368" w:type="dxa"/>
            <w:tcBorders>
              <w:top w:val="nil"/>
              <w:left w:val="nil"/>
              <w:bottom w:val="nil"/>
              <w:right w:val="nil"/>
            </w:tcBorders>
          </w:tcPr>
          <w:p w:rsidR="00F850CE" w:rsidRPr="004C4E97" w:rsidRDefault="00F850CE" w:rsidP="00BD6200">
            <w:pPr>
              <w:tabs>
                <w:tab w:val="left" w:pos="9071"/>
              </w:tabs>
              <w:ind w:right="-1"/>
              <w:jc w:val="both"/>
              <w:rPr>
                <w:rFonts w:ascii="Times New Roman" w:hAnsi="Times New Roman" w:cs="Times New Roman"/>
                <w:color w:val="000000"/>
                <w:sz w:val="24"/>
                <w:szCs w:val="24"/>
              </w:rPr>
            </w:pPr>
            <w:proofErr w:type="spellStart"/>
            <w:r w:rsidRPr="004C4E97">
              <w:rPr>
                <w:rFonts w:ascii="Times New Roman" w:hAnsi="Times New Roman" w:cs="Times New Roman"/>
                <w:color w:val="000000"/>
                <w:sz w:val="24"/>
                <w:szCs w:val="24"/>
              </w:rPr>
              <w:t>Э.В.Болотова</w:t>
            </w:r>
            <w:proofErr w:type="spellEnd"/>
          </w:p>
        </w:tc>
      </w:tr>
      <w:tr w:rsidR="00F850CE" w:rsidRPr="004C4E97">
        <w:trPr>
          <w:trHeight w:val="100"/>
        </w:trPr>
        <w:tc>
          <w:tcPr>
            <w:tcW w:w="3368" w:type="dxa"/>
            <w:tcBorders>
              <w:top w:val="nil"/>
              <w:left w:val="nil"/>
              <w:bottom w:val="nil"/>
              <w:right w:val="nil"/>
            </w:tcBorders>
          </w:tcPr>
          <w:p w:rsidR="00F850CE" w:rsidRPr="004C4E97" w:rsidRDefault="00F850CE" w:rsidP="00BD6200">
            <w:pPr>
              <w:tabs>
                <w:tab w:val="left" w:pos="9071"/>
              </w:tabs>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4C4E97">
              <w:rPr>
                <w:rFonts w:ascii="Times New Roman" w:hAnsi="Times New Roman" w:cs="Times New Roman"/>
                <w:color w:val="000000"/>
                <w:sz w:val="24"/>
                <w:szCs w:val="24"/>
              </w:rPr>
              <w:t xml:space="preserve"> – 46 – 93 </w:t>
            </w:r>
          </w:p>
        </w:tc>
      </w:tr>
    </w:tbl>
    <w:p w:rsidR="00F850CE" w:rsidRDefault="00F850CE" w:rsidP="00F850CE">
      <w:pPr>
        <w:rPr>
          <w:rFonts w:ascii="Times New Roman" w:hAnsi="Times New Roman" w:cs="Times New Roman"/>
          <w:sz w:val="28"/>
          <w:szCs w:val="28"/>
        </w:rPr>
      </w:pPr>
    </w:p>
    <w:sectPr w:rsidR="00F850CE" w:rsidSect="001C43F4">
      <w:pgSz w:w="12240" w:h="15840"/>
      <w:pgMar w:top="709" w:right="1041" w:bottom="567" w:left="1701" w:header="709" w:footer="709" w:gutter="0"/>
      <w:cols w:space="709"/>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5E00"/>
    <w:multiLevelType w:val="hybridMultilevel"/>
    <w:tmpl w:val="484E3872"/>
    <w:lvl w:ilvl="0" w:tplc="0419000F">
      <w:start w:val="1"/>
      <w:numFmt w:val="decimal"/>
      <w:lvlText w:val="%1."/>
      <w:lvlJc w:val="left"/>
      <w:pPr>
        <w:tabs>
          <w:tab w:val="num" w:pos="1380"/>
        </w:tabs>
        <w:ind w:left="1380" w:hanging="360"/>
      </w:pPr>
      <w:rPr>
        <w:rFonts w:cs="Times New Roman"/>
      </w:rPr>
    </w:lvl>
    <w:lvl w:ilvl="1" w:tplc="04190019">
      <w:start w:val="1"/>
      <w:numFmt w:val="lowerLetter"/>
      <w:lvlText w:val="%2."/>
      <w:lvlJc w:val="left"/>
      <w:pPr>
        <w:tabs>
          <w:tab w:val="num" w:pos="2100"/>
        </w:tabs>
        <w:ind w:left="2100" w:hanging="360"/>
      </w:pPr>
      <w:rPr>
        <w:rFonts w:cs="Times New Roman"/>
      </w:rPr>
    </w:lvl>
    <w:lvl w:ilvl="2" w:tplc="0419001B">
      <w:start w:val="1"/>
      <w:numFmt w:val="lowerRoman"/>
      <w:lvlText w:val="%3."/>
      <w:lvlJc w:val="right"/>
      <w:pPr>
        <w:tabs>
          <w:tab w:val="num" w:pos="2820"/>
        </w:tabs>
        <w:ind w:left="2820" w:hanging="180"/>
      </w:pPr>
      <w:rPr>
        <w:rFonts w:cs="Times New Roman"/>
      </w:rPr>
    </w:lvl>
    <w:lvl w:ilvl="3" w:tplc="0419000F">
      <w:start w:val="1"/>
      <w:numFmt w:val="decimal"/>
      <w:lvlText w:val="%4."/>
      <w:lvlJc w:val="left"/>
      <w:pPr>
        <w:tabs>
          <w:tab w:val="num" w:pos="3540"/>
        </w:tabs>
        <w:ind w:left="3540" w:hanging="360"/>
      </w:pPr>
      <w:rPr>
        <w:rFonts w:cs="Times New Roman"/>
      </w:rPr>
    </w:lvl>
    <w:lvl w:ilvl="4" w:tplc="04190019">
      <w:start w:val="1"/>
      <w:numFmt w:val="lowerLetter"/>
      <w:lvlText w:val="%5."/>
      <w:lvlJc w:val="left"/>
      <w:pPr>
        <w:tabs>
          <w:tab w:val="num" w:pos="4260"/>
        </w:tabs>
        <w:ind w:left="4260" w:hanging="360"/>
      </w:pPr>
      <w:rPr>
        <w:rFonts w:cs="Times New Roman"/>
      </w:rPr>
    </w:lvl>
    <w:lvl w:ilvl="5" w:tplc="0419001B">
      <w:start w:val="1"/>
      <w:numFmt w:val="lowerRoman"/>
      <w:lvlText w:val="%6."/>
      <w:lvlJc w:val="right"/>
      <w:pPr>
        <w:tabs>
          <w:tab w:val="num" w:pos="4980"/>
        </w:tabs>
        <w:ind w:left="4980" w:hanging="180"/>
      </w:pPr>
      <w:rPr>
        <w:rFonts w:cs="Times New Roman"/>
      </w:rPr>
    </w:lvl>
    <w:lvl w:ilvl="6" w:tplc="0419000F">
      <w:start w:val="1"/>
      <w:numFmt w:val="decimal"/>
      <w:lvlText w:val="%7."/>
      <w:lvlJc w:val="left"/>
      <w:pPr>
        <w:tabs>
          <w:tab w:val="num" w:pos="5700"/>
        </w:tabs>
        <w:ind w:left="5700" w:hanging="360"/>
      </w:pPr>
      <w:rPr>
        <w:rFonts w:cs="Times New Roman"/>
      </w:rPr>
    </w:lvl>
    <w:lvl w:ilvl="7" w:tplc="04190019">
      <w:start w:val="1"/>
      <w:numFmt w:val="lowerLetter"/>
      <w:lvlText w:val="%8."/>
      <w:lvlJc w:val="left"/>
      <w:pPr>
        <w:tabs>
          <w:tab w:val="num" w:pos="6420"/>
        </w:tabs>
        <w:ind w:left="6420" w:hanging="360"/>
      </w:pPr>
      <w:rPr>
        <w:rFonts w:cs="Times New Roman"/>
      </w:rPr>
    </w:lvl>
    <w:lvl w:ilvl="8" w:tplc="0419001B">
      <w:start w:val="1"/>
      <w:numFmt w:val="lowerRoman"/>
      <w:lvlText w:val="%9."/>
      <w:lvlJc w:val="right"/>
      <w:pPr>
        <w:tabs>
          <w:tab w:val="num" w:pos="7140"/>
        </w:tabs>
        <w:ind w:left="7140" w:hanging="180"/>
      </w:pPr>
      <w:rPr>
        <w:rFonts w:cs="Times New Roman"/>
      </w:rPr>
    </w:lvl>
  </w:abstractNum>
  <w:abstractNum w:abstractNumId="1">
    <w:nsid w:val="24575E77"/>
    <w:multiLevelType w:val="multilevel"/>
    <w:tmpl w:val="7C8451C4"/>
    <w:lvl w:ilvl="0">
      <w:start w:val="1"/>
      <w:numFmt w:val="decimal"/>
      <w:lvlText w:val="%1."/>
      <w:lvlJc w:val="left"/>
      <w:pPr>
        <w:ind w:left="720" w:hanging="360"/>
      </w:pPr>
      <w:rPr>
        <w:rFonts w:hint="default"/>
      </w:rPr>
    </w:lvl>
    <w:lvl w:ilvl="1">
      <w:start w:val="1"/>
      <w:numFmt w:val="decimal"/>
      <w:isLgl/>
      <w:lvlText w:val="%1.%2."/>
      <w:lvlJc w:val="left"/>
      <w:pPr>
        <w:ind w:left="1200" w:hanging="750"/>
      </w:pPr>
      <w:rPr>
        <w:rFonts w:ascii="Times New Roman" w:hAnsi="Times New Roman" w:cs="Times New Roman" w:hint="default"/>
        <w:b w:val="0"/>
        <w:color w:val="auto"/>
        <w:sz w:val="28"/>
      </w:rPr>
    </w:lvl>
    <w:lvl w:ilvl="2">
      <w:start w:val="1"/>
      <w:numFmt w:val="decimal"/>
      <w:isLgl/>
      <w:lvlText w:val="%1.%2.%3."/>
      <w:lvlJc w:val="left"/>
      <w:pPr>
        <w:ind w:left="1290" w:hanging="750"/>
      </w:pPr>
      <w:rPr>
        <w:rFonts w:ascii="Times New Roman" w:hAnsi="Times New Roman" w:cs="Times New Roman" w:hint="default"/>
        <w:b w:val="0"/>
        <w:color w:val="auto"/>
        <w:sz w:val="28"/>
      </w:rPr>
    </w:lvl>
    <w:lvl w:ilvl="3">
      <w:start w:val="1"/>
      <w:numFmt w:val="decimal"/>
      <w:isLgl/>
      <w:lvlText w:val="%1.%2.%3.%4."/>
      <w:lvlJc w:val="left"/>
      <w:pPr>
        <w:ind w:left="1710" w:hanging="1080"/>
      </w:pPr>
      <w:rPr>
        <w:rFonts w:ascii="Times New Roman" w:hAnsi="Times New Roman" w:cs="Times New Roman" w:hint="default"/>
        <w:b w:val="0"/>
        <w:color w:val="auto"/>
        <w:sz w:val="28"/>
      </w:rPr>
    </w:lvl>
    <w:lvl w:ilvl="4">
      <w:start w:val="1"/>
      <w:numFmt w:val="decimal"/>
      <w:isLgl/>
      <w:lvlText w:val="%1.%2.%3.%4.%5."/>
      <w:lvlJc w:val="left"/>
      <w:pPr>
        <w:ind w:left="2160" w:hanging="1440"/>
      </w:pPr>
      <w:rPr>
        <w:rFonts w:ascii="Times New Roman" w:hAnsi="Times New Roman" w:cs="Times New Roman" w:hint="default"/>
        <w:b w:val="0"/>
        <w:color w:val="auto"/>
        <w:sz w:val="28"/>
      </w:rPr>
    </w:lvl>
    <w:lvl w:ilvl="5">
      <w:start w:val="1"/>
      <w:numFmt w:val="decimal"/>
      <w:isLgl/>
      <w:lvlText w:val="%1.%2.%3.%4.%5.%6."/>
      <w:lvlJc w:val="left"/>
      <w:pPr>
        <w:ind w:left="2250" w:hanging="1440"/>
      </w:pPr>
      <w:rPr>
        <w:rFonts w:ascii="Times New Roman" w:hAnsi="Times New Roman" w:cs="Times New Roman" w:hint="default"/>
        <w:b w:val="0"/>
        <w:color w:val="auto"/>
        <w:sz w:val="28"/>
      </w:rPr>
    </w:lvl>
    <w:lvl w:ilvl="6">
      <w:start w:val="1"/>
      <w:numFmt w:val="decimal"/>
      <w:isLgl/>
      <w:lvlText w:val="%1.%2.%3.%4.%5.%6.%7."/>
      <w:lvlJc w:val="left"/>
      <w:pPr>
        <w:ind w:left="2700" w:hanging="1800"/>
      </w:pPr>
      <w:rPr>
        <w:rFonts w:ascii="Times New Roman" w:hAnsi="Times New Roman" w:cs="Times New Roman" w:hint="default"/>
        <w:b w:val="0"/>
        <w:color w:val="auto"/>
        <w:sz w:val="28"/>
      </w:rPr>
    </w:lvl>
    <w:lvl w:ilvl="7">
      <w:start w:val="1"/>
      <w:numFmt w:val="decimal"/>
      <w:isLgl/>
      <w:lvlText w:val="%1.%2.%3.%4.%5.%6.%7.%8."/>
      <w:lvlJc w:val="left"/>
      <w:pPr>
        <w:ind w:left="3150" w:hanging="2160"/>
      </w:pPr>
      <w:rPr>
        <w:rFonts w:ascii="Times New Roman" w:hAnsi="Times New Roman" w:cs="Times New Roman" w:hint="default"/>
        <w:b w:val="0"/>
        <w:color w:val="auto"/>
        <w:sz w:val="28"/>
      </w:rPr>
    </w:lvl>
    <w:lvl w:ilvl="8">
      <w:start w:val="1"/>
      <w:numFmt w:val="decimal"/>
      <w:isLgl/>
      <w:lvlText w:val="%1.%2.%3.%4.%5.%6.%7.%8.%9."/>
      <w:lvlJc w:val="left"/>
      <w:pPr>
        <w:ind w:left="3240" w:hanging="2160"/>
      </w:pPr>
      <w:rPr>
        <w:rFonts w:ascii="Times New Roman" w:hAnsi="Times New Roman" w:cs="Times New Roman" w:hint="default"/>
        <w:b w:val="0"/>
        <w:color w:val="auto"/>
        <w:sz w:val="28"/>
      </w:rPr>
    </w:lvl>
  </w:abstractNum>
  <w:abstractNum w:abstractNumId="2">
    <w:nsid w:val="2D1A74D9"/>
    <w:multiLevelType w:val="multilevel"/>
    <w:tmpl w:val="E98055BA"/>
    <w:lvl w:ilvl="0">
      <w:start w:val="1"/>
      <w:numFmt w:val="decimal"/>
      <w:lvlText w:val="%1."/>
      <w:lvlJc w:val="left"/>
      <w:pPr>
        <w:ind w:left="820" w:hanging="360"/>
      </w:pPr>
      <w:rPr>
        <w:rFonts w:hint="default"/>
      </w:rPr>
    </w:lvl>
    <w:lvl w:ilvl="1">
      <w:start w:val="1"/>
      <w:numFmt w:val="decimal"/>
      <w:isLgl/>
      <w:lvlText w:val="%1.%2."/>
      <w:lvlJc w:val="left"/>
      <w:pPr>
        <w:ind w:left="1180" w:hanging="72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540"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900" w:hanging="1440"/>
      </w:pPr>
      <w:rPr>
        <w:rFonts w:hint="default"/>
      </w:rPr>
    </w:lvl>
    <w:lvl w:ilvl="6">
      <w:start w:val="1"/>
      <w:numFmt w:val="decimal"/>
      <w:isLgl/>
      <w:lvlText w:val="%1.%2.%3.%4.%5.%6.%7."/>
      <w:lvlJc w:val="left"/>
      <w:pPr>
        <w:ind w:left="2260" w:hanging="1800"/>
      </w:pPr>
      <w:rPr>
        <w:rFonts w:hint="default"/>
      </w:rPr>
    </w:lvl>
    <w:lvl w:ilvl="7">
      <w:start w:val="1"/>
      <w:numFmt w:val="decimal"/>
      <w:isLgl/>
      <w:lvlText w:val="%1.%2.%3.%4.%5.%6.%7.%8."/>
      <w:lvlJc w:val="left"/>
      <w:pPr>
        <w:ind w:left="2260" w:hanging="1800"/>
      </w:pPr>
      <w:rPr>
        <w:rFonts w:hint="default"/>
      </w:rPr>
    </w:lvl>
    <w:lvl w:ilvl="8">
      <w:start w:val="1"/>
      <w:numFmt w:val="decimal"/>
      <w:isLgl/>
      <w:lvlText w:val="%1.%2.%3.%4.%5.%6.%7.%8.%9."/>
      <w:lvlJc w:val="left"/>
      <w:pPr>
        <w:ind w:left="2620" w:hanging="2160"/>
      </w:pPr>
      <w:rPr>
        <w:rFonts w:hint="default"/>
      </w:rPr>
    </w:lvl>
  </w:abstractNum>
  <w:abstractNum w:abstractNumId="3">
    <w:nsid w:val="31622760"/>
    <w:multiLevelType w:val="multilevel"/>
    <w:tmpl w:val="9CCCDD56"/>
    <w:lvl w:ilvl="0">
      <w:start w:val="1"/>
      <w:numFmt w:val="decimal"/>
      <w:lvlText w:val="%1."/>
      <w:lvlJc w:val="left"/>
      <w:pPr>
        <w:tabs>
          <w:tab w:val="num" w:pos="1050"/>
        </w:tabs>
        <w:ind w:left="1050" w:hanging="360"/>
      </w:pPr>
      <w:rPr>
        <w:rFonts w:cs="Times New Roman" w:hint="default"/>
      </w:rPr>
    </w:lvl>
    <w:lvl w:ilvl="1">
      <w:start w:val="1"/>
      <w:numFmt w:val="decimal"/>
      <w:isLgl/>
      <w:lvlText w:val="%1.%2."/>
      <w:lvlJc w:val="left"/>
      <w:pPr>
        <w:tabs>
          <w:tab w:val="num" w:pos="1410"/>
        </w:tabs>
        <w:ind w:left="1410" w:hanging="720"/>
      </w:pPr>
      <w:rPr>
        <w:rFonts w:cs="Times New Roman" w:hint="default"/>
      </w:rPr>
    </w:lvl>
    <w:lvl w:ilvl="2">
      <w:start w:val="1"/>
      <w:numFmt w:val="decimal"/>
      <w:isLgl/>
      <w:lvlText w:val="%1.%2.%3."/>
      <w:lvlJc w:val="left"/>
      <w:pPr>
        <w:tabs>
          <w:tab w:val="num" w:pos="1410"/>
        </w:tabs>
        <w:ind w:left="1410" w:hanging="720"/>
      </w:pPr>
      <w:rPr>
        <w:rFonts w:cs="Times New Roman" w:hint="default"/>
      </w:rPr>
    </w:lvl>
    <w:lvl w:ilvl="3">
      <w:start w:val="1"/>
      <w:numFmt w:val="decimal"/>
      <w:isLgl/>
      <w:lvlText w:val="%1.%2.%3.%4."/>
      <w:lvlJc w:val="left"/>
      <w:pPr>
        <w:tabs>
          <w:tab w:val="num" w:pos="1770"/>
        </w:tabs>
        <w:ind w:left="1770" w:hanging="1080"/>
      </w:pPr>
      <w:rPr>
        <w:rFonts w:cs="Times New Roman" w:hint="default"/>
      </w:rPr>
    </w:lvl>
    <w:lvl w:ilvl="4">
      <w:start w:val="1"/>
      <w:numFmt w:val="decimal"/>
      <w:isLgl/>
      <w:lvlText w:val="%1.%2.%3.%4.%5."/>
      <w:lvlJc w:val="left"/>
      <w:pPr>
        <w:tabs>
          <w:tab w:val="num" w:pos="1770"/>
        </w:tabs>
        <w:ind w:left="1770" w:hanging="1080"/>
      </w:pPr>
      <w:rPr>
        <w:rFonts w:cs="Times New Roman" w:hint="default"/>
      </w:rPr>
    </w:lvl>
    <w:lvl w:ilvl="5">
      <w:start w:val="1"/>
      <w:numFmt w:val="decimal"/>
      <w:isLgl/>
      <w:lvlText w:val="%1.%2.%3.%4.%5.%6."/>
      <w:lvlJc w:val="left"/>
      <w:pPr>
        <w:tabs>
          <w:tab w:val="num" w:pos="2130"/>
        </w:tabs>
        <w:ind w:left="2130" w:hanging="1440"/>
      </w:pPr>
      <w:rPr>
        <w:rFonts w:cs="Times New Roman" w:hint="default"/>
      </w:rPr>
    </w:lvl>
    <w:lvl w:ilvl="6">
      <w:start w:val="1"/>
      <w:numFmt w:val="decimal"/>
      <w:isLgl/>
      <w:lvlText w:val="%1.%2.%3.%4.%5.%6.%7."/>
      <w:lvlJc w:val="left"/>
      <w:pPr>
        <w:tabs>
          <w:tab w:val="num" w:pos="2490"/>
        </w:tabs>
        <w:ind w:left="2490" w:hanging="1800"/>
      </w:pPr>
      <w:rPr>
        <w:rFonts w:cs="Times New Roman" w:hint="default"/>
      </w:rPr>
    </w:lvl>
    <w:lvl w:ilvl="7">
      <w:start w:val="1"/>
      <w:numFmt w:val="decimal"/>
      <w:isLgl/>
      <w:lvlText w:val="%1.%2.%3.%4.%5.%6.%7.%8."/>
      <w:lvlJc w:val="left"/>
      <w:pPr>
        <w:tabs>
          <w:tab w:val="num" w:pos="2490"/>
        </w:tabs>
        <w:ind w:left="2490" w:hanging="1800"/>
      </w:pPr>
      <w:rPr>
        <w:rFonts w:cs="Times New Roman" w:hint="default"/>
      </w:rPr>
    </w:lvl>
    <w:lvl w:ilvl="8">
      <w:start w:val="1"/>
      <w:numFmt w:val="decimal"/>
      <w:isLgl/>
      <w:lvlText w:val="%1.%2.%3.%4.%5.%6.%7.%8.%9."/>
      <w:lvlJc w:val="left"/>
      <w:pPr>
        <w:tabs>
          <w:tab w:val="num" w:pos="2850"/>
        </w:tabs>
        <w:ind w:left="2850" w:hanging="2160"/>
      </w:pPr>
      <w:rPr>
        <w:rFonts w:cs="Times New Roman" w:hint="default"/>
      </w:rPr>
    </w:lvl>
  </w:abstractNum>
  <w:abstractNum w:abstractNumId="4">
    <w:nsid w:val="31E55D40"/>
    <w:multiLevelType w:val="hybridMultilevel"/>
    <w:tmpl w:val="558EBEBA"/>
    <w:lvl w:ilvl="0" w:tplc="3146A44E">
      <w:start w:val="1"/>
      <w:numFmt w:val="decimal"/>
      <w:lvlText w:val="%1."/>
      <w:lvlJc w:val="left"/>
      <w:pPr>
        <w:ind w:left="8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1F0173"/>
    <w:multiLevelType w:val="multilevel"/>
    <w:tmpl w:val="A5789C7C"/>
    <w:lvl w:ilvl="0">
      <w:start w:val="1"/>
      <w:numFmt w:val="decimal"/>
      <w:lvlText w:val="%1."/>
      <w:lvlJc w:val="left"/>
      <w:pPr>
        <w:ind w:left="900" w:hanging="540"/>
      </w:pPr>
      <w:rPr>
        <w:rFonts w:eastAsia="Calibri"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6">
    <w:nsid w:val="3D5538D8"/>
    <w:multiLevelType w:val="hybridMultilevel"/>
    <w:tmpl w:val="E828F276"/>
    <w:lvl w:ilvl="0" w:tplc="0419000F">
      <w:start w:val="1"/>
      <w:numFmt w:val="decimal"/>
      <w:lvlText w:val="%1."/>
      <w:lvlJc w:val="left"/>
      <w:pPr>
        <w:tabs>
          <w:tab w:val="num" w:pos="1322"/>
        </w:tabs>
        <w:ind w:left="1322" w:hanging="360"/>
      </w:pPr>
      <w:rPr>
        <w:rFonts w:cs="Times New Roman"/>
      </w:rPr>
    </w:lvl>
    <w:lvl w:ilvl="1" w:tplc="04190019">
      <w:start w:val="1"/>
      <w:numFmt w:val="lowerLetter"/>
      <w:lvlText w:val="%2."/>
      <w:lvlJc w:val="left"/>
      <w:pPr>
        <w:tabs>
          <w:tab w:val="num" w:pos="2042"/>
        </w:tabs>
        <w:ind w:left="2042" w:hanging="360"/>
      </w:pPr>
      <w:rPr>
        <w:rFonts w:cs="Times New Roman"/>
      </w:rPr>
    </w:lvl>
    <w:lvl w:ilvl="2" w:tplc="0419001B">
      <w:start w:val="1"/>
      <w:numFmt w:val="lowerRoman"/>
      <w:lvlText w:val="%3."/>
      <w:lvlJc w:val="right"/>
      <w:pPr>
        <w:tabs>
          <w:tab w:val="num" w:pos="2762"/>
        </w:tabs>
        <w:ind w:left="2762" w:hanging="180"/>
      </w:pPr>
      <w:rPr>
        <w:rFonts w:cs="Times New Roman"/>
      </w:rPr>
    </w:lvl>
    <w:lvl w:ilvl="3" w:tplc="0419000F">
      <w:start w:val="1"/>
      <w:numFmt w:val="decimal"/>
      <w:lvlText w:val="%4."/>
      <w:lvlJc w:val="left"/>
      <w:pPr>
        <w:tabs>
          <w:tab w:val="num" w:pos="3482"/>
        </w:tabs>
        <w:ind w:left="3482" w:hanging="360"/>
      </w:pPr>
      <w:rPr>
        <w:rFonts w:cs="Times New Roman"/>
      </w:rPr>
    </w:lvl>
    <w:lvl w:ilvl="4" w:tplc="04190019">
      <w:start w:val="1"/>
      <w:numFmt w:val="lowerLetter"/>
      <w:lvlText w:val="%5."/>
      <w:lvlJc w:val="left"/>
      <w:pPr>
        <w:tabs>
          <w:tab w:val="num" w:pos="4202"/>
        </w:tabs>
        <w:ind w:left="4202" w:hanging="360"/>
      </w:pPr>
      <w:rPr>
        <w:rFonts w:cs="Times New Roman"/>
      </w:rPr>
    </w:lvl>
    <w:lvl w:ilvl="5" w:tplc="0419001B">
      <w:start w:val="1"/>
      <w:numFmt w:val="lowerRoman"/>
      <w:lvlText w:val="%6."/>
      <w:lvlJc w:val="right"/>
      <w:pPr>
        <w:tabs>
          <w:tab w:val="num" w:pos="4922"/>
        </w:tabs>
        <w:ind w:left="4922" w:hanging="180"/>
      </w:pPr>
      <w:rPr>
        <w:rFonts w:cs="Times New Roman"/>
      </w:rPr>
    </w:lvl>
    <w:lvl w:ilvl="6" w:tplc="0419000F">
      <w:start w:val="1"/>
      <w:numFmt w:val="decimal"/>
      <w:lvlText w:val="%7."/>
      <w:lvlJc w:val="left"/>
      <w:pPr>
        <w:tabs>
          <w:tab w:val="num" w:pos="5642"/>
        </w:tabs>
        <w:ind w:left="5642" w:hanging="360"/>
      </w:pPr>
      <w:rPr>
        <w:rFonts w:cs="Times New Roman"/>
      </w:rPr>
    </w:lvl>
    <w:lvl w:ilvl="7" w:tplc="04190019">
      <w:start w:val="1"/>
      <w:numFmt w:val="lowerLetter"/>
      <w:lvlText w:val="%8."/>
      <w:lvlJc w:val="left"/>
      <w:pPr>
        <w:tabs>
          <w:tab w:val="num" w:pos="6362"/>
        </w:tabs>
        <w:ind w:left="6362" w:hanging="360"/>
      </w:pPr>
      <w:rPr>
        <w:rFonts w:cs="Times New Roman"/>
      </w:rPr>
    </w:lvl>
    <w:lvl w:ilvl="8" w:tplc="0419001B">
      <w:start w:val="1"/>
      <w:numFmt w:val="lowerRoman"/>
      <w:lvlText w:val="%9."/>
      <w:lvlJc w:val="right"/>
      <w:pPr>
        <w:tabs>
          <w:tab w:val="num" w:pos="7082"/>
        </w:tabs>
        <w:ind w:left="7082" w:hanging="180"/>
      </w:pPr>
      <w:rPr>
        <w:rFonts w:cs="Times New Roman"/>
      </w:rPr>
    </w:lvl>
  </w:abstractNum>
  <w:abstractNum w:abstractNumId="7">
    <w:nsid w:val="633704B6"/>
    <w:multiLevelType w:val="multilevel"/>
    <w:tmpl w:val="2DFC7A3A"/>
    <w:lvl w:ilvl="0">
      <w:start w:val="1"/>
      <w:numFmt w:val="decimal"/>
      <w:lvlText w:val="%1."/>
      <w:lvlJc w:val="left"/>
      <w:pPr>
        <w:tabs>
          <w:tab w:val="num" w:pos="1050"/>
        </w:tabs>
        <w:ind w:left="1050" w:hanging="360"/>
      </w:pPr>
      <w:rPr>
        <w:rFonts w:cs="Times New Roman" w:hint="default"/>
      </w:rPr>
    </w:lvl>
    <w:lvl w:ilvl="1">
      <w:start w:val="1"/>
      <w:numFmt w:val="decimal"/>
      <w:isLgl/>
      <w:lvlText w:val="%1.%2"/>
      <w:lvlJc w:val="left"/>
      <w:pPr>
        <w:tabs>
          <w:tab w:val="num" w:pos="1050"/>
        </w:tabs>
        <w:ind w:left="1050" w:hanging="360"/>
      </w:pPr>
      <w:rPr>
        <w:rFonts w:cs="Times New Roman" w:hint="default"/>
      </w:rPr>
    </w:lvl>
    <w:lvl w:ilvl="2">
      <w:start w:val="1"/>
      <w:numFmt w:val="decimal"/>
      <w:isLgl/>
      <w:lvlText w:val="%1.%2.%3"/>
      <w:lvlJc w:val="left"/>
      <w:pPr>
        <w:tabs>
          <w:tab w:val="num" w:pos="1410"/>
        </w:tabs>
        <w:ind w:left="1410" w:hanging="720"/>
      </w:pPr>
      <w:rPr>
        <w:rFonts w:cs="Times New Roman" w:hint="default"/>
      </w:rPr>
    </w:lvl>
    <w:lvl w:ilvl="3">
      <w:start w:val="1"/>
      <w:numFmt w:val="decimal"/>
      <w:isLgl/>
      <w:lvlText w:val="%1.%2.%3.%4"/>
      <w:lvlJc w:val="left"/>
      <w:pPr>
        <w:tabs>
          <w:tab w:val="num" w:pos="1410"/>
        </w:tabs>
        <w:ind w:left="1410" w:hanging="720"/>
      </w:pPr>
      <w:rPr>
        <w:rFonts w:cs="Times New Roman" w:hint="default"/>
      </w:rPr>
    </w:lvl>
    <w:lvl w:ilvl="4">
      <w:start w:val="1"/>
      <w:numFmt w:val="decimal"/>
      <w:isLgl/>
      <w:lvlText w:val="%1.%2.%3.%4.%5"/>
      <w:lvlJc w:val="left"/>
      <w:pPr>
        <w:tabs>
          <w:tab w:val="num" w:pos="1410"/>
        </w:tabs>
        <w:ind w:left="1410" w:hanging="720"/>
      </w:pPr>
      <w:rPr>
        <w:rFonts w:cs="Times New Roman" w:hint="default"/>
      </w:rPr>
    </w:lvl>
    <w:lvl w:ilvl="5">
      <w:start w:val="1"/>
      <w:numFmt w:val="decimal"/>
      <w:isLgl/>
      <w:lvlText w:val="%1.%2.%3.%4.%5.%6"/>
      <w:lvlJc w:val="left"/>
      <w:pPr>
        <w:tabs>
          <w:tab w:val="num" w:pos="1770"/>
        </w:tabs>
        <w:ind w:left="1770" w:hanging="1080"/>
      </w:pPr>
      <w:rPr>
        <w:rFonts w:cs="Times New Roman" w:hint="default"/>
      </w:rPr>
    </w:lvl>
    <w:lvl w:ilvl="6">
      <w:start w:val="1"/>
      <w:numFmt w:val="decimal"/>
      <w:isLgl/>
      <w:lvlText w:val="%1.%2.%3.%4.%5.%6.%7"/>
      <w:lvlJc w:val="left"/>
      <w:pPr>
        <w:tabs>
          <w:tab w:val="num" w:pos="1770"/>
        </w:tabs>
        <w:ind w:left="1770" w:hanging="1080"/>
      </w:pPr>
      <w:rPr>
        <w:rFonts w:cs="Times New Roman" w:hint="default"/>
      </w:rPr>
    </w:lvl>
    <w:lvl w:ilvl="7">
      <w:start w:val="1"/>
      <w:numFmt w:val="decimal"/>
      <w:isLgl/>
      <w:lvlText w:val="%1.%2.%3.%4.%5.%6.%7.%8"/>
      <w:lvlJc w:val="left"/>
      <w:pPr>
        <w:tabs>
          <w:tab w:val="num" w:pos="2130"/>
        </w:tabs>
        <w:ind w:left="2130" w:hanging="1440"/>
      </w:pPr>
      <w:rPr>
        <w:rFonts w:cs="Times New Roman" w:hint="default"/>
      </w:rPr>
    </w:lvl>
    <w:lvl w:ilvl="8">
      <w:start w:val="1"/>
      <w:numFmt w:val="decimal"/>
      <w:isLgl/>
      <w:lvlText w:val="%1.%2.%3.%4.%5.%6.%7.%8.%9"/>
      <w:lvlJc w:val="left"/>
      <w:pPr>
        <w:tabs>
          <w:tab w:val="num" w:pos="2130"/>
        </w:tabs>
        <w:ind w:left="2130" w:hanging="1440"/>
      </w:pPr>
      <w:rPr>
        <w:rFonts w:cs="Times New Roman" w:hint="default"/>
      </w:rPr>
    </w:lvl>
  </w:abstractNum>
  <w:abstractNum w:abstractNumId="8">
    <w:nsid w:val="705D6994"/>
    <w:multiLevelType w:val="hybridMultilevel"/>
    <w:tmpl w:val="7BC017DA"/>
    <w:lvl w:ilvl="0" w:tplc="5DCE336E">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FB5D13"/>
    <w:multiLevelType w:val="singleLevel"/>
    <w:tmpl w:val="D0086CB6"/>
    <w:lvl w:ilvl="0">
      <w:start w:val="1"/>
      <w:numFmt w:val="decimal"/>
      <w:lvlText w:val=""/>
      <w:lvlJc w:val="left"/>
      <w:pPr>
        <w:tabs>
          <w:tab w:val="num" w:pos="360"/>
        </w:tabs>
        <w:ind w:left="360" w:hanging="360"/>
      </w:pPr>
      <w:rPr>
        <w:rFonts w:ascii="Times New Roman" w:hAnsi="Times New Roman" w:cs="Times New Roman" w:hint="default"/>
      </w:rPr>
    </w:lvl>
  </w:abstractNum>
  <w:num w:numId="1">
    <w:abstractNumId w:val="7"/>
  </w:num>
  <w:num w:numId="2">
    <w:abstractNumId w:val="3"/>
  </w:num>
  <w:num w:numId="3">
    <w:abstractNumId w:val="9"/>
  </w:num>
  <w:num w:numId="4">
    <w:abstractNumId w:val="0"/>
  </w:num>
  <w:num w:numId="5">
    <w:abstractNumId w:val="6"/>
  </w:num>
  <w:num w:numId="6">
    <w:abstractNumId w:val="2"/>
  </w:num>
  <w:num w:numId="7">
    <w:abstractNumId w:val="4"/>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6BD1"/>
    <w:rsid w:val="00005E7F"/>
    <w:rsid w:val="000478BF"/>
    <w:rsid w:val="000912A2"/>
    <w:rsid w:val="00103A70"/>
    <w:rsid w:val="00157D8D"/>
    <w:rsid w:val="001C43F4"/>
    <w:rsid w:val="00233711"/>
    <w:rsid w:val="00256AC1"/>
    <w:rsid w:val="00257858"/>
    <w:rsid w:val="002A3DD5"/>
    <w:rsid w:val="003716F6"/>
    <w:rsid w:val="003E7126"/>
    <w:rsid w:val="004A5B0E"/>
    <w:rsid w:val="004B2055"/>
    <w:rsid w:val="004C4E97"/>
    <w:rsid w:val="004C58A1"/>
    <w:rsid w:val="005D2366"/>
    <w:rsid w:val="005E78A1"/>
    <w:rsid w:val="006554D8"/>
    <w:rsid w:val="00717CF2"/>
    <w:rsid w:val="00740742"/>
    <w:rsid w:val="007D676D"/>
    <w:rsid w:val="007E274A"/>
    <w:rsid w:val="008320A7"/>
    <w:rsid w:val="00856DEF"/>
    <w:rsid w:val="00871AD8"/>
    <w:rsid w:val="008B091B"/>
    <w:rsid w:val="0091785A"/>
    <w:rsid w:val="009B4233"/>
    <w:rsid w:val="009B461B"/>
    <w:rsid w:val="009F315D"/>
    <w:rsid w:val="00A70906"/>
    <w:rsid w:val="00A857CE"/>
    <w:rsid w:val="00A90428"/>
    <w:rsid w:val="00AE1C69"/>
    <w:rsid w:val="00BD6200"/>
    <w:rsid w:val="00BD71A9"/>
    <w:rsid w:val="00C04DBE"/>
    <w:rsid w:val="00C16D6E"/>
    <w:rsid w:val="00CA633D"/>
    <w:rsid w:val="00CF6887"/>
    <w:rsid w:val="00D21102"/>
    <w:rsid w:val="00DC08EF"/>
    <w:rsid w:val="00E20A2D"/>
    <w:rsid w:val="00E620A0"/>
    <w:rsid w:val="00E73427"/>
    <w:rsid w:val="00E86BD1"/>
    <w:rsid w:val="00ED6267"/>
    <w:rsid w:val="00F277DD"/>
    <w:rsid w:val="00F72C2F"/>
    <w:rsid w:val="00F850CE"/>
    <w:rsid w:val="00FC5497"/>
    <w:rsid w:val="00FD675B"/>
    <w:rsid w:val="00FE1B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DD5"/>
    <w:pPr>
      <w:autoSpaceDE w:val="0"/>
      <w:autoSpaceDN w:val="0"/>
    </w:pPr>
    <w:rPr>
      <w:rFonts w:ascii="Arial" w:hAnsi="Arial" w:cs="Arial"/>
      <w:sz w:val="18"/>
      <w:szCs w:val="18"/>
    </w:rPr>
  </w:style>
  <w:style w:type="paragraph" w:styleId="1">
    <w:name w:val="heading 1"/>
    <w:basedOn w:val="a"/>
    <w:next w:val="a"/>
    <w:link w:val="10"/>
    <w:uiPriority w:val="99"/>
    <w:qFormat/>
    <w:rsid w:val="002A3DD5"/>
    <w:pPr>
      <w:keepNext/>
      <w:jc w:val="center"/>
      <w:outlineLvl w:val="0"/>
    </w:pPr>
    <w:rPr>
      <w:vanish/>
      <w:color w:val="000000"/>
      <w:sz w:val="28"/>
      <w:szCs w:val="28"/>
    </w:rPr>
  </w:style>
  <w:style w:type="paragraph" w:styleId="2">
    <w:name w:val="heading 2"/>
    <w:basedOn w:val="a"/>
    <w:next w:val="a"/>
    <w:link w:val="20"/>
    <w:uiPriority w:val="99"/>
    <w:qFormat/>
    <w:rsid w:val="002A3DD5"/>
    <w:pPr>
      <w:keepNext/>
      <w:tabs>
        <w:tab w:val="left" w:pos="9071"/>
      </w:tabs>
      <w:ind w:right="-1"/>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A3DD5"/>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sid w:val="002A3DD5"/>
    <w:rPr>
      <w:rFonts w:ascii="Cambria" w:eastAsia="Times New Roman" w:hAnsi="Cambria" w:cs="Times New Roman"/>
      <w:b/>
      <w:bCs/>
      <w:i/>
      <w:iCs/>
      <w:sz w:val="28"/>
      <w:szCs w:val="28"/>
    </w:rPr>
  </w:style>
  <w:style w:type="character" w:customStyle="1" w:styleId="a3">
    <w:name w:val="Основной шрифт"/>
    <w:uiPriority w:val="99"/>
    <w:rsid w:val="002A3DD5"/>
  </w:style>
  <w:style w:type="table" w:styleId="a4">
    <w:name w:val="Table Grid"/>
    <w:basedOn w:val="a1"/>
    <w:uiPriority w:val="99"/>
    <w:rsid w:val="00E86BD1"/>
    <w:pPr>
      <w:autoSpaceDE w:val="0"/>
      <w:autoSpaceDN w:val="0"/>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16D6E"/>
    <w:rPr>
      <w:rFonts w:ascii="Tahoma" w:hAnsi="Tahoma" w:cs="Tahoma"/>
      <w:sz w:val="16"/>
      <w:szCs w:val="16"/>
    </w:rPr>
  </w:style>
  <w:style w:type="character" w:customStyle="1" w:styleId="a6">
    <w:name w:val="Текст выноски Знак"/>
    <w:basedOn w:val="a0"/>
    <w:link w:val="a5"/>
    <w:uiPriority w:val="99"/>
    <w:semiHidden/>
    <w:rsid w:val="00C16D6E"/>
    <w:rPr>
      <w:rFonts w:ascii="Tahoma" w:hAnsi="Tahoma" w:cs="Tahoma"/>
      <w:sz w:val="16"/>
      <w:szCs w:val="16"/>
    </w:rPr>
  </w:style>
  <w:style w:type="paragraph" w:customStyle="1" w:styleId="ConsPlusNormal">
    <w:name w:val="ConsPlusNormal"/>
    <w:rsid w:val="00717CF2"/>
    <w:pPr>
      <w:widowControl w:val="0"/>
      <w:autoSpaceDE w:val="0"/>
      <w:autoSpaceDN w:val="0"/>
      <w:adjustRightInd w:val="0"/>
    </w:pPr>
    <w:rPr>
      <w:rFonts w:ascii="Arial" w:hAnsi="Arial" w:cs="Arial"/>
    </w:rPr>
  </w:style>
  <w:style w:type="paragraph" w:styleId="a7">
    <w:name w:val="List Paragraph"/>
    <w:basedOn w:val="a"/>
    <w:uiPriority w:val="34"/>
    <w:qFormat/>
    <w:rsid w:val="009F31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Пользователь Windows</cp:lastModifiedBy>
  <cp:revision>2</cp:revision>
  <cp:lastPrinted>2022-02-15T08:48:00Z</cp:lastPrinted>
  <dcterms:created xsi:type="dcterms:W3CDTF">2022-02-16T06:53:00Z</dcterms:created>
  <dcterms:modified xsi:type="dcterms:W3CDTF">2022-02-16T06:53:00Z</dcterms:modified>
</cp:coreProperties>
</file>