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AB451E" w:rsidRPr="005E3A39">
        <w:tc>
          <w:tcPr>
            <w:tcW w:w="10260" w:type="dxa"/>
          </w:tcPr>
          <w:p w:rsidR="00AB451E" w:rsidRDefault="00AB451E" w:rsidP="00BD18E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F594A" w:rsidRDefault="005F594A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B451E" w:rsidRPr="006F1CFA" w:rsidRDefault="00AB451E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AB451E" w:rsidRPr="006F1CFA" w:rsidRDefault="00AB451E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AB451E" w:rsidRPr="006F1CFA" w:rsidRDefault="00AB451E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B451E" w:rsidRPr="00236106" w:rsidRDefault="00AB451E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610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  <w:p w:rsidR="00AB451E" w:rsidRDefault="00AB451E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4987"/>
            </w:tblGrid>
            <w:tr w:rsidR="00AB451E" w:rsidRPr="005E3A39" w:rsidTr="00236106">
              <w:tc>
                <w:tcPr>
                  <w:tcW w:w="4643" w:type="dxa"/>
                </w:tcPr>
                <w:p w:rsidR="00AB451E" w:rsidRDefault="00AB451E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От  07.12.2023</w:t>
                  </w:r>
                </w:p>
              </w:tc>
              <w:tc>
                <w:tcPr>
                  <w:tcW w:w="4987" w:type="dxa"/>
                </w:tcPr>
                <w:p w:rsidR="00AB451E" w:rsidRDefault="00AB451E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 7320</w:t>
                  </w:r>
                </w:p>
              </w:tc>
            </w:tr>
            <w:tr w:rsidR="00AB451E" w:rsidRPr="005E3A39" w:rsidTr="00236106">
              <w:tc>
                <w:tcPr>
                  <w:tcW w:w="4643" w:type="dxa"/>
                </w:tcPr>
                <w:p w:rsidR="00AB451E" w:rsidRDefault="00AB451E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87" w:type="dxa"/>
                </w:tcPr>
                <w:p w:rsidR="00AB451E" w:rsidRDefault="00AB451E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B451E" w:rsidRDefault="00AB451E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451E" w:rsidRDefault="00AB451E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2023 году, утвержденный постановлением администрации городского округа </w:t>
      </w:r>
    </w:p>
    <w:p w:rsidR="00AB451E" w:rsidRDefault="00AB451E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г. Бор от 28.12.2022 № 6928</w:t>
      </w:r>
    </w:p>
    <w:p w:rsidR="00AB451E" w:rsidRDefault="00AB451E" w:rsidP="00124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B451E" w:rsidRPr="000D05B3" w:rsidRDefault="00AB451E" w:rsidP="002361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B451E" w:rsidRDefault="00AB451E" w:rsidP="002361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2023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округа г. Бор от </w:t>
      </w:r>
      <w:r w:rsidRPr="009C3B5B">
        <w:rPr>
          <w:rFonts w:ascii="Times New Roman" w:hAnsi="Times New Roman" w:cs="Times New Roman"/>
          <w:sz w:val="28"/>
          <w:szCs w:val="28"/>
          <w:lang w:eastAsia="ru-RU"/>
        </w:rPr>
        <w:t>28.12.2022 № 6928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постановлений от 21.02.2023 № 1128, от 27.03.2023 № 1788, от 17.05.2023 № 2877, от 09.08.2023 № 4621) следующие изменения:</w:t>
      </w:r>
      <w:proofErr w:type="gramEnd"/>
    </w:p>
    <w:p w:rsidR="00AB451E" w:rsidRDefault="00AB451E" w:rsidP="002361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дополнить пунктом 106</w:t>
      </w:r>
      <w:r w:rsidRPr="00C879AC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AB451E" w:rsidRDefault="00AB451E" w:rsidP="00BC4A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"/>
        <w:gridCol w:w="3689"/>
        <w:gridCol w:w="1418"/>
        <w:gridCol w:w="2178"/>
        <w:gridCol w:w="1613"/>
      </w:tblGrid>
      <w:tr w:rsidR="00AB451E" w:rsidRPr="00236106">
        <w:tc>
          <w:tcPr>
            <w:tcW w:w="847" w:type="dxa"/>
          </w:tcPr>
          <w:p w:rsidR="00AB451E" w:rsidRPr="00236106" w:rsidRDefault="00AB451E" w:rsidP="005E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106А.</w:t>
            </w:r>
          </w:p>
        </w:tc>
        <w:tc>
          <w:tcPr>
            <w:tcW w:w="3689" w:type="dxa"/>
          </w:tcPr>
          <w:p w:rsidR="00AB451E" w:rsidRPr="00236106" w:rsidRDefault="00AB451E" w:rsidP="005E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Первенство городского округа </w:t>
            </w:r>
            <w:proofErr w:type="gramStart"/>
            <w:r w:rsidRPr="00236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36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Бор по художественной гимнастике «Зимние Звездочки»</w:t>
            </w:r>
          </w:p>
        </w:tc>
        <w:tc>
          <w:tcPr>
            <w:tcW w:w="1418" w:type="dxa"/>
          </w:tcPr>
          <w:p w:rsidR="00AB451E" w:rsidRPr="00236106" w:rsidRDefault="00AB451E" w:rsidP="005E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78" w:type="dxa"/>
          </w:tcPr>
          <w:p w:rsidR="00AB451E" w:rsidRPr="00236106" w:rsidRDefault="00AB451E" w:rsidP="005E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6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УФКиС</w:t>
            </w:r>
            <w:proofErr w:type="spellEnd"/>
            <w:r w:rsidRPr="00236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МАУ ДО «СШ «Кварц»</w:t>
            </w:r>
          </w:p>
        </w:tc>
        <w:tc>
          <w:tcPr>
            <w:tcW w:w="1613" w:type="dxa"/>
          </w:tcPr>
          <w:p w:rsidR="00AB451E" w:rsidRPr="00236106" w:rsidRDefault="00AB451E" w:rsidP="005E3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ДО «СШ «Красная Горка»</w:t>
            </w:r>
          </w:p>
        </w:tc>
      </w:tr>
    </w:tbl>
    <w:p w:rsidR="00AB451E" w:rsidRDefault="00AB451E" w:rsidP="00A33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451E" w:rsidRPr="00236106" w:rsidRDefault="00AB451E" w:rsidP="002361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106"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 w:rsidRPr="00236106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36106">
        <w:rPr>
          <w:rFonts w:ascii="Times New Roman" w:hAnsi="Times New Roman" w:cs="Times New Roman"/>
          <w:sz w:val="28"/>
          <w:szCs w:val="28"/>
          <w:lang w:eastAsia="ru-RU"/>
        </w:rPr>
        <w:t xml:space="preserve">. Бор (Е.А. </w:t>
      </w:r>
      <w:proofErr w:type="spellStart"/>
      <w:r w:rsidRPr="00236106"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 w:rsidRPr="00236106"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hyperlink r:id="rId4" w:history="1">
        <w:r w:rsidRPr="00236106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Pr="00236106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36106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borcity</w:t>
        </w:r>
        <w:proofErr w:type="spellEnd"/>
        <w:r w:rsidRPr="00236106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36106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23610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451E" w:rsidRPr="00E32523" w:rsidRDefault="00AB451E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AB451E" w:rsidRDefault="00AB451E" w:rsidP="00E3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lang w:eastAsia="ru-RU"/>
        </w:rPr>
        <w:t xml:space="preserve">О.С. </w:t>
      </w:r>
      <w:proofErr w:type="spellStart"/>
      <w:r>
        <w:rPr>
          <w:rFonts w:ascii="Times New Roman" w:hAnsi="Times New Roman" w:cs="Times New Roman"/>
          <w:lang w:eastAsia="ru-RU"/>
        </w:rPr>
        <w:t>Шахина</w:t>
      </w:r>
      <w:proofErr w:type="spellEnd"/>
    </w:p>
    <w:p w:rsidR="00AB451E" w:rsidRPr="007E69BD" w:rsidRDefault="00AB451E" w:rsidP="005F594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lang w:eastAsia="ru-RU"/>
        </w:rPr>
        <w:t>2-46-20</w:t>
      </w:r>
    </w:p>
    <w:sectPr w:rsidR="00AB451E" w:rsidRPr="007E69BD" w:rsidSect="005F594A">
      <w:pgSz w:w="11906" w:h="16838"/>
      <w:pgMar w:top="180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2B68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58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B6795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4D37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35B1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25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077A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0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3C04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3018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BB2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867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83D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95A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0D6E"/>
    <w:rsid w:val="00540E3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3A39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594A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748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71B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A50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9EA"/>
    <w:rsid w:val="006F7FEF"/>
    <w:rsid w:val="00700E0D"/>
    <w:rsid w:val="00700F40"/>
    <w:rsid w:val="007013E4"/>
    <w:rsid w:val="0070149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860"/>
    <w:rsid w:val="00763DBA"/>
    <w:rsid w:val="00765949"/>
    <w:rsid w:val="00766693"/>
    <w:rsid w:val="00767229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46B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655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9BD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31AA"/>
    <w:rsid w:val="008A44EA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320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A2B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B5B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0F99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8DF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68D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6A1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51E"/>
    <w:rsid w:val="00AB4A03"/>
    <w:rsid w:val="00AB4AEE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1B7"/>
    <w:rsid w:val="00AE1884"/>
    <w:rsid w:val="00AE1D46"/>
    <w:rsid w:val="00AE21EE"/>
    <w:rsid w:val="00AE2AF7"/>
    <w:rsid w:val="00AE62FE"/>
    <w:rsid w:val="00AE6AE7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2D0C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4ACB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35EED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879AC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0F4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B0F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13ED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074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76D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48F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523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00E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4D6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172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07AB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5F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6FE2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370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0D7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01494"/>
    <w:pPr>
      <w:ind w:left="720"/>
    </w:pPr>
  </w:style>
  <w:style w:type="character" w:styleId="a7">
    <w:name w:val="Hyperlink"/>
    <w:basedOn w:val="a0"/>
    <w:uiPriority w:val="99"/>
    <w:rsid w:val="00E32523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04795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04795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04795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04795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0479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235</Words>
  <Characters>1341</Characters>
  <Application>Microsoft Office Word</Application>
  <DocSecurity>0</DocSecurity>
  <Lines>11</Lines>
  <Paragraphs>3</Paragraphs>
  <ScaleCrop>false</ScaleCrop>
  <Company>1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141</cp:revision>
  <cp:lastPrinted>2023-12-08T06:27:00Z</cp:lastPrinted>
  <dcterms:created xsi:type="dcterms:W3CDTF">2019-09-17T06:34:00Z</dcterms:created>
  <dcterms:modified xsi:type="dcterms:W3CDTF">2023-12-11T05:53:00Z</dcterms:modified>
</cp:coreProperties>
</file>