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98" w:rsidRPr="008E369B" w:rsidRDefault="00AC0998" w:rsidP="008E369B">
      <w:pPr>
        <w:tabs>
          <w:tab w:val="left" w:pos="9071"/>
        </w:tabs>
        <w:spacing w:after="0" w:line="240" w:lineRule="auto"/>
        <w:ind w:left="142" w:hanging="142"/>
        <w:jc w:val="center"/>
        <w:rPr>
          <w:rFonts w:ascii="Times New Roman" w:hAnsi="Times New Roman" w:cs="Times New Roman"/>
          <w:sz w:val="36"/>
          <w:szCs w:val="36"/>
        </w:rPr>
      </w:pPr>
      <w:r w:rsidRPr="008E369B">
        <w:rPr>
          <w:rFonts w:ascii="Times New Roman" w:hAnsi="Times New Roman" w:cs="Times New Roman"/>
          <w:sz w:val="36"/>
          <w:szCs w:val="36"/>
        </w:rPr>
        <w:t>Администрация городского округа город Бор</w:t>
      </w:r>
    </w:p>
    <w:p w:rsidR="00AC0998" w:rsidRPr="008E369B" w:rsidRDefault="00AC0998" w:rsidP="008E369B">
      <w:pPr>
        <w:tabs>
          <w:tab w:val="left" w:pos="9071"/>
        </w:tabs>
        <w:spacing w:after="0" w:line="240" w:lineRule="auto"/>
        <w:ind w:left="142" w:hanging="142"/>
        <w:jc w:val="center"/>
        <w:rPr>
          <w:rFonts w:ascii="Times New Roman" w:hAnsi="Times New Roman" w:cs="Times New Roman"/>
          <w:b/>
          <w:bCs/>
          <w:sz w:val="36"/>
          <w:szCs w:val="36"/>
        </w:rPr>
      </w:pPr>
      <w:r w:rsidRPr="008E369B">
        <w:rPr>
          <w:rFonts w:ascii="Times New Roman" w:hAnsi="Times New Roman" w:cs="Times New Roman"/>
          <w:sz w:val="36"/>
          <w:szCs w:val="36"/>
        </w:rPr>
        <w:t>Нижегородской области</w:t>
      </w:r>
    </w:p>
    <w:p w:rsidR="00AC0998" w:rsidRPr="008E369B" w:rsidRDefault="00AC0998" w:rsidP="00C12BE9">
      <w:pPr>
        <w:pStyle w:val="Heading"/>
        <w:jc w:val="center"/>
        <w:rPr>
          <w:rFonts w:ascii="Times New Roman" w:hAnsi="Times New Roman" w:cs="Times New Roman"/>
          <w:color w:val="000000"/>
          <w:sz w:val="20"/>
          <w:szCs w:val="20"/>
        </w:rPr>
      </w:pPr>
    </w:p>
    <w:p w:rsidR="00AC0998" w:rsidRPr="00F65680" w:rsidRDefault="00AC0998" w:rsidP="00C12BE9">
      <w:pPr>
        <w:pStyle w:val="Heading"/>
        <w:jc w:val="center"/>
        <w:rPr>
          <w:rFonts w:ascii="Times New Roman" w:hAnsi="Times New Roman" w:cs="Times New Roman"/>
          <w:color w:val="000000"/>
          <w:sz w:val="36"/>
          <w:szCs w:val="36"/>
        </w:rPr>
      </w:pPr>
      <w:r w:rsidRPr="00F65680">
        <w:rPr>
          <w:rFonts w:ascii="Times New Roman" w:hAnsi="Times New Roman" w:cs="Times New Roman"/>
          <w:color w:val="000000"/>
          <w:sz w:val="36"/>
          <w:szCs w:val="36"/>
        </w:rPr>
        <w:t>РАСПОРЯЖЕНИЕ</w:t>
      </w:r>
    </w:p>
    <w:p w:rsidR="00AC0998" w:rsidRPr="007B6F38" w:rsidRDefault="00AC0998" w:rsidP="00C12BE9">
      <w:pPr>
        <w:pStyle w:val="Heading"/>
        <w:jc w:val="center"/>
        <w:rPr>
          <w:rFonts w:ascii="Times New Roman" w:hAnsi="Times New Roman" w:cs="Times New Roman"/>
          <w:b w:val="0"/>
          <w:bCs w:val="0"/>
          <w:color w:val="000000"/>
          <w:sz w:val="24"/>
          <w:szCs w:val="24"/>
        </w:rPr>
      </w:pPr>
    </w:p>
    <w:p w:rsidR="00AC0998" w:rsidRDefault="00AC0998" w:rsidP="00C12BE9">
      <w:pPr>
        <w:jc w:val="both"/>
        <w:rPr>
          <w:rFonts w:ascii="Times New Roman" w:hAnsi="Times New Roman" w:cs="Times New Roman"/>
          <w:sz w:val="28"/>
          <w:szCs w:val="28"/>
        </w:rPr>
      </w:pPr>
      <w:r>
        <w:rPr>
          <w:rFonts w:ascii="Times New Roman" w:hAnsi="Times New Roman" w:cs="Times New Roman"/>
          <w:sz w:val="28"/>
          <w:szCs w:val="28"/>
        </w:rPr>
        <w:t>о</w:t>
      </w:r>
      <w:r w:rsidRPr="008E369B">
        <w:rPr>
          <w:rFonts w:ascii="Times New Roman" w:hAnsi="Times New Roman" w:cs="Times New Roman"/>
          <w:sz w:val="28"/>
          <w:szCs w:val="28"/>
        </w:rPr>
        <w:t xml:space="preserve">т </w:t>
      </w:r>
      <w:r>
        <w:rPr>
          <w:rFonts w:ascii="Times New Roman" w:hAnsi="Times New Roman" w:cs="Times New Roman"/>
          <w:sz w:val="28"/>
          <w:szCs w:val="28"/>
        </w:rPr>
        <w:t>29.01.2021</w:t>
      </w:r>
      <w:r w:rsidRPr="008E36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36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369B">
        <w:rPr>
          <w:rFonts w:ascii="Times New Roman" w:hAnsi="Times New Roman" w:cs="Times New Roman"/>
          <w:sz w:val="28"/>
          <w:szCs w:val="28"/>
        </w:rPr>
        <w:t xml:space="preserve">       № </w:t>
      </w:r>
      <w:r>
        <w:rPr>
          <w:rFonts w:ascii="Times New Roman" w:hAnsi="Times New Roman" w:cs="Times New Roman"/>
          <w:sz w:val="28"/>
          <w:szCs w:val="28"/>
        </w:rPr>
        <w:t>31</w:t>
      </w:r>
    </w:p>
    <w:p w:rsidR="00AC0998" w:rsidRPr="008E369B" w:rsidRDefault="00AC0998" w:rsidP="00C12BE9">
      <w:pPr>
        <w:autoSpaceDE w:val="0"/>
        <w:autoSpaceDN w:val="0"/>
        <w:adjustRightInd w:val="0"/>
        <w:spacing w:after="0" w:line="240" w:lineRule="auto"/>
        <w:rPr>
          <w:rFonts w:ascii="Times New Roman" w:hAnsi="Times New Roman" w:cs="Times New Roman"/>
          <w:sz w:val="28"/>
          <w:szCs w:val="28"/>
        </w:rPr>
      </w:pPr>
      <w:r w:rsidRPr="008E369B">
        <w:rPr>
          <w:rFonts w:ascii="Times New Roman" w:hAnsi="Times New Roman" w:cs="Times New Roman"/>
          <w:sz w:val="28"/>
          <w:szCs w:val="28"/>
        </w:rPr>
        <w:t>Об утверждении</w:t>
      </w:r>
    </w:p>
    <w:p w:rsidR="00AC0998" w:rsidRPr="008E369B" w:rsidRDefault="00AC0998" w:rsidP="007B65F0">
      <w:pPr>
        <w:autoSpaceDE w:val="0"/>
        <w:autoSpaceDN w:val="0"/>
        <w:adjustRightInd w:val="0"/>
        <w:spacing w:after="0" w:line="240" w:lineRule="auto"/>
        <w:rPr>
          <w:rFonts w:ascii="Times New Roman" w:hAnsi="Times New Roman" w:cs="Times New Roman"/>
          <w:sz w:val="28"/>
          <w:szCs w:val="28"/>
        </w:rPr>
      </w:pPr>
      <w:r w:rsidRPr="008E369B">
        <w:rPr>
          <w:rFonts w:ascii="Times New Roman" w:hAnsi="Times New Roman" w:cs="Times New Roman"/>
          <w:sz w:val="28"/>
          <w:szCs w:val="28"/>
        </w:rPr>
        <w:t>П</w:t>
      </w:r>
      <w:bookmarkStart w:id="0" w:name="_GoBack"/>
      <w:bookmarkEnd w:id="0"/>
      <w:r w:rsidRPr="008E369B">
        <w:rPr>
          <w:rFonts w:ascii="Times New Roman" w:hAnsi="Times New Roman" w:cs="Times New Roman"/>
          <w:sz w:val="28"/>
          <w:szCs w:val="28"/>
        </w:rPr>
        <w:t xml:space="preserve">оложения о контрактной службе  </w:t>
      </w:r>
    </w:p>
    <w:p w:rsidR="00AC0998" w:rsidRPr="008E369B" w:rsidRDefault="00AC0998" w:rsidP="007B65F0">
      <w:pPr>
        <w:autoSpaceDE w:val="0"/>
        <w:autoSpaceDN w:val="0"/>
        <w:adjustRightInd w:val="0"/>
        <w:spacing w:after="0" w:line="240" w:lineRule="auto"/>
        <w:rPr>
          <w:rFonts w:ascii="Times New Roman" w:hAnsi="Times New Roman" w:cs="Times New Roman"/>
          <w:sz w:val="28"/>
          <w:szCs w:val="28"/>
        </w:rPr>
      </w:pPr>
    </w:p>
    <w:p w:rsidR="00AC0998" w:rsidRDefault="00AC0998" w:rsidP="00C12BE9">
      <w:pPr>
        <w:autoSpaceDE w:val="0"/>
        <w:autoSpaceDN w:val="0"/>
        <w:adjustRightInd w:val="0"/>
        <w:spacing w:after="0" w:line="240" w:lineRule="auto"/>
        <w:rPr>
          <w:rFonts w:ascii="Times New Roman" w:hAnsi="Times New Roman" w:cs="Times New Roman"/>
          <w:b/>
          <w:bCs/>
          <w:sz w:val="28"/>
          <w:szCs w:val="28"/>
        </w:rPr>
      </w:pPr>
    </w:p>
    <w:p w:rsidR="00AC0998" w:rsidRPr="008E369B" w:rsidRDefault="00AC0998" w:rsidP="008E369B">
      <w:pPr>
        <w:autoSpaceDE w:val="0"/>
        <w:autoSpaceDN w:val="0"/>
        <w:adjustRightInd w:val="0"/>
        <w:spacing w:after="0" w:line="360" w:lineRule="auto"/>
        <w:ind w:firstLine="720"/>
        <w:jc w:val="both"/>
        <w:rPr>
          <w:rFonts w:ascii="Times New Roman" w:hAnsi="Times New Roman" w:cs="Times New Roman"/>
          <w:sz w:val="28"/>
          <w:szCs w:val="28"/>
        </w:rPr>
      </w:pPr>
      <w:r w:rsidRPr="008E369B">
        <w:rPr>
          <w:rFonts w:ascii="Times New Roman" w:hAnsi="Times New Roman" w:cs="Times New Roman"/>
          <w:sz w:val="28"/>
          <w:szCs w:val="28"/>
        </w:rPr>
        <w:t xml:space="preserve">В соответствии с </w:t>
      </w:r>
      <w:hyperlink r:id="rId5" w:history="1">
        <w:r w:rsidRPr="008E369B">
          <w:rPr>
            <w:rFonts w:ascii="Times New Roman" w:hAnsi="Times New Roman" w:cs="Times New Roman"/>
            <w:sz w:val="28"/>
            <w:szCs w:val="28"/>
          </w:rPr>
          <w:t>частью 1, частью 3 статьи 38</w:t>
        </w:r>
      </w:hyperlink>
      <w:r w:rsidRPr="008E369B">
        <w:rPr>
          <w:rFonts w:ascii="Times New Roman" w:hAnsi="Times New Roman" w:cs="Times New Roman"/>
          <w:sz w:val="28"/>
          <w:szCs w:val="2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w:t>
      </w:r>
      <w:hyperlink r:id="rId6" w:history="1">
        <w:r w:rsidRPr="008E369B">
          <w:rPr>
            <w:rFonts w:ascii="Times New Roman" w:hAnsi="Times New Roman" w:cs="Times New Roman"/>
            <w:sz w:val="28"/>
            <w:szCs w:val="28"/>
          </w:rPr>
          <w:t>приказ</w:t>
        </w:r>
      </w:hyperlink>
      <w:r w:rsidRPr="008E369B">
        <w:rPr>
          <w:rFonts w:ascii="Times New Roman" w:hAnsi="Times New Roman" w:cs="Times New Roman"/>
          <w:sz w:val="28"/>
          <w:szCs w:val="28"/>
        </w:rPr>
        <w:t>ом Минфина России от 31 июля 2020 г. N 158н "Об утверждении Типового положения (регламента) о контрактной службе":</w:t>
      </w:r>
    </w:p>
    <w:p w:rsidR="00AC0998" w:rsidRPr="008E369B" w:rsidRDefault="00AC0998" w:rsidP="008E369B">
      <w:pPr>
        <w:autoSpaceDE w:val="0"/>
        <w:autoSpaceDN w:val="0"/>
        <w:adjustRightInd w:val="0"/>
        <w:spacing w:after="0" w:line="360" w:lineRule="auto"/>
        <w:ind w:firstLine="720"/>
        <w:jc w:val="both"/>
        <w:rPr>
          <w:rFonts w:ascii="Times New Roman" w:hAnsi="Times New Roman" w:cs="Times New Roman"/>
          <w:sz w:val="28"/>
          <w:szCs w:val="28"/>
        </w:rPr>
      </w:pPr>
      <w:r w:rsidRPr="008E369B">
        <w:rPr>
          <w:rFonts w:ascii="Times New Roman" w:hAnsi="Times New Roman" w:cs="Times New Roman"/>
          <w:sz w:val="28"/>
          <w:szCs w:val="28"/>
        </w:rPr>
        <w:t>1. Утвердить</w:t>
      </w:r>
      <w:r>
        <w:rPr>
          <w:rFonts w:ascii="Times New Roman" w:hAnsi="Times New Roman" w:cs="Times New Roman"/>
          <w:sz w:val="28"/>
          <w:szCs w:val="28"/>
        </w:rPr>
        <w:t xml:space="preserve"> прилагаемое</w:t>
      </w:r>
      <w:r w:rsidRPr="008E369B">
        <w:rPr>
          <w:rFonts w:ascii="Times New Roman" w:hAnsi="Times New Roman" w:cs="Times New Roman"/>
          <w:sz w:val="28"/>
          <w:szCs w:val="28"/>
        </w:rPr>
        <w:t xml:space="preserve"> </w:t>
      </w:r>
      <w:hyperlink r:id="rId7" w:history="1">
        <w:r w:rsidRPr="008E369B">
          <w:rPr>
            <w:rFonts w:ascii="Times New Roman" w:hAnsi="Times New Roman" w:cs="Times New Roman"/>
            <w:sz w:val="28"/>
            <w:szCs w:val="28"/>
          </w:rPr>
          <w:t>Положение</w:t>
        </w:r>
      </w:hyperlink>
      <w:r w:rsidRPr="008E369B">
        <w:rPr>
          <w:rFonts w:ascii="Times New Roman" w:hAnsi="Times New Roman" w:cs="Times New Roman"/>
          <w:sz w:val="28"/>
          <w:szCs w:val="28"/>
        </w:rPr>
        <w:t xml:space="preserve"> о контрактной службе администрации городского округа  город Бор Нижегородской области.</w:t>
      </w:r>
    </w:p>
    <w:p w:rsidR="00AC0998" w:rsidRPr="008E369B" w:rsidRDefault="00AC0998" w:rsidP="008E369B">
      <w:pPr>
        <w:pStyle w:val="ConsTitle"/>
        <w:spacing w:line="360" w:lineRule="auto"/>
        <w:ind w:right="0" w:firstLine="720"/>
        <w:jc w:val="both"/>
        <w:rPr>
          <w:rFonts w:ascii="Times New Roman" w:hAnsi="Times New Roman" w:cs="Times New Roman"/>
          <w:b w:val="0"/>
          <w:bCs w:val="0"/>
          <w:sz w:val="28"/>
          <w:szCs w:val="28"/>
        </w:rPr>
      </w:pPr>
      <w:r w:rsidRPr="008E369B">
        <w:rPr>
          <w:rFonts w:ascii="Times New Roman" w:hAnsi="Times New Roman" w:cs="Times New Roman"/>
          <w:b w:val="0"/>
          <w:bCs w:val="0"/>
          <w:sz w:val="28"/>
          <w:szCs w:val="28"/>
        </w:rPr>
        <w:t xml:space="preserve">2. Внести в </w:t>
      </w:r>
      <w:hyperlink r:id="rId8" w:history="1">
        <w:proofErr w:type="gramStart"/>
        <w:r w:rsidRPr="008E369B">
          <w:rPr>
            <w:rFonts w:ascii="Times New Roman" w:hAnsi="Times New Roman" w:cs="Times New Roman"/>
            <w:b w:val="0"/>
            <w:bCs w:val="0"/>
            <w:sz w:val="28"/>
            <w:szCs w:val="28"/>
          </w:rPr>
          <w:t>распоряжени</w:t>
        </w:r>
      </w:hyperlink>
      <w:r w:rsidRPr="008E369B">
        <w:rPr>
          <w:rFonts w:ascii="Times New Roman" w:hAnsi="Times New Roman" w:cs="Times New Roman"/>
          <w:b w:val="0"/>
          <w:bCs w:val="0"/>
          <w:sz w:val="28"/>
          <w:szCs w:val="28"/>
        </w:rPr>
        <w:t>е</w:t>
      </w:r>
      <w:proofErr w:type="gramEnd"/>
      <w:r w:rsidRPr="008E369B">
        <w:rPr>
          <w:rFonts w:ascii="Times New Roman" w:hAnsi="Times New Roman" w:cs="Times New Roman"/>
          <w:b w:val="0"/>
          <w:bCs w:val="0"/>
          <w:sz w:val="28"/>
          <w:szCs w:val="28"/>
        </w:rPr>
        <w:t xml:space="preserve"> администрации городского округа г. Бор от 07.02.2014 г. № 29 «О создании контрактной службы администрации городского округа г. Бор Нижегородской области» изменения, исключив  пункт 2.</w:t>
      </w:r>
    </w:p>
    <w:p w:rsidR="00AC0998" w:rsidRPr="008E369B" w:rsidRDefault="00AC0998" w:rsidP="008E369B">
      <w:pPr>
        <w:pStyle w:val="21"/>
        <w:spacing w:line="360" w:lineRule="auto"/>
        <w:ind w:firstLine="720"/>
        <w:jc w:val="both"/>
        <w:rPr>
          <w:rStyle w:val="a3"/>
          <w:rFonts w:ascii="Times New Roman" w:hAnsi="Times New Roman" w:cs="Times New Roman"/>
          <w:color w:val="000000"/>
          <w:sz w:val="28"/>
          <w:szCs w:val="28"/>
        </w:rPr>
      </w:pPr>
      <w:r w:rsidRPr="008E369B">
        <w:rPr>
          <w:rFonts w:ascii="Times New Roman" w:hAnsi="Times New Roman" w:cs="Times New Roman"/>
          <w:color w:val="000000"/>
          <w:sz w:val="28"/>
          <w:szCs w:val="28"/>
        </w:rPr>
        <w:t xml:space="preserve">3. Общему отделу администрации городского округа </w:t>
      </w:r>
      <w:proofErr w:type="gramStart"/>
      <w:r w:rsidRPr="008E369B">
        <w:rPr>
          <w:rFonts w:ascii="Times New Roman" w:hAnsi="Times New Roman" w:cs="Times New Roman"/>
          <w:color w:val="000000"/>
          <w:sz w:val="28"/>
          <w:szCs w:val="28"/>
        </w:rPr>
        <w:t>г</w:t>
      </w:r>
      <w:proofErr w:type="gramEnd"/>
      <w:r w:rsidRPr="008E369B">
        <w:rPr>
          <w:rFonts w:ascii="Times New Roman" w:hAnsi="Times New Roman" w:cs="Times New Roman"/>
          <w:color w:val="000000"/>
          <w:sz w:val="28"/>
          <w:szCs w:val="28"/>
        </w:rPr>
        <w:t xml:space="preserve">. Бор (Е.А. </w:t>
      </w:r>
      <w:proofErr w:type="spellStart"/>
      <w:r w:rsidRPr="008E369B">
        <w:rPr>
          <w:rFonts w:ascii="Times New Roman" w:hAnsi="Times New Roman" w:cs="Times New Roman"/>
          <w:color w:val="000000"/>
          <w:sz w:val="28"/>
          <w:szCs w:val="28"/>
        </w:rPr>
        <w:t>Копцова</w:t>
      </w:r>
      <w:proofErr w:type="spellEnd"/>
      <w:r w:rsidRPr="008E369B">
        <w:rPr>
          <w:rFonts w:ascii="Times New Roman" w:hAnsi="Times New Roman" w:cs="Times New Roman"/>
          <w:color w:val="000000"/>
          <w:sz w:val="28"/>
          <w:szCs w:val="28"/>
        </w:rPr>
        <w:t xml:space="preserve">)   обеспечить размещение  настоящего распоряжения на официальном сайте органов местного самоуправления </w:t>
      </w:r>
      <w:hyperlink r:id="rId9" w:history="1">
        <w:r w:rsidRPr="008E369B">
          <w:rPr>
            <w:rStyle w:val="a3"/>
            <w:rFonts w:ascii="Times New Roman" w:hAnsi="Times New Roman" w:cs="Times New Roman"/>
            <w:color w:val="000000"/>
            <w:sz w:val="28"/>
            <w:szCs w:val="28"/>
          </w:rPr>
          <w:t>www.borcity.ru</w:t>
        </w:r>
      </w:hyperlink>
      <w:r w:rsidRPr="008E369B">
        <w:rPr>
          <w:rStyle w:val="a3"/>
          <w:rFonts w:ascii="Times New Roman" w:hAnsi="Times New Roman" w:cs="Times New Roman"/>
          <w:color w:val="000000"/>
          <w:sz w:val="28"/>
          <w:szCs w:val="28"/>
        </w:rPr>
        <w:t xml:space="preserve">. </w:t>
      </w:r>
    </w:p>
    <w:p w:rsidR="00AC0998" w:rsidRPr="008E369B" w:rsidRDefault="00AC0998" w:rsidP="008E369B">
      <w:pPr>
        <w:spacing w:after="0" w:line="360" w:lineRule="auto"/>
        <w:ind w:firstLine="720"/>
        <w:jc w:val="both"/>
        <w:rPr>
          <w:rFonts w:ascii="Times New Roman" w:hAnsi="Times New Roman" w:cs="Times New Roman"/>
          <w:sz w:val="28"/>
          <w:szCs w:val="28"/>
        </w:rPr>
      </w:pPr>
    </w:p>
    <w:p w:rsidR="00AC0998" w:rsidRPr="008E369B" w:rsidRDefault="00AC0998" w:rsidP="008E369B">
      <w:pPr>
        <w:spacing w:after="0" w:line="360" w:lineRule="auto"/>
        <w:ind w:firstLine="720"/>
        <w:rPr>
          <w:rFonts w:ascii="Times New Roman" w:hAnsi="Times New Roman" w:cs="Times New Roman"/>
          <w:sz w:val="28"/>
          <w:szCs w:val="28"/>
        </w:rPr>
      </w:pPr>
    </w:p>
    <w:p w:rsidR="00AC0998" w:rsidRPr="00C12BE9" w:rsidRDefault="00AC0998" w:rsidP="00C12BE9">
      <w:pPr>
        <w:rPr>
          <w:rFonts w:ascii="Times New Roman" w:hAnsi="Times New Roman" w:cs="Times New Roman"/>
          <w:sz w:val="28"/>
          <w:szCs w:val="28"/>
        </w:rPr>
      </w:pPr>
      <w:r w:rsidRPr="00C12BE9">
        <w:rPr>
          <w:rFonts w:ascii="Times New Roman" w:hAnsi="Times New Roman" w:cs="Times New Roman"/>
          <w:sz w:val="28"/>
          <w:szCs w:val="28"/>
        </w:rPr>
        <w:t>Глава</w:t>
      </w:r>
      <w:r>
        <w:rPr>
          <w:rFonts w:ascii="Times New Roman" w:hAnsi="Times New Roman" w:cs="Times New Roman"/>
          <w:sz w:val="28"/>
          <w:szCs w:val="28"/>
        </w:rPr>
        <w:t xml:space="preserve"> </w:t>
      </w:r>
      <w:r w:rsidRPr="00C12BE9">
        <w:rPr>
          <w:rFonts w:ascii="Times New Roman" w:hAnsi="Times New Roman" w:cs="Times New Roman"/>
          <w:sz w:val="28"/>
          <w:szCs w:val="28"/>
        </w:rPr>
        <w:t xml:space="preserve">местного самоуправления </w:t>
      </w:r>
      <w:r w:rsidRPr="00C12BE9">
        <w:rPr>
          <w:rFonts w:ascii="Times New Roman" w:hAnsi="Times New Roman" w:cs="Times New Roman"/>
          <w:sz w:val="28"/>
          <w:szCs w:val="28"/>
        </w:rPr>
        <w:tab/>
      </w:r>
      <w:r w:rsidRPr="00C12BE9">
        <w:rPr>
          <w:rFonts w:ascii="Times New Roman" w:hAnsi="Times New Roman" w:cs="Times New Roman"/>
          <w:sz w:val="28"/>
          <w:szCs w:val="28"/>
        </w:rPr>
        <w:tab/>
      </w:r>
      <w:r w:rsidRPr="00C12BE9">
        <w:rPr>
          <w:rFonts w:ascii="Times New Roman" w:hAnsi="Times New Roman" w:cs="Times New Roman"/>
          <w:sz w:val="28"/>
          <w:szCs w:val="28"/>
        </w:rPr>
        <w:tab/>
      </w:r>
      <w:r w:rsidRPr="00C12BE9">
        <w:rPr>
          <w:rFonts w:ascii="Times New Roman" w:hAnsi="Times New Roman" w:cs="Times New Roman"/>
          <w:sz w:val="28"/>
          <w:szCs w:val="28"/>
        </w:rPr>
        <w:tab/>
        <w:t xml:space="preserve">                     А.В. </w:t>
      </w:r>
      <w:proofErr w:type="gramStart"/>
      <w:r w:rsidRPr="00C12BE9">
        <w:rPr>
          <w:rFonts w:ascii="Times New Roman" w:hAnsi="Times New Roman" w:cs="Times New Roman"/>
          <w:sz w:val="28"/>
          <w:szCs w:val="28"/>
        </w:rPr>
        <w:t>Боровский</w:t>
      </w:r>
      <w:proofErr w:type="gramEnd"/>
    </w:p>
    <w:p w:rsidR="00AC0998" w:rsidRDefault="00AC0998" w:rsidP="00C12BE9">
      <w:pPr>
        <w:rPr>
          <w:sz w:val="28"/>
          <w:szCs w:val="28"/>
        </w:rPr>
      </w:pPr>
    </w:p>
    <w:p w:rsidR="00AC0998" w:rsidRDefault="00AC0998" w:rsidP="00C12BE9">
      <w:pPr>
        <w:rPr>
          <w:sz w:val="28"/>
          <w:szCs w:val="28"/>
        </w:rPr>
      </w:pPr>
    </w:p>
    <w:p w:rsidR="00AC0998" w:rsidRDefault="00AC0998" w:rsidP="00D11044">
      <w:pPr>
        <w:autoSpaceDE w:val="0"/>
        <w:autoSpaceDN w:val="0"/>
        <w:adjustRightInd w:val="0"/>
        <w:spacing w:after="0" w:line="240" w:lineRule="auto"/>
        <w:jc w:val="both"/>
        <w:rPr>
          <w:rFonts w:ascii="Times New Roman" w:hAnsi="Times New Roman" w:cs="Times New Roman"/>
          <w:sz w:val="20"/>
          <w:szCs w:val="20"/>
        </w:rPr>
      </w:pPr>
    </w:p>
    <w:p w:rsidR="00AC0998" w:rsidRDefault="00AC0998" w:rsidP="00D11044">
      <w:pPr>
        <w:autoSpaceDE w:val="0"/>
        <w:autoSpaceDN w:val="0"/>
        <w:adjustRightInd w:val="0"/>
        <w:spacing w:after="0" w:line="240" w:lineRule="auto"/>
        <w:jc w:val="both"/>
        <w:rPr>
          <w:rFonts w:ascii="Times New Roman" w:hAnsi="Times New Roman" w:cs="Times New Roman"/>
          <w:sz w:val="20"/>
          <w:szCs w:val="20"/>
        </w:rPr>
      </w:pPr>
    </w:p>
    <w:p w:rsidR="00AC0998" w:rsidRPr="008E369B" w:rsidRDefault="00AC0998" w:rsidP="00D11044">
      <w:pPr>
        <w:autoSpaceDE w:val="0"/>
        <w:autoSpaceDN w:val="0"/>
        <w:adjustRightInd w:val="0"/>
        <w:spacing w:after="0" w:line="240" w:lineRule="auto"/>
        <w:jc w:val="both"/>
        <w:rPr>
          <w:rFonts w:ascii="Times New Roman" w:hAnsi="Times New Roman" w:cs="Times New Roman"/>
          <w:sz w:val="24"/>
          <w:szCs w:val="24"/>
        </w:rPr>
      </w:pPr>
      <w:r w:rsidRPr="008E369B">
        <w:rPr>
          <w:rFonts w:ascii="Times New Roman" w:hAnsi="Times New Roman" w:cs="Times New Roman"/>
          <w:sz w:val="24"/>
          <w:szCs w:val="24"/>
        </w:rPr>
        <w:t>Н.Н. Устименко</w:t>
      </w:r>
    </w:p>
    <w:p w:rsidR="00AC0998" w:rsidRPr="008E369B" w:rsidRDefault="00AC0998" w:rsidP="00D11044">
      <w:pPr>
        <w:autoSpaceDE w:val="0"/>
        <w:autoSpaceDN w:val="0"/>
        <w:adjustRightInd w:val="0"/>
        <w:spacing w:after="0" w:line="240" w:lineRule="auto"/>
        <w:jc w:val="both"/>
        <w:rPr>
          <w:rFonts w:ascii="Times New Roman" w:hAnsi="Times New Roman" w:cs="Times New Roman"/>
          <w:sz w:val="24"/>
          <w:szCs w:val="24"/>
        </w:rPr>
      </w:pPr>
      <w:r w:rsidRPr="008E369B">
        <w:rPr>
          <w:rFonts w:ascii="Times New Roman" w:hAnsi="Times New Roman" w:cs="Times New Roman"/>
          <w:sz w:val="24"/>
          <w:szCs w:val="24"/>
        </w:rPr>
        <w:t>37163</w:t>
      </w:r>
    </w:p>
    <w:p w:rsidR="00C507E6" w:rsidRDefault="00C507E6" w:rsidP="007B6F38">
      <w:pPr>
        <w:pStyle w:val="ConsPlusNormal"/>
        <w:ind w:firstLine="539"/>
        <w:jc w:val="right"/>
        <w:rPr>
          <w:rFonts w:ascii="Times New Roman" w:hAnsi="Times New Roman" w:cs="Times New Roman"/>
          <w:sz w:val="28"/>
          <w:szCs w:val="28"/>
        </w:rPr>
      </w:pPr>
    </w:p>
    <w:p w:rsidR="00C507E6" w:rsidRDefault="00C507E6" w:rsidP="007B6F38">
      <w:pPr>
        <w:pStyle w:val="ConsPlusNormal"/>
        <w:ind w:firstLine="539"/>
        <w:jc w:val="right"/>
        <w:rPr>
          <w:rFonts w:ascii="Times New Roman" w:hAnsi="Times New Roman" w:cs="Times New Roman"/>
          <w:sz w:val="28"/>
          <w:szCs w:val="28"/>
        </w:rPr>
      </w:pPr>
    </w:p>
    <w:p w:rsidR="00C507E6" w:rsidRDefault="00C507E6" w:rsidP="007B6F38">
      <w:pPr>
        <w:pStyle w:val="ConsPlusNormal"/>
        <w:ind w:firstLine="539"/>
        <w:jc w:val="right"/>
        <w:rPr>
          <w:rFonts w:ascii="Times New Roman" w:hAnsi="Times New Roman" w:cs="Times New Roman"/>
          <w:sz w:val="28"/>
          <w:szCs w:val="28"/>
        </w:rPr>
      </w:pPr>
    </w:p>
    <w:p w:rsidR="00C507E6" w:rsidRDefault="00C507E6" w:rsidP="007B6F38">
      <w:pPr>
        <w:pStyle w:val="ConsPlusNormal"/>
        <w:ind w:firstLine="539"/>
        <w:jc w:val="right"/>
        <w:rPr>
          <w:rFonts w:ascii="Times New Roman" w:hAnsi="Times New Roman" w:cs="Times New Roman"/>
          <w:sz w:val="28"/>
          <w:szCs w:val="28"/>
        </w:rPr>
      </w:pPr>
    </w:p>
    <w:p w:rsidR="00C507E6" w:rsidRDefault="00C507E6" w:rsidP="007B6F38">
      <w:pPr>
        <w:pStyle w:val="ConsPlusNormal"/>
        <w:ind w:firstLine="539"/>
        <w:jc w:val="right"/>
        <w:rPr>
          <w:rFonts w:ascii="Times New Roman" w:hAnsi="Times New Roman" w:cs="Times New Roman"/>
          <w:sz w:val="28"/>
          <w:szCs w:val="28"/>
        </w:rPr>
      </w:pPr>
    </w:p>
    <w:p w:rsidR="00AC0998" w:rsidRPr="00590FE4" w:rsidRDefault="00AC0998" w:rsidP="007B6F38">
      <w:pPr>
        <w:pStyle w:val="ConsPlusNormal"/>
        <w:ind w:firstLine="539"/>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AC0998" w:rsidRPr="00590FE4" w:rsidRDefault="00AC0998" w:rsidP="007B6F38">
      <w:pPr>
        <w:pStyle w:val="ConsPlusNormal"/>
        <w:jc w:val="right"/>
        <w:rPr>
          <w:rFonts w:ascii="Times New Roman" w:hAnsi="Times New Roman" w:cs="Times New Roman"/>
          <w:sz w:val="28"/>
          <w:szCs w:val="28"/>
        </w:rPr>
      </w:pPr>
      <w:r w:rsidRPr="00590FE4">
        <w:rPr>
          <w:rFonts w:ascii="Times New Roman" w:hAnsi="Times New Roman" w:cs="Times New Roman"/>
          <w:sz w:val="28"/>
          <w:szCs w:val="28"/>
        </w:rPr>
        <w:t xml:space="preserve"> распоряжени</w:t>
      </w:r>
      <w:r>
        <w:rPr>
          <w:rFonts w:ascii="Times New Roman" w:hAnsi="Times New Roman" w:cs="Times New Roman"/>
          <w:sz w:val="28"/>
          <w:szCs w:val="28"/>
        </w:rPr>
        <w:t>ем</w:t>
      </w:r>
      <w:r w:rsidRPr="00590FE4">
        <w:rPr>
          <w:rFonts w:ascii="Times New Roman" w:hAnsi="Times New Roman" w:cs="Times New Roman"/>
          <w:sz w:val="28"/>
          <w:szCs w:val="28"/>
        </w:rPr>
        <w:t xml:space="preserve"> администрации</w:t>
      </w:r>
    </w:p>
    <w:p w:rsidR="00AC0998" w:rsidRPr="00590FE4" w:rsidRDefault="00AC0998" w:rsidP="007B6F38">
      <w:pPr>
        <w:pStyle w:val="ConsPlusNormal"/>
        <w:jc w:val="right"/>
        <w:rPr>
          <w:rFonts w:ascii="Times New Roman" w:hAnsi="Times New Roman" w:cs="Times New Roman"/>
          <w:sz w:val="28"/>
          <w:szCs w:val="28"/>
        </w:rPr>
      </w:pPr>
      <w:r w:rsidRPr="00590FE4">
        <w:rPr>
          <w:rFonts w:ascii="Times New Roman" w:hAnsi="Times New Roman" w:cs="Times New Roman"/>
          <w:sz w:val="28"/>
          <w:szCs w:val="28"/>
        </w:rPr>
        <w:t xml:space="preserve">городского округа </w:t>
      </w:r>
      <w:proofErr w:type="gramStart"/>
      <w:r w:rsidRPr="00590FE4">
        <w:rPr>
          <w:rFonts w:ascii="Times New Roman" w:hAnsi="Times New Roman" w:cs="Times New Roman"/>
          <w:sz w:val="28"/>
          <w:szCs w:val="28"/>
        </w:rPr>
        <w:t>г</w:t>
      </w:r>
      <w:proofErr w:type="gramEnd"/>
      <w:r w:rsidRPr="00590FE4">
        <w:rPr>
          <w:rFonts w:ascii="Times New Roman" w:hAnsi="Times New Roman" w:cs="Times New Roman"/>
          <w:sz w:val="28"/>
          <w:szCs w:val="28"/>
        </w:rPr>
        <w:t>.</w:t>
      </w:r>
      <w:r>
        <w:rPr>
          <w:rFonts w:ascii="Times New Roman" w:hAnsi="Times New Roman" w:cs="Times New Roman"/>
          <w:sz w:val="28"/>
          <w:szCs w:val="28"/>
        </w:rPr>
        <w:t xml:space="preserve"> </w:t>
      </w:r>
      <w:r w:rsidRPr="00590FE4">
        <w:rPr>
          <w:rFonts w:ascii="Times New Roman" w:hAnsi="Times New Roman" w:cs="Times New Roman"/>
          <w:sz w:val="28"/>
          <w:szCs w:val="28"/>
        </w:rPr>
        <w:t>Бор</w:t>
      </w:r>
    </w:p>
    <w:p w:rsidR="00AC0998" w:rsidRPr="00590FE4" w:rsidRDefault="00AC0998" w:rsidP="007B6F38">
      <w:pPr>
        <w:pStyle w:val="ConsPlusNormal"/>
        <w:jc w:val="right"/>
        <w:rPr>
          <w:rFonts w:ascii="Times New Roman" w:hAnsi="Times New Roman" w:cs="Times New Roman"/>
          <w:sz w:val="28"/>
          <w:szCs w:val="28"/>
        </w:rPr>
      </w:pPr>
      <w:r w:rsidRPr="00590FE4">
        <w:rPr>
          <w:rFonts w:ascii="Times New Roman" w:hAnsi="Times New Roman" w:cs="Times New Roman"/>
          <w:sz w:val="28"/>
          <w:szCs w:val="28"/>
        </w:rPr>
        <w:t xml:space="preserve">от </w:t>
      </w:r>
      <w:r>
        <w:rPr>
          <w:rFonts w:ascii="Times New Roman" w:hAnsi="Times New Roman" w:cs="Times New Roman"/>
          <w:sz w:val="28"/>
          <w:szCs w:val="28"/>
        </w:rPr>
        <w:t>29.01.</w:t>
      </w:r>
      <w:r w:rsidRPr="00590FE4">
        <w:rPr>
          <w:rFonts w:ascii="Times New Roman" w:hAnsi="Times New Roman" w:cs="Times New Roman"/>
          <w:sz w:val="28"/>
          <w:szCs w:val="28"/>
        </w:rPr>
        <w:t xml:space="preserve">2021  № </w:t>
      </w:r>
      <w:r>
        <w:rPr>
          <w:rFonts w:ascii="Times New Roman" w:hAnsi="Times New Roman" w:cs="Times New Roman"/>
          <w:sz w:val="28"/>
          <w:szCs w:val="28"/>
        </w:rPr>
        <w:t>31</w:t>
      </w:r>
      <w:r w:rsidRPr="00590FE4">
        <w:rPr>
          <w:rFonts w:ascii="Times New Roman" w:hAnsi="Times New Roman" w:cs="Times New Roman"/>
          <w:sz w:val="28"/>
          <w:szCs w:val="28"/>
        </w:rPr>
        <w:t xml:space="preserve">                         </w:t>
      </w:r>
    </w:p>
    <w:p w:rsidR="00AC0998" w:rsidRPr="00D11044" w:rsidRDefault="00AC0998" w:rsidP="00D11044">
      <w:pPr>
        <w:autoSpaceDE w:val="0"/>
        <w:autoSpaceDN w:val="0"/>
        <w:adjustRightInd w:val="0"/>
        <w:spacing w:after="0" w:line="240" w:lineRule="auto"/>
        <w:jc w:val="center"/>
        <w:rPr>
          <w:rFonts w:ascii="Times New Roman" w:hAnsi="Times New Roman" w:cs="Times New Roman"/>
          <w:sz w:val="28"/>
          <w:szCs w:val="28"/>
        </w:rPr>
      </w:pPr>
    </w:p>
    <w:p w:rsidR="00AC0998" w:rsidRPr="004343D1" w:rsidRDefault="00AC0998" w:rsidP="00D11044">
      <w:pPr>
        <w:autoSpaceDE w:val="0"/>
        <w:autoSpaceDN w:val="0"/>
        <w:adjustRightInd w:val="0"/>
        <w:spacing w:after="0" w:line="240" w:lineRule="auto"/>
        <w:jc w:val="center"/>
        <w:rPr>
          <w:rFonts w:ascii="Times New Roman" w:hAnsi="Times New Roman" w:cs="Times New Roman"/>
          <w:sz w:val="28"/>
          <w:szCs w:val="28"/>
        </w:rPr>
      </w:pPr>
    </w:p>
    <w:p w:rsidR="00AC0998" w:rsidRPr="004343D1" w:rsidRDefault="00AC0998" w:rsidP="00D11044">
      <w:pPr>
        <w:autoSpaceDE w:val="0"/>
        <w:autoSpaceDN w:val="0"/>
        <w:adjustRightInd w:val="0"/>
        <w:spacing w:after="0" w:line="240" w:lineRule="auto"/>
        <w:jc w:val="center"/>
        <w:rPr>
          <w:rFonts w:ascii="Times New Roman" w:hAnsi="Times New Roman" w:cs="Times New Roman"/>
          <w:sz w:val="28"/>
          <w:szCs w:val="28"/>
        </w:rPr>
      </w:pPr>
      <w:r w:rsidRPr="004343D1">
        <w:rPr>
          <w:rFonts w:ascii="Times New Roman" w:hAnsi="Times New Roman" w:cs="Times New Roman"/>
          <w:sz w:val="28"/>
          <w:szCs w:val="28"/>
        </w:rPr>
        <w:t xml:space="preserve"> ПОЛОЖЕНИЕ О КОНТРАКТНОЙ СЛУЖБЕ</w:t>
      </w:r>
    </w:p>
    <w:p w:rsidR="00AC0998" w:rsidRPr="004343D1" w:rsidRDefault="00AC0998" w:rsidP="00D11044">
      <w:pPr>
        <w:autoSpaceDE w:val="0"/>
        <w:autoSpaceDN w:val="0"/>
        <w:adjustRightInd w:val="0"/>
        <w:spacing w:after="0" w:line="240" w:lineRule="auto"/>
        <w:jc w:val="both"/>
        <w:rPr>
          <w:rFonts w:ascii="Times New Roman" w:hAnsi="Times New Roman" w:cs="Times New Roman"/>
          <w:sz w:val="28"/>
          <w:szCs w:val="28"/>
        </w:rPr>
      </w:pPr>
    </w:p>
    <w:p w:rsidR="00AC0998" w:rsidRPr="008E369B" w:rsidRDefault="00AC0998" w:rsidP="00D11044">
      <w:pPr>
        <w:autoSpaceDE w:val="0"/>
        <w:autoSpaceDN w:val="0"/>
        <w:adjustRightInd w:val="0"/>
        <w:spacing w:after="0" w:line="240" w:lineRule="auto"/>
        <w:jc w:val="center"/>
        <w:outlineLvl w:val="0"/>
        <w:rPr>
          <w:rFonts w:ascii="Times New Roman" w:hAnsi="Times New Roman" w:cs="Times New Roman"/>
          <w:sz w:val="24"/>
          <w:szCs w:val="24"/>
        </w:rPr>
      </w:pPr>
      <w:r w:rsidRPr="008E369B">
        <w:rPr>
          <w:rFonts w:ascii="Times New Roman" w:hAnsi="Times New Roman" w:cs="Times New Roman"/>
          <w:sz w:val="24"/>
          <w:szCs w:val="24"/>
        </w:rPr>
        <w:t>I. Общие положения</w:t>
      </w:r>
    </w:p>
    <w:p w:rsidR="00AC0998" w:rsidRPr="004343D1" w:rsidRDefault="00AC0998" w:rsidP="00D11044">
      <w:pPr>
        <w:autoSpaceDE w:val="0"/>
        <w:autoSpaceDN w:val="0"/>
        <w:adjustRightInd w:val="0"/>
        <w:spacing w:after="0" w:line="240" w:lineRule="auto"/>
        <w:jc w:val="both"/>
        <w:rPr>
          <w:rFonts w:ascii="Times New Roman" w:hAnsi="Times New Roman" w:cs="Times New Roman"/>
          <w:sz w:val="28"/>
          <w:szCs w:val="28"/>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1.1. </w:t>
      </w:r>
      <w:proofErr w:type="gramStart"/>
      <w:r w:rsidRPr="008E369B">
        <w:rPr>
          <w:rFonts w:ascii="Times New Roman" w:hAnsi="Times New Roman" w:cs="Times New Roman"/>
          <w:sz w:val="24"/>
          <w:szCs w:val="24"/>
        </w:rPr>
        <w:t xml:space="preserve">Настоящее   положение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городского округа  город Бор  Нижегородской области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10" w:history="1">
        <w:r w:rsidRPr="008E369B">
          <w:rPr>
            <w:rFonts w:ascii="Times New Roman" w:hAnsi="Times New Roman" w:cs="Times New Roman"/>
            <w:sz w:val="24"/>
            <w:szCs w:val="24"/>
          </w:rPr>
          <w:t>законом</w:t>
        </w:r>
      </w:hyperlink>
      <w:r w:rsidRPr="008E369B">
        <w:rPr>
          <w:rFonts w:ascii="Times New Roman" w:hAnsi="Times New Roman" w:cs="Times New Roman"/>
          <w:sz w:val="24"/>
          <w:szCs w:val="24"/>
        </w:rPr>
        <w:t xml:space="preserve"> от 5 апреля 2013 г. N 44-ФЗ "О контрактной системе в сфере</w:t>
      </w:r>
      <w:proofErr w:type="gramEnd"/>
      <w:r w:rsidRPr="008E369B">
        <w:rPr>
          <w:rFonts w:ascii="Times New Roman" w:hAnsi="Times New Roman" w:cs="Times New Roman"/>
          <w:sz w:val="24"/>
          <w:szCs w:val="24"/>
        </w:rPr>
        <w:t xml:space="preserve"> закупок товаров, работ, услуг для обеспечения государственных и муниципальных нужд" (далее - Федеральный закон). </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1.2. </w:t>
      </w:r>
      <w:proofErr w:type="gramStart"/>
      <w:r w:rsidRPr="008E369B">
        <w:rPr>
          <w:rFonts w:ascii="Times New Roman" w:hAnsi="Times New Roman" w:cs="Times New Roman"/>
          <w:sz w:val="24"/>
          <w:szCs w:val="24"/>
        </w:rPr>
        <w:t xml:space="preserve">Контрактная служба в своей деятельности руководствуется </w:t>
      </w:r>
      <w:hyperlink r:id="rId11" w:history="1">
        <w:r w:rsidRPr="008E369B">
          <w:rPr>
            <w:rFonts w:ascii="Times New Roman" w:hAnsi="Times New Roman" w:cs="Times New Roman"/>
            <w:sz w:val="24"/>
            <w:szCs w:val="24"/>
          </w:rPr>
          <w:t>Конституцией</w:t>
        </w:r>
      </w:hyperlink>
      <w:r w:rsidRPr="008E369B">
        <w:rPr>
          <w:rFonts w:ascii="Times New Roman" w:hAnsi="Times New Roman" w:cs="Times New Roman"/>
          <w:sz w:val="24"/>
          <w:szCs w:val="24"/>
        </w:rPr>
        <w:t xml:space="preserve"> Российской Федерации, Федеральным </w:t>
      </w:r>
      <w:hyperlink r:id="rId12" w:history="1">
        <w:r w:rsidRPr="008E369B">
          <w:rPr>
            <w:rFonts w:ascii="Times New Roman" w:hAnsi="Times New Roman" w:cs="Times New Roman"/>
            <w:sz w:val="24"/>
            <w:szCs w:val="24"/>
          </w:rPr>
          <w:t>законом</w:t>
        </w:r>
      </w:hyperlink>
      <w:r w:rsidRPr="008E369B">
        <w:rPr>
          <w:rFonts w:ascii="Times New Roman" w:hAnsi="Times New Roman" w:cs="Times New Roman"/>
          <w:sz w:val="24"/>
          <w:szCs w:val="24"/>
        </w:rPr>
        <w:t xml:space="preserve">,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  (регламентом) о контрактной службе, разработанным и утвержденным  в соответствии с </w:t>
      </w:r>
      <w:hyperlink r:id="rId13" w:history="1">
        <w:r w:rsidRPr="008E369B">
          <w:rPr>
            <w:rFonts w:ascii="Times New Roman" w:hAnsi="Times New Roman" w:cs="Times New Roman"/>
            <w:sz w:val="24"/>
            <w:szCs w:val="24"/>
          </w:rPr>
          <w:t>частью 3</w:t>
        </w:r>
        <w:proofErr w:type="gramEnd"/>
        <w:r w:rsidRPr="008E369B">
          <w:rPr>
            <w:rFonts w:ascii="Times New Roman" w:hAnsi="Times New Roman" w:cs="Times New Roman"/>
            <w:sz w:val="24"/>
            <w:szCs w:val="24"/>
          </w:rPr>
          <w:t xml:space="preserve"> статьи 38</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1.3. Контрактная служба осуществляет свою деятельность во взаимодействии с другими подразделениями (службами) Заказчика.</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center"/>
        <w:outlineLvl w:val="0"/>
        <w:rPr>
          <w:rFonts w:ascii="Times New Roman" w:hAnsi="Times New Roman" w:cs="Times New Roman"/>
          <w:sz w:val="24"/>
          <w:szCs w:val="24"/>
        </w:rPr>
      </w:pPr>
      <w:r w:rsidRPr="008E369B">
        <w:rPr>
          <w:rFonts w:ascii="Times New Roman" w:hAnsi="Times New Roman" w:cs="Times New Roman"/>
          <w:sz w:val="24"/>
          <w:szCs w:val="24"/>
        </w:rPr>
        <w:t>II. Организация деятельности контрактной службы</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2.1. Функции и полномочия контрактной службы возлагаются на  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2.2. Структура и штатная численность контрактной службы </w:t>
      </w:r>
      <w:proofErr w:type="gramStart"/>
      <w:r w:rsidRPr="008E369B">
        <w:rPr>
          <w:rFonts w:ascii="Times New Roman" w:hAnsi="Times New Roman" w:cs="Times New Roman"/>
          <w:sz w:val="24"/>
          <w:szCs w:val="24"/>
        </w:rPr>
        <w:t>определяются руководителем Заказчика и не может</w:t>
      </w:r>
      <w:proofErr w:type="gramEnd"/>
      <w:r w:rsidRPr="008E369B">
        <w:rPr>
          <w:rFonts w:ascii="Times New Roman" w:hAnsi="Times New Roman" w:cs="Times New Roman"/>
          <w:sz w:val="24"/>
          <w:szCs w:val="24"/>
        </w:rPr>
        <w:t xml:space="preserve"> составлять менее двух человек.</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2.3. Контрактную службу возглавляет руководитель, назначаемый на должность распоряжением руководителя Заказчика, уполномоченного лица, исполняющего его обязанности, либо уполномоченного руководителем лица.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2.5. Работники контрактной службы должны иметь высшее образование или дополнительное профессиональное образование в сфере закупок.  </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4" w:history="1">
        <w:r w:rsidRPr="008E369B">
          <w:rPr>
            <w:rFonts w:ascii="Times New Roman" w:hAnsi="Times New Roman" w:cs="Times New Roman"/>
            <w:sz w:val="24"/>
            <w:szCs w:val="24"/>
          </w:rPr>
          <w:t>главой 6</w:t>
        </w:r>
      </w:hyperlink>
      <w:r w:rsidRPr="008E369B">
        <w:rPr>
          <w:rFonts w:ascii="Times New Roman" w:hAnsi="Times New Roman" w:cs="Times New Roman"/>
          <w:sz w:val="24"/>
          <w:szCs w:val="24"/>
        </w:rP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center"/>
        <w:outlineLvl w:val="0"/>
        <w:rPr>
          <w:rFonts w:ascii="Times New Roman" w:hAnsi="Times New Roman" w:cs="Times New Roman"/>
          <w:sz w:val="24"/>
          <w:szCs w:val="24"/>
        </w:rPr>
      </w:pPr>
      <w:r w:rsidRPr="008E369B">
        <w:rPr>
          <w:rFonts w:ascii="Times New Roman" w:hAnsi="Times New Roman" w:cs="Times New Roman"/>
          <w:sz w:val="24"/>
          <w:szCs w:val="24"/>
        </w:rPr>
        <w:t>III. Функции и полномочия контрактной службы</w:t>
      </w:r>
    </w:p>
    <w:p w:rsidR="00AC0998" w:rsidRPr="008E369B" w:rsidRDefault="00AC0998" w:rsidP="008E369B">
      <w:pPr>
        <w:autoSpaceDE w:val="0"/>
        <w:autoSpaceDN w:val="0"/>
        <w:adjustRightInd w:val="0"/>
        <w:spacing w:after="0" w:line="240" w:lineRule="auto"/>
        <w:ind w:firstLine="720"/>
        <w:jc w:val="center"/>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 Контрактная служба осуществляет следующие функции и полномочия:</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3.1. При планировании закупок:</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3.1.1. разрабатывает план-график, осуществляет подготовку изменений в план-график;</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3.1.3. организует обязательное общественное обсуждение закупок в случаях, предусмотренных </w:t>
      </w:r>
      <w:hyperlink r:id="rId15" w:history="1">
        <w:r w:rsidRPr="008E369B">
          <w:rPr>
            <w:rFonts w:ascii="Times New Roman" w:hAnsi="Times New Roman" w:cs="Times New Roman"/>
            <w:sz w:val="24"/>
            <w:szCs w:val="24"/>
          </w:rPr>
          <w:t>статьей 20</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w:t>
      </w:r>
      <w:proofErr w:type="gramEnd"/>
      <w:r w:rsidRPr="008E369B">
        <w:rPr>
          <w:rFonts w:ascii="Times New Roman" w:hAnsi="Times New Roman" w:cs="Times New Roman"/>
          <w:sz w:val="24"/>
          <w:szCs w:val="24"/>
        </w:rPr>
        <w:t xml:space="preserve"> </w:t>
      </w:r>
      <w:hyperlink r:id="rId16" w:history="1">
        <w:r w:rsidRPr="008E369B">
          <w:rPr>
            <w:rFonts w:ascii="Times New Roman" w:hAnsi="Times New Roman" w:cs="Times New Roman"/>
            <w:sz w:val="24"/>
            <w:szCs w:val="24"/>
          </w:rPr>
          <w:t>статьей 19</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 При определении поставщиков (подрядчиков, исполнителей):</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3.2.1. обеспечивает проведение закрытых способов определения поставщиков (подрядчиков, исполнителей) в случаях, установленных </w:t>
      </w:r>
      <w:hyperlink r:id="rId17" w:history="1">
        <w:r w:rsidRPr="008E369B">
          <w:rPr>
            <w:rFonts w:ascii="Times New Roman" w:hAnsi="Times New Roman" w:cs="Times New Roman"/>
            <w:sz w:val="24"/>
            <w:szCs w:val="24"/>
          </w:rPr>
          <w:t>статьей 84</w:t>
        </w:r>
      </w:hyperlink>
      <w:r w:rsidRPr="008E369B">
        <w:rPr>
          <w:rFonts w:ascii="Times New Roman" w:hAnsi="Times New Roman" w:cs="Times New Roman"/>
          <w:sz w:val="24"/>
          <w:szCs w:val="24"/>
        </w:rPr>
        <w:t xml:space="preserve"> Федерального </w:t>
      </w:r>
      <w:proofErr w:type="gramStart"/>
      <w:r w:rsidRPr="008E369B">
        <w:rPr>
          <w:rFonts w:ascii="Times New Roman" w:hAnsi="Times New Roman" w:cs="Times New Roman"/>
          <w:sz w:val="24"/>
          <w:szCs w:val="24"/>
        </w:rPr>
        <w:t>закона, по согласованию</w:t>
      </w:r>
      <w:proofErr w:type="gramEnd"/>
      <w:r w:rsidRPr="008E369B">
        <w:rPr>
          <w:rFonts w:ascii="Times New Roman" w:hAnsi="Times New Roman" w:cs="Times New Roman"/>
          <w:sz w:val="24"/>
          <w:szCs w:val="24"/>
        </w:rPr>
        <w:t xml:space="preserve"> с федеральным органом исполнительной власти, уполномоченным Правительством Российской Федерации на осуществление данных функций;</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3.2.2.2. осуществляет описание объекта закупки;</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3.2.2.3. указывает в извещении об осуществлении закупки информацию, предусмотренную </w:t>
      </w:r>
      <w:hyperlink r:id="rId18" w:history="1">
        <w:r w:rsidRPr="008E369B">
          <w:rPr>
            <w:rFonts w:ascii="Times New Roman" w:hAnsi="Times New Roman" w:cs="Times New Roman"/>
            <w:sz w:val="24"/>
            <w:szCs w:val="24"/>
          </w:rPr>
          <w:t>статьей 42</w:t>
        </w:r>
      </w:hyperlink>
      <w:r w:rsidRPr="008E369B">
        <w:rPr>
          <w:rFonts w:ascii="Times New Roman" w:hAnsi="Times New Roman" w:cs="Times New Roman"/>
          <w:sz w:val="24"/>
          <w:szCs w:val="24"/>
        </w:rPr>
        <w:t xml:space="preserve"> Федерального закона, в том числе информацию:</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9" w:history="1">
        <w:r w:rsidRPr="008E369B">
          <w:rPr>
            <w:rFonts w:ascii="Times New Roman" w:hAnsi="Times New Roman" w:cs="Times New Roman"/>
            <w:sz w:val="24"/>
            <w:szCs w:val="24"/>
          </w:rPr>
          <w:t>статьей 14</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lastRenderedPageBreak/>
        <w:t xml:space="preserve">об ограничении участия в определении поставщика (подрядчика, исполнителя), установленном в соответствии со </w:t>
      </w:r>
      <w:hyperlink r:id="rId20" w:history="1">
        <w:r w:rsidRPr="008E369B">
          <w:rPr>
            <w:rFonts w:ascii="Times New Roman" w:hAnsi="Times New Roman" w:cs="Times New Roman"/>
            <w:sz w:val="24"/>
            <w:szCs w:val="24"/>
          </w:rPr>
          <w:t>статьей 30</w:t>
        </w:r>
      </w:hyperlink>
      <w:r w:rsidRPr="008E369B">
        <w:rPr>
          <w:rFonts w:ascii="Times New Roman" w:hAnsi="Times New Roman" w:cs="Times New Roman"/>
          <w:sz w:val="24"/>
          <w:szCs w:val="24"/>
        </w:rPr>
        <w:t xml:space="preserve"> Федерального закона (при необходимости);</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о преимуществах, предоставляемых в соответствии со </w:t>
      </w:r>
      <w:hyperlink r:id="rId21" w:history="1">
        <w:r w:rsidRPr="008E369B">
          <w:rPr>
            <w:rFonts w:ascii="Times New Roman" w:hAnsi="Times New Roman" w:cs="Times New Roman"/>
            <w:sz w:val="24"/>
            <w:szCs w:val="24"/>
          </w:rPr>
          <w:t>статьями 28</w:t>
        </w:r>
      </w:hyperlink>
      <w:r w:rsidRPr="008E369B">
        <w:rPr>
          <w:rFonts w:ascii="Times New Roman" w:hAnsi="Times New Roman" w:cs="Times New Roman"/>
          <w:sz w:val="24"/>
          <w:szCs w:val="24"/>
        </w:rPr>
        <w:t xml:space="preserve">, </w:t>
      </w:r>
      <w:hyperlink r:id="rId22" w:history="1">
        <w:r w:rsidRPr="008E369B">
          <w:rPr>
            <w:rFonts w:ascii="Times New Roman" w:hAnsi="Times New Roman" w:cs="Times New Roman"/>
            <w:sz w:val="24"/>
            <w:szCs w:val="24"/>
          </w:rPr>
          <w:t>29</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3.2.3. осуществляет подготовку и размещение в единой информационной системе разъяснений положений документации о закупке;</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3.2.5. осуществляет оформление и размещение в единой информационной системе протоколов определения поставщика (подрядчика, исполнителя);</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3.2.6. осуществляет организационно-техническое обеспечение деятельности комиссии по осуществлению закупок;</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3.2.7. осуществляет привлечение экспертов, экспертных организаций в случаях, установленных </w:t>
      </w:r>
      <w:hyperlink r:id="rId23" w:history="1">
        <w:r w:rsidRPr="008E369B">
          <w:rPr>
            <w:rFonts w:ascii="Times New Roman" w:hAnsi="Times New Roman" w:cs="Times New Roman"/>
            <w:sz w:val="24"/>
            <w:szCs w:val="24"/>
          </w:rPr>
          <w:t>статьей 41</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 При заключении контрактов:</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3.3.2. осуществляет рассмотрение протокола разногласий при наличии разногласий по проекту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3.3.3. осуществляет рассмотрение банковской гарантии, представленной в качестве обеспечения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3.3.5. осуществляет подготовку и направление в контрольный орган в сфере закупок предусмотренного </w:t>
      </w:r>
      <w:hyperlink r:id="rId24" w:history="1">
        <w:r w:rsidRPr="008E369B">
          <w:rPr>
            <w:rFonts w:ascii="Times New Roman" w:hAnsi="Times New Roman" w:cs="Times New Roman"/>
            <w:sz w:val="24"/>
            <w:szCs w:val="24"/>
          </w:rPr>
          <w:t>частью 6 статьи 93</w:t>
        </w:r>
      </w:hyperlink>
      <w:r w:rsidRPr="008E369B">
        <w:rPr>
          <w:rFonts w:ascii="Times New Roman" w:hAnsi="Times New Roman" w:cs="Times New Roman"/>
          <w:sz w:val="24"/>
          <w:szCs w:val="24"/>
        </w:rP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5" w:history="1">
        <w:r w:rsidRPr="008E369B">
          <w:rPr>
            <w:rFonts w:ascii="Times New Roman" w:hAnsi="Times New Roman" w:cs="Times New Roman"/>
            <w:sz w:val="24"/>
            <w:szCs w:val="24"/>
          </w:rPr>
          <w:t>частью 2 статьи 93</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 xml:space="preserve">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26" w:history="1">
        <w:r w:rsidRPr="008E369B">
          <w:rPr>
            <w:rFonts w:ascii="Times New Roman" w:hAnsi="Times New Roman" w:cs="Times New Roman"/>
            <w:sz w:val="24"/>
            <w:szCs w:val="24"/>
          </w:rPr>
          <w:t>статьей 53</w:t>
        </w:r>
      </w:hyperlink>
      <w:r w:rsidRPr="008E369B">
        <w:rPr>
          <w:rFonts w:ascii="Times New Roman" w:hAnsi="Times New Roman" w:cs="Times New Roman"/>
          <w:sz w:val="24"/>
          <w:szCs w:val="24"/>
        </w:rPr>
        <w:t xml:space="preserve">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Pr="008E369B">
        <w:rPr>
          <w:rFonts w:ascii="Times New Roman" w:hAnsi="Times New Roman" w:cs="Times New Roman"/>
          <w:sz w:val="24"/>
          <w:szCs w:val="24"/>
        </w:rPr>
        <w:t xml:space="preserve"> </w:t>
      </w:r>
      <w:proofErr w:type="gramStart"/>
      <w:r w:rsidRPr="008E369B">
        <w:rPr>
          <w:rFonts w:ascii="Times New Roman" w:hAnsi="Times New Roman" w:cs="Times New Roman"/>
          <w:sz w:val="24"/>
          <w:szCs w:val="24"/>
        </w:rPr>
        <w:t xml:space="preserve">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27" w:history="1">
        <w:r w:rsidRPr="008E369B">
          <w:rPr>
            <w:rFonts w:ascii="Times New Roman" w:hAnsi="Times New Roman" w:cs="Times New Roman"/>
            <w:sz w:val="24"/>
            <w:szCs w:val="24"/>
          </w:rPr>
          <w:t>статьей 90</w:t>
        </w:r>
      </w:hyperlink>
      <w:r w:rsidRPr="008E369B">
        <w:rPr>
          <w:rFonts w:ascii="Times New Roman" w:hAnsi="Times New Roman" w:cs="Times New Roman"/>
          <w:sz w:val="24"/>
          <w:szCs w:val="24"/>
        </w:rPr>
        <w:t xml:space="preserve"> Федерального закона;</w:t>
      </w:r>
      <w:proofErr w:type="gramEnd"/>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lastRenderedPageBreak/>
        <w:t xml:space="preserve">3.3.8. обеспечивает заключение контракта с участником закупки, в том </w:t>
      </w:r>
      <w:proofErr w:type="gramStart"/>
      <w:r w:rsidRPr="008E369B">
        <w:rPr>
          <w:rFonts w:ascii="Times New Roman" w:hAnsi="Times New Roman" w:cs="Times New Roman"/>
          <w:sz w:val="24"/>
          <w:szCs w:val="24"/>
        </w:rPr>
        <w:t>числе</w:t>
      </w:r>
      <w:proofErr w:type="gramEnd"/>
      <w:r w:rsidRPr="008E369B">
        <w:rPr>
          <w:rFonts w:ascii="Times New Roman" w:hAnsi="Times New Roman" w:cs="Times New Roman"/>
          <w:sz w:val="24"/>
          <w:szCs w:val="24"/>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 При исполнении, изменении, расторжении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3.4.1. осуществляет рассмотрение банковской гарантии, представленной в качестве обеспечения гарантийного обязательства;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3.4.2. обеспечивает исполнение условий контракта в части выплаты аванса (если контрактом предусмотрена выплата аванса);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 xml:space="preserve">3.4.6. взаимодействует с поставщиком (подрядчиком, исполнителем) при изменении, расторжении контракта в соответствии со </w:t>
      </w:r>
      <w:hyperlink r:id="rId28" w:history="1">
        <w:r w:rsidRPr="008E369B">
          <w:rPr>
            <w:rFonts w:ascii="Times New Roman" w:hAnsi="Times New Roman" w:cs="Times New Roman"/>
            <w:sz w:val="24"/>
            <w:szCs w:val="24"/>
          </w:rPr>
          <w:t>статьей 95</w:t>
        </w:r>
      </w:hyperlink>
      <w:r w:rsidRPr="008E369B">
        <w:rPr>
          <w:rFonts w:ascii="Times New Roman" w:hAnsi="Times New Roman" w:cs="Times New Roman"/>
          <w:sz w:val="24"/>
          <w:szCs w:val="24"/>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8E369B">
        <w:rPr>
          <w:rFonts w:ascii="Times New Roman" w:hAnsi="Times New Roman" w:cs="Times New Roman"/>
          <w:sz w:val="24"/>
          <w:szCs w:val="24"/>
        </w:rPr>
        <w:t xml:space="preserve"> ненадлежащего исполнения поставщиком (подрядчиком, исполнителем) обязательств, предусмотренных контрактом, </w:t>
      </w:r>
      <w:proofErr w:type="gramStart"/>
      <w:r w:rsidRPr="008E369B">
        <w:rPr>
          <w:rFonts w:ascii="Times New Roman" w:hAnsi="Times New Roman" w:cs="Times New Roman"/>
          <w:sz w:val="24"/>
          <w:szCs w:val="24"/>
        </w:rPr>
        <w:t>совершении</w:t>
      </w:r>
      <w:proofErr w:type="gramEnd"/>
      <w:r w:rsidRPr="008E369B">
        <w:rPr>
          <w:rFonts w:ascii="Times New Roman" w:hAnsi="Times New Roman" w:cs="Times New Roman"/>
          <w:sz w:val="24"/>
          <w:szCs w:val="24"/>
        </w:rPr>
        <w:t xml:space="preserve"> иных действий в случае нарушения поставщиком (подрядчиком, исполнителем) или заказчиком условий контракта;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 xml:space="preserve">3.4.7. направляет в порядке, предусмотренном </w:t>
      </w:r>
      <w:hyperlink r:id="rId29" w:history="1">
        <w:r w:rsidRPr="008E369B">
          <w:rPr>
            <w:rFonts w:ascii="Times New Roman" w:hAnsi="Times New Roman" w:cs="Times New Roman"/>
            <w:sz w:val="24"/>
            <w:szCs w:val="24"/>
          </w:rPr>
          <w:t>статьей 104</w:t>
        </w:r>
      </w:hyperlink>
      <w:r w:rsidRPr="008E369B">
        <w:rPr>
          <w:rFonts w:ascii="Times New Roman" w:hAnsi="Times New Roman" w:cs="Times New Roman"/>
          <w:sz w:val="24"/>
          <w:szCs w:val="24"/>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w:t>
      </w:r>
      <w:r w:rsidRPr="008E369B">
        <w:rPr>
          <w:rFonts w:ascii="Times New Roman" w:hAnsi="Times New Roman" w:cs="Times New Roman"/>
          <w:sz w:val="24"/>
          <w:szCs w:val="24"/>
        </w:rPr>
        <w:lastRenderedPageBreak/>
        <w:t>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0" w:history="1">
        <w:r w:rsidRPr="008E369B">
          <w:rPr>
            <w:rFonts w:ascii="Times New Roman" w:hAnsi="Times New Roman" w:cs="Times New Roman"/>
            <w:sz w:val="24"/>
            <w:szCs w:val="24"/>
          </w:rPr>
          <w:t>частью 27 статьи 34</w:t>
        </w:r>
      </w:hyperlink>
      <w:r w:rsidRPr="008E369B">
        <w:rPr>
          <w:rFonts w:ascii="Times New Roman" w:hAnsi="Times New Roman" w:cs="Times New Roman"/>
          <w:sz w:val="24"/>
          <w:szCs w:val="24"/>
        </w:rPr>
        <w:t xml:space="preserve"> Федерального закона;</w:t>
      </w:r>
      <w:proofErr w:type="gramEnd"/>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3.4.9. обеспечивает одностороннее расторжение контракта в порядке, предусмотренном </w:t>
      </w:r>
      <w:hyperlink r:id="rId31" w:history="1">
        <w:r w:rsidRPr="008E369B">
          <w:rPr>
            <w:rFonts w:ascii="Times New Roman" w:hAnsi="Times New Roman" w:cs="Times New Roman"/>
            <w:sz w:val="24"/>
            <w:szCs w:val="24"/>
          </w:rPr>
          <w:t>статьей 95</w:t>
        </w:r>
      </w:hyperlink>
      <w:r w:rsidRPr="008E369B">
        <w:rPr>
          <w:rFonts w:ascii="Times New Roman" w:hAnsi="Times New Roman" w:cs="Times New Roman"/>
          <w:sz w:val="24"/>
          <w:szCs w:val="24"/>
        </w:rPr>
        <w:t xml:space="preserve"> Федерального закона.</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3.5. осуществляет иные функции и полномочия, предусмотренные Федеральным </w:t>
      </w:r>
      <w:hyperlink r:id="rId32" w:history="1">
        <w:r w:rsidRPr="008E369B">
          <w:rPr>
            <w:rFonts w:ascii="Times New Roman" w:hAnsi="Times New Roman" w:cs="Times New Roman"/>
            <w:sz w:val="24"/>
            <w:szCs w:val="24"/>
          </w:rPr>
          <w:t>законом</w:t>
        </w:r>
      </w:hyperlink>
      <w:r w:rsidRPr="008E369B">
        <w:rPr>
          <w:rFonts w:ascii="Times New Roman" w:hAnsi="Times New Roman" w:cs="Times New Roman"/>
          <w:sz w:val="24"/>
          <w:szCs w:val="24"/>
        </w:rPr>
        <w:t>, в том числе:</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AC0998" w:rsidRPr="008E369B" w:rsidRDefault="00AC0998" w:rsidP="008E369B">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8E369B">
        <w:rPr>
          <w:rFonts w:ascii="Times New Roman" w:hAnsi="Times New Roman" w:cs="Times New Roman"/>
          <w:sz w:val="24"/>
          <w:szCs w:val="24"/>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sidRPr="008E369B">
        <w:rPr>
          <w:rFonts w:ascii="Times New Roman" w:hAnsi="Times New Roman" w:cs="Times New Roman"/>
          <w:sz w:val="24"/>
          <w:szCs w:val="24"/>
        </w:rPr>
        <w:t xml:space="preserve"> интересы участника закупки, а также осуществляет подготовку материалов в рамках </w:t>
      </w:r>
      <w:proofErr w:type="spellStart"/>
      <w:r w:rsidRPr="008E369B">
        <w:rPr>
          <w:rFonts w:ascii="Times New Roman" w:hAnsi="Times New Roman" w:cs="Times New Roman"/>
          <w:sz w:val="24"/>
          <w:szCs w:val="24"/>
        </w:rPr>
        <w:t>претензионно-исковой</w:t>
      </w:r>
      <w:proofErr w:type="spellEnd"/>
      <w:r w:rsidRPr="008E369B">
        <w:rPr>
          <w:rFonts w:ascii="Times New Roman" w:hAnsi="Times New Roman" w:cs="Times New Roman"/>
          <w:sz w:val="24"/>
          <w:szCs w:val="24"/>
        </w:rPr>
        <w:t xml:space="preserve"> работы;</w:t>
      </w:r>
    </w:p>
    <w:p w:rsidR="00AC0998" w:rsidRPr="008E369B" w:rsidRDefault="00AC0998" w:rsidP="008E369B">
      <w:pPr>
        <w:autoSpaceDE w:val="0"/>
        <w:autoSpaceDN w:val="0"/>
        <w:adjustRightInd w:val="0"/>
        <w:spacing w:before="300" w:after="0" w:line="240" w:lineRule="auto"/>
        <w:ind w:firstLine="720"/>
        <w:jc w:val="both"/>
        <w:rPr>
          <w:rFonts w:ascii="Times New Roman" w:hAnsi="Times New Roman" w:cs="Times New Roman"/>
          <w:sz w:val="24"/>
          <w:szCs w:val="24"/>
        </w:rPr>
      </w:pPr>
      <w:r w:rsidRPr="008E369B">
        <w:rPr>
          <w:rFonts w:ascii="Times New Roman" w:hAnsi="Times New Roman" w:cs="Times New Roman"/>
          <w:sz w:val="24"/>
          <w:szCs w:val="24"/>
        </w:rPr>
        <w:t xml:space="preserve">3.5.4. при централизации закупок в соответствии со </w:t>
      </w:r>
      <w:hyperlink r:id="rId33" w:history="1">
        <w:r w:rsidRPr="008E369B">
          <w:rPr>
            <w:rFonts w:ascii="Times New Roman" w:hAnsi="Times New Roman" w:cs="Times New Roman"/>
            <w:sz w:val="24"/>
            <w:szCs w:val="24"/>
          </w:rPr>
          <w:t>статьей 26</w:t>
        </w:r>
      </w:hyperlink>
      <w:r w:rsidRPr="008E369B">
        <w:rPr>
          <w:rFonts w:ascii="Times New Roman" w:hAnsi="Times New Roman" w:cs="Times New Roman"/>
          <w:sz w:val="24"/>
          <w:szCs w:val="24"/>
        </w:rPr>
        <w:t xml:space="preserve"> Федерального закона осуществляет предусмотренные Федеральным </w:t>
      </w:r>
      <w:hyperlink r:id="rId34" w:history="1">
        <w:r w:rsidRPr="008E369B">
          <w:rPr>
            <w:rFonts w:ascii="Times New Roman" w:hAnsi="Times New Roman" w:cs="Times New Roman"/>
            <w:sz w:val="24"/>
            <w:szCs w:val="24"/>
          </w:rPr>
          <w:t>законом</w:t>
        </w:r>
      </w:hyperlink>
      <w:r w:rsidRPr="008E369B">
        <w:rPr>
          <w:rFonts w:ascii="Times New Roman" w:hAnsi="Times New Roman" w:cs="Times New Roman"/>
          <w:sz w:val="24"/>
          <w:szCs w:val="24"/>
        </w:rP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p w:rsidR="00AC0998" w:rsidRPr="008E369B" w:rsidRDefault="00AC0998" w:rsidP="008E369B">
      <w:pPr>
        <w:spacing w:line="240" w:lineRule="auto"/>
        <w:ind w:firstLine="720"/>
        <w:jc w:val="both"/>
        <w:rPr>
          <w:rFonts w:ascii="Times New Roman" w:hAnsi="Times New Roman" w:cs="Times New Roman"/>
          <w:sz w:val="24"/>
          <w:szCs w:val="24"/>
        </w:rPr>
      </w:pPr>
    </w:p>
    <w:p w:rsidR="00AC0998" w:rsidRPr="008E369B" w:rsidRDefault="00AC0998" w:rsidP="008E369B">
      <w:pPr>
        <w:autoSpaceDE w:val="0"/>
        <w:autoSpaceDN w:val="0"/>
        <w:adjustRightInd w:val="0"/>
        <w:spacing w:after="0" w:line="240" w:lineRule="auto"/>
        <w:ind w:firstLine="720"/>
        <w:jc w:val="both"/>
        <w:rPr>
          <w:rFonts w:ascii="Times New Roman" w:hAnsi="Times New Roman" w:cs="Times New Roman"/>
          <w:sz w:val="24"/>
          <w:szCs w:val="24"/>
        </w:rPr>
      </w:pPr>
    </w:p>
    <w:sectPr w:rsidR="00AC0998" w:rsidRPr="008E369B" w:rsidSect="007B6F38">
      <w:pgSz w:w="11905" w:h="16838"/>
      <w:pgMar w:top="851" w:right="745" w:bottom="540"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A86"/>
    <w:multiLevelType w:val="hybridMultilevel"/>
    <w:tmpl w:val="E2D0C3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BE9"/>
    <w:rsid w:val="00073833"/>
    <w:rsid w:val="000F59C5"/>
    <w:rsid w:val="00116A24"/>
    <w:rsid w:val="001B156E"/>
    <w:rsid w:val="002A1D52"/>
    <w:rsid w:val="002A36A2"/>
    <w:rsid w:val="00326C06"/>
    <w:rsid w:val="00330C35"/>
    <w:rsid w:val="003B2BD4"/>
    <w:rsid w:val="003B756C"/>
    <w:rsid w:val="003C7B70"/>
    <w:rsid w:val="00417CC6"/>
    <w:rsid w:val="004343D1"/>
    <w:rsid w:val="004916E8"/>
    <w:rsid w:val="004D5A13"/>
    <w:rsid w:val="004F54D8"/>
    <w:rsid w:val="00524E6A"/>
    <w:rsid w:val="00577636"/>
    <w:rsid w:val="00583826"/>
    <w:rsid w:val="00590FE4"/>
    <w:rsid w:val="005B26A4"/>
    <w:rsid w:val="006739EB"/>
    <w:rsid w:val="00683EC9"/>
    <w:rsid w:val="0070272F"/>
    <w:rsid w:val="00783C71"/>
    <w:rsid w:val="007B65F0"/>
    <w:rsid w:val="007B6F38"/>
    <w:rsid w:val="007C79ED"/>
    <w:rsid w:val="007D21C3"/>
    <w:rsid w:val="007F529A"/>
    <w:rsid w:val="00806379"/>
    <w:rsid w:val="0082541A"/>
    <w:rsid w:val="008B541E"/>
    <w:rsid w:val="008B7EC6"/>
    <w:rsid w:val="008E369B"/>
    <w:rsid w:val="009970F7"/>
    <w:rsid w:val="009D0659"/>
    <w:rsid w:val="00AB07B1"/>
    <w:rsid w:val="00AC0998"/>
    <w:rsid w:val="00AC4597"/>
    <w:rsid w:val="00AC61DD"/>
    <w:rsid w:val="00B066C8"/>
    <w:rsid w:val="00B9796A"/>
    <w:rsid w:val="00BB5B1E"/>
    <w:rsid w:val="00BC1F27"/>
    <w:rsid w:val="00BD4983"/>
    <w:rsid w:val="00C12BE9"/>
    <w:rsid w:val="00C507E6"/>
    <w:rsid w:val="00D11044"/>
    <w:rsid w:val="00E147A7"/>
    <w:rsid w:val="00E562C4"/>
    <w:rsid w:val="00EA3241"/>
    <w:rsid w:val="00EA4B1F"/>
    <w:rsid w:val="00EF06D6"/>
    <w:rsid w:val="00F54B7E"/>
    <w:rsid w:val="00F65680"/>
    <w:rsid w:val="00F850B5"/>
    <w:rsid w:val="00FD272C"/>
    <w:rsid w:val="00FE13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B1E"/>
    <w:pPr>
      <w:spacing w:after="200" w:line="276" w:lineRule="auto"/>
    </w:pPr>
    <w:rPr>
      <w:rFonts w:cs="Calibri"/>
      <w:sz w:val="22"/>
      <w:szCs w:val="22"/>
      <w:lang w:eastAsia="en-US"/>
    </w:rPr>
  </w:style>
  <w:style w:type="paragraph" w:styleId="3">
    <w:name w:val="heading 3"/>
    <w:basedOn w:val="a"/>
    <w:link w:val="30"/>
    <w:uiPriority w:val="99"/>
    <w:qFormat/>
    <w:rsid w:val="007F529A"/>
    <w:pPr>
      <w:tabs>
        <w:tab w:val="num" w:pos="720"/>
      </w:tabs>
      <w:spacing w:before="100" w:beforeAutospacing="1" w:after="100" w:afterAutospacing="1" w:line="240" w:lineRule="auto"/>
      <w:ind w:left="720" w:hanging="720"/>
      <w:outlineLvl w:val="2"/>
    </w:pPr>
    <w:rPr>
      <w:rFonts w:ascii="Courier New" w:hAnsi="Courier New" w:cs="Courier New"/>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F529A"/>
    <w:rPr>
      <w:rFonts w:ascii="Courier New" w:hAnsi="Courier New" w:cs="Courier New"/>
      <w:b/>
      <w:bCs/>
      <w:sz w:val="27"/>
      <w:szCs w:val="27"/>
      <w:lang w:eastAsia="ru-RU"/>
    </w:rPr>
  </w:style>
  <w:style w:type="paragraph" w:customStyle="1" w:styleId="ConsTitle">
    <w:name w:val="ConsTitle"/>
    <w:uiPriority w:val="99"/>
    <w:rsid w:val="00C12BE9"/>
    <w:pPr>
      <w:autoSpaceDE w:val="0"/>
      <w:autoSpaceDN w:val="0"/>
      <w:adjustRightInd w:val="0"/>
      <w:ind w:right="19772"/>
    </w:pPr>
    <w:rPr>
      <w:rFonts w:ascii="Arial" w:hAnsi="Arial" w:cs="Arial"/>
      <w:b/>
      <w:bCs/>
    </w:rPr>
  </w:style>
  <w:style w:type="paragraph" w:customStyle="1" w:styleId="Heading">
    <w:name w:val="Heading"/>
    <w:uiPriority w:val="99"/>
    <w:rsid w:val="00C12BE9"/>
    <w:pPr>
      <w:autoSpaceDE w:val="0"/>
      <w:autoSpaceDN w:val="0"/>
    </w:pPr>
    <w:rPr>
      <w:rFonts w:ascii="Arial" w:eastAsia="Times New Roman" w:hAnsi="Arial" w:cs="Arial"/>
      <w:b/>
      <w:bCs/>
      <w:sz w:val="22"/>
      <w:szCs w:val="22"/>
    </w:rPr>
  </w:style>
  <w:style w:type="character" w:styleId="a3">
    <w:name w:val="Hyperlink"/>
    <w:basedOn w:val="a0"/>
    <w:uiPriority w:val="99"/>
    <w:rsid w:val="00C12BE9"/>
    <w:rPr>
      <w:color w:val="000080"/>
      <w:u w:val="single"/>
    </w:rPr>
  </w:style>
  <w:style w:type="paragraph" w:customStyle="1" w:styleId="21">
    <w:name w:val="Основной текст 21"/>
    <w:basedOn w:val="a"/>
    <w:uiPriority w:val="99"/>
    <w:rsid w:val="00C12BE9"/>
    <w:pPr>
      <w:widowControl w:val="0"/>
      <w:suppressAutoHyphens/>
      <w:spacing w:after="0" w:line="240" w:lineRule="auto"/>
    </w:pPr>
    <w:rPr>
      <w:kern w:val="1"/>
      <w:sz w:val="32"/>
      <w:szCs w:val="32"/>
    </w:rPr>
  </w:style>
  <w:style w:type="paragraph" w:customStyle="1" w:styleId="ConsPlusTitle">
    <w:name w:val="ConsPlusTitle"/>
    <w:uiPriority w:val="99"/>
    <w:rsid w:val="00577636"/>
    <w:pPr>
      <w:widowControl w:val="0"/>
      <w:autoSpaceDE w:val="0"/>
      <w:autoSpaceDN w:val="0"/>
    </w:pPr>
    <w:rPr>
      <w:rFonts w:cs="Calibri"/>
      <w:b/>
      <w:bCs/>
      <w:sz w:val="22"/>
      <w:szCs w:val="22"/>
    </w:rPr>
  </w:style>
  <w:style w:type="paragraph" w:styleId="a4">
    <w:name w:val="List Paragraph"/>
    <w:basedOn w:val="a"/>
    <w:uiPriority w:val="99"/>
    <w:qFormat/>
    <w:rsid w:val="007F529A"/>
    <w:pPr>
      <w:ind w:left="720"/>
    </w:pPr>
    <w:rPr>
      <w:rFonts w:eastAsia="Times New Roman"/>
    </w:rPr>
  </w:style>
  <w:style w:type="paragraph" w:customStyle="1" w:styleId="ConsPlusNormal">
    <w:name w:val="ConsPlusNormal"/>
    <w:uiPriority w:val="99"/>
    <w:rsid w:val="003B2BD4"/>
    <w:pPr>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004556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C1D9A3B931CB3F934FE535B421582B64A648FDC2B95576C7829EA952D2DE2D82ADA7672A98A4FFD2CB3FC6E4mAo6F" TargetMode="External"/><Relationship Id="rId13" Type="http://schemas.openxmlformats.org/officeDocument/2006/relationships/hyperlink" Target="consultantplus://offline/ref=9D5C15C00E734AABA41A019E6B70616DE4A56987CB4EB68285CD4D7BD2CAD1A79754A841E7E4294CB5390E70EB40A3EB9C9509345A7E8A2AM9dCF" TargetMode="External"/><Relationship Id="rId18" Type="http://schemas.openxmlformats.org/officeDocument/2006/relationships/hyperlink" Target="consultantplus://offline/ref=9D5C15C00E734AABA41A019E6B70616DE4A56987CB4EB68285CD4D7BD2CAD1A79754A841E7E42940BB390E70EB40A3EB9C9509345A7E8A2AM9dCF" TargetMode="External"/><Relationship Id="rId26" Type="http://schemas.openxmlformats.org/officeDocument/2006/relationships/hyperlink" Target="consultantplus://offline/ref=9D5C15C00E734AABA41A019E6B70616DE4A56987CB4EB68285CD4D7BD2CAD1A79754A841E7E42B4FB2390E70EB40A3EB9C9509345A7E8A2AM9dCF" TargetMode="External"/><Relationship Id="rId3" Type="http://schemas.openxmlformats.org/officeDocument/2006/relationships/settings" Target="settings.xml"/><Relationship Id="rId21" Type="http://schemas.openxmlformats.org/officeDocument/2006/relationships/hyperlink" Target="consultantplus://offline/ref=9D5C15C00E734AABA41A019E6B70616DE4A56987CB4EB68285CD4D7BD2CAD1A79754A841E7E42E48BA390E70EB40A3EB9C9509345A7E8A2AM9dCF" TargetMode="External"/><Relationship Id="rId34" Type="http://schemas.openxmlformats.org/officeDocument/2006/relationships/hyperlink" Target="consultantplus://offline/ref=9D5C15C00E734AABA41A019E6B70616DE4A56987CB4EB68285CD4D7BD2CAD1A78554F04DE6E63349B22C5821ADM1d4F" TargetMode="External"/><Relationship Id="rId7" Type="http://schemas.openxmlformats.org/officeDocument/2006/relationships/hyperlink" Target="consultantplus://offline/ref=D1C1D9A3B931CB3F934FE535B421582B65A843FDC7BA5576C7829EA952D2DE2D90ADFF6B289EBAFED3DE6997A2F2A9B973AD8A971E1E4676m2o4F" TargetMode="External"/><Relationship Id="rId12" Type="http://schemas.openxmlformats.org/officeDocument/2006/relationships/hyperlink" Target="consultantplus://offline/ref=9D5C15C00E734AABA41A019E6B70616DE4A56987CB4EB68285CD4D7BD2CAD1A78554F04DE6E63349B22C5821ADM1d4F" TargetMode="External"/><Relationship Id="rId17" Type="http://schemas.openxmlformats.org/officeDocument/2006/relationships/hyperlink" Target="consultantplus://offline/ref=9D5C15C00E734AABA41A019E6B70616DE4A56987CB4EB68285CD4D7BD2CAD1A79754A841E7E52C4AB4390E70EB40A3EB9C9509345A7E8A2AM9dCF" TargetMode="External"/><Relationship Id="rId25" Type="http://schemas.openxmlformats.org/officeDocument/2006/relationships/hyperlink" Target="consultantplus://offline/ref=9D5C15C00E734AABA41A019E6B70616DE4A56987CB4EB68285CD4D7BD2CAD1A79754A841E4E02542E7631E74A214ACF49E8A1737447EM8dBF" TargetMode="External"/><Relationship Id="rId33" Type="http://schemas.openxmlformats.org/officeDocument/2006/relationships/hyperlink" Target="consultantplus://offline/ref=9D5C15C00E734AABA41A019E6B70616DE4A56987CB4EB68285CD4D7BD2CAD1A79754A841E7E42F40B3390E70EB40A3EB9C9509345A7E8A2AM9dCF" TargetMode="External"/><Relationship Id="rId2" Type="http://schemas.openxmlformats.org/officeDocument/2006/relationships/styles" Target="styles.xml"/><Relationship Id="rId16" Type="http://schemas.openxmlformats.org/officeDocument/2006/relationships/hyperlink" Target="consultantplus://offline/ref=9D5C15C00E734AABA41A019E6B70616DE4A56987CB4EB68285CD4D7BD2CAD1A79754A841E7E42C4EB0390E70EB40A3EB9C9509345A7E8A2AM9dCF" TargetMode="External"/><Relationship Id="rId20" Type="http://schemas.openxmlformats.org/officeDocument/2006/relationships/hyperlink" Target="consultantplus://offline/ref=9D5C15C00E734AABA41A019E6B70616DE4A56987CB4EB68285CD4D7BD2CAD1A79754A841E7E42E4BB5390E70EB40A3EB9C9509345A7E8A2AM9dCF" TargetMode="External"/><Relationship Id="rId29" Type="http://schemas.openxmlformats.org/officeDocument/2006/relationships/hyperlink" Target="consultantplus://offline/ref=9D5C15C00E734AABA41A019E6B70616DE4A56987CB4EB68285CD4D7BD2CAD1A79754A841E7E52940B4390E70EB40A3EB9C9509345A7E8A2AM9dCF" TargetMode="External"/><Relationship Id="rId1" Type="http://schemas.openxmlformats.org/officeDocument/2006/relationships/numbering" Target="numbering.xml"/><Relationship Id="rId6" Type="http://schemas.openxmlformats.org/officeDocument/2006/relationships/hyperlink" Target="consultantplus://offline/ref=D1C1D9A3B931CB3F934FE535B421582B65A945FDC4BF5576C7829EA952D2DE2D90ADFF6B289EBAFED6DE6997A2F2A9B973AD8A971E1E4676m2o4F" TargetMode="External"/><Relationship Id="rId11" Type="http://schemas.openxmlformats.org/officeDocument/2006/relationships/hyperlink" Target="consultantplus://offline/ref=9D5C15C00E734AABA41A019E6B70616DE5AA6F85C519E180D498437EDA9A8BB7811DA442F9E42C57B13258M2d0F" TargetMode="External"/><Relationship Id="rId24" Type="http://schemas.openxmlformats.org/officeDocument/2006/relationships/hyperlink" Target="consultantplus://offline/ref=9D5C15C00E734AABA41A019E6B70616DE4A56987CB4EB68285CD4D7BD2CAD1A79754A841E1ED2D42E7631E74A214ACF49E8A1737447EM8dBF" TargetMode="External"/><Relationship Id="rId32" Type="http://schemas.openxmlformats.org/officeDocument/2006/relationships/hyperlink" Target="consultantplus://offline/ref=9D5C15C00E734AABA41A019E6B70616DE4A56987CB4EB68285CD4D7BD2CAD1A78554F04DE6E63349B22C5821ADM1d4F" TargetMode="External"/><Relationship Id="rId5" Type="http://schemas.openxmlformats.org/officeDocument/2006/relationships/hyperlink" Target="consultantplus://offline/ref=D1C1D9A3B931CB3F934FE535B421582B65AA46FBC2BA5576C7829EA952D2DE2D90ADFF6B289FB2F8DADE6997A2F2A9B973AD8A971E1E4676m2o4F" TargetMode="External"/><Relationship Id="rId15" Type="http://schemas.openxmlformats.org/officeDocument/2006/relationships/hyperlink" Target="consultantplus://offline/ref=9D5C15C00E734AABA41A019E6B70616DE4A56987CB4EB68285CD4D7BD2CAD1A79754A841E7E42C41B7390E70EB40A3EB9C9509345A7E8A2AM9dCF" TargetMode="External"/><Relationship Id="rId23" Type="http://schemas.openxmlformats.org/officeDocument/2006/relationships/hyperlink" Target="consultantplus://offline/ref=9D5C15C00E734AABA41A019E6B70616DE4A56987CB4EB68285CD4D7BD2CAD1A79754A841E7E42941B0390E70EB40A3EB9C9509345A7E8A2AM9dCF" TargetMode="External"/><Relationship Id="rId28" Type="http://schemas.openxmlformats.org/officeDocument/2006/relationships/hyperlink" Target="consultantplus://offline/ref=9D5C15C00E734AABA41A019E6B70616DE4A56987CB4EB68285CD4D7BD2CAD1A79754A841E7E52E49BA390E70EB40A3EB9C9509345A7E8A2AM9dCF" TargetMode="External"/><Relationship Id="rId36" Type="http://schemas.openxmlformats.org/officeDocument/2006/relationships/theme" Target="theme/theme1.xml"/><Relationship Id="rId10" Type="http://schemas.openxmlformats.org/officeDocument/2006/relationships/hyperlink" Target="consultantplus://offline/ref=9D5C15C00E734AABA41A019E6B70616DE4A56987CB4EB68285CD4D7BD2CAD1A79754A841E7E4294CB5390E70EB40A3EB9C9509345A7E8A2AM9dCF" TargetMode="External"/><Relationship Id="rId19" Type="http://schemas.openxmlformats.org/officeDocument/2006/relationships/hyperlink" Target="consultantplus://offline/ref=9D5C15C00E734AABA41A019E6B70616DE4A56987CB4EB68285CD4D7BD2CAD1A79754A841E7E42C48B5390E70EB40A3EB9C9509345A7E8A2AM9dCF" TargetMode="External"/><Relationship Id="rId31" Type="http://schemas.openxmlformats.org/officeDocument/2006/relationships/hyperlink" Target="consultantplus://offline/ref=9D5C15C00E734AABA41A019E6B70616DE4A56987CB4EB68285CD4D7BD2CAD1A79754A841E7E52E49BA390E70EB40A3EB9C9509345A7E8A2AM9dCF"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9D5C15C00E734AABA41A019E6B70616DE4A56987CB4EB68285CD4D7BD2CAD1A79754A841E7E62F42E7631E74A214ACF49E8A1737447EM8dBF" TargetMode="External"/><Relationship Id="rId22" Type="http://schemas.openxmlformats.org/officeDocument/2006/relationships/hyperlink" Target="consultantplus://offline/ref=9D5C15C00E734AABA41A019E6B70616DE4A56987CB4EB68285CD4D7BD2CAD1A79754A841E7E42E4BB1390E70EB40A3EB9C9509345A7E8A2AM9dCF" TargetMode="External"/><Relationship Id="rId27" Type="http://schemas.openxmlformats.org/officeDocument/2006/relationships/hyperlink" Target="consultantplus://offline/ref=9D5C15C00E734AABA41A019E6B70616DE4A56987CB4EB68285CD4D7BD2CAD1A79754A841E7E52F4BB4390E70EB40A3EB9C9509345A7E8A2AM9dCF" TargetMode="External"/><Relationship Id="rId30" Type="http://schemas.openxmlformats.org/officeDocument/2006/relationships/hyperlink" Target="consultantplus://offline/ref=9D5C15C00E734AABA41A019E6B70616DE4A56987CB4EB68285CD4D7BD2CAD1A79754A841E5E52D42E7631E74A214ACF49E8A1737447EM8dB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2923</Words>
  <Characters>16666</Characters>
  <Application>Microsoft Office Word</Application>
  <DocSecurity>0</DocSecurity>
  <Lines>138</Lines>
  <Paragraphs>39</Paragraphs>
  <ScaleCrop>false</ScaleCrop>
  <Company>SPecialiST RePack</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7</cp:revision>
  <cp:lastPrinted>2021-01-26T12:25:00Z</cp:lastPrinted>
  <dcterms:created xsi:type="dcterms:W3CDTF">2021-01-27T12:59:00Z</dcterms:created>
  <dcterms:modified xsi:type="dcterms:W3CDTF">2021-01-29T11:53:00Z</dcterms:modified>
</cp:coreProperties>
</file>