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4C" w:rsidRPr="00F55785" w:rsidRDefault="005D184C" w:rsidP="005D184C">
      <w:pPr>
        <w:jc w:val="center"/>
        <w:rPr>
          <w:b/>
          <w:sz w:val="28"/>
          <w:szCs w:val="28"/>
        </w:rPr>
      </w:pPr>
      <w:r w:rsidRPr="00F55785">
        <w:rPr>
          <w:b/>
          <w:sz w:val="28"/>
          <w:szCs w:val="28"/>
        </w:rPr>
        <w:t>ИНСТРУК</w:t>
      </w:r>
      <w:r w:rsidR="006953ED">
        <w:rPr>
          <w:b/>
          <w:sz w:val="28"/>
          <w:szCs w:val="28"/>
        </w:rPr>
        <w:t>ЦИЯ</w:t>
      </w:r>
      <w:r w:rsidRPr="00F55785">
        <w:rPr>
          <w:b/>
          <w:sz w:val="28"/>
          <w:szCs w:val="28"/>
        </w:rPr>
        <w:t xml:space="preserve"> </w:t>
      </w:r>
    </w:p>
    <w:p w:rsidR="005D184C" w:rsidRDefault="00FB444E" w:rsidP="005D1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</w:t>
      </w:r>
      <w:r w:rsidR="005D184C" w:rsidRPr="00F55785">
        <w:rPr>
          <w:b/>
          <w:sz w:val="28"/>
          <w:szCs w:val="28"/>
        </w:rPr>
        <w:t xml:space="preserve"> пожарной безопасности </w:t>
      </w:r>
      <w:r>
        <w:rPr>
          <w:b/>
          <w:sz w:val="28"/>
          <w:szCs w:val="28"/>
        </w:rPr>
        <w:t>на</w:t>
      </w:r>
      <w:r w:rsidR="005D184C" w:rsidRPr="00F55785">
        <w:rPr>
          <w:b/>
          <w:sz w:val="28"/>
          <w:szCs w:val="28"/>
        </w:rPr>
        <w:t xml:space="preserve"> </w:t>
      </w:r>
      <w:r w:rsidR="00C569D8" w:rsidRPr="00F013EF">
        <w:rPr>
          <w:b/>
          <w:sz w:val="28"/>
          <w:szCs w:val="28"/>
        </w:rPr>
        <w:t xml:space="preserve">объектах и местах, задействованных в проведении </w:t>
      </w:r>
      <w:r w:rsidR="00717468">
        <w:rPr>
          <w:b/>
          <w:sz w:val="28"/>
          <w:szCs w:val="28"/>
        </w:rPr>
        <w:t>Рождественских мероприятий</w:t>
      </w:r>
      <w:r w:rsidR="00C569D8" w:rsidRPr="00F013EF">
        <w:rPr>
          <w:b/>
          <w:sz w:val="28"/>
          <w:szCs w:val="28"/>
        </w:rPr>
        <w:t xml:space="preserve"> на территории </w:t>
      </w:r>
      <w:r w:rsidR="00C569D8">
        <w:rPr>
          <w:b/>
          <w:sz w:val="28"/>
          <w:szCs w:val="28"/>
        </w:rPr>
        <w:t xml:space="preserve"> </w:t>
      </w:r>
      <w:proofErr w:type="gramStart"/>
      <w:r w:rsidR="00C569D8" w:rsidRPr="00F013EF">
        <w:rPr>
          <w:b/>
          <w:sz w:val="28"/>
          <w:szCs w:val="28"/>
        </w:rPr>
        <w:t>г</w:t>
      </w:r>
      <w:proofErr w:type="gramEnd"/>
      <w:r w:rsidR="00C569D8" w:rsidRPr="00F013EF">
        <w:rPr>
          <w:b/>
          <w:sz w:val="28"/>
          <w:szCs w:val="28"/>
        </w:rPr>
        <w:t>. Бор</w:t>
      </w:r>
    </w:p>
    <w:p w:rsidR="005B42B3" w:rsidRDefault="005B42B3" w:rsidP="005D184C">
      <w:pPr>
        <w:jc w:val="center"/>
        <w:rPr>
          <w:b/>
          <w:sz w:val="28"/>
          <w:szCs w:val="28"/>
        </w:rPr>
      </w:pPr>
    </w:p>
    <w:p w:rsidR="00AF65A6" w:rsidRPr="00220E20" w:rsidRDefault="00AF65A6" w:rsidP="00AF65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Чтобы </w:t>
      </w:r>
      <w:r w:rsidR="00717468">
        <w:rPr>
          <w:sz w:val="26"/>
          <w:szCs w:val="26"/>
        </w:rPr>
        <w:t>Рождественский</w:t>
      </w:r>
      <w:r w:rsidR="00DF48A8">
        <w:rPr>
          <w:sz w:val="26"/>
          <w:szCs w:val="26"/>
        </w:rPr>
        <w:t xml:space="preserve"> </w:t>
      </w:r>
      <w:r w:rsidRPr="00220E20">
        <w:rPr>
          <w:sz w:val="26"/>
          <w:szCs w:val="26"/>
        </w:rPr>
        <w:t>праздник принес только радость к нему надо готовиться со всей ответственностью. И, несомненно, главным при этом является собл</w:t>
      </w:r>
      <w:r w:rsidRPr="00220E20">
        <w:rPr>
          <w:sz w:val="26"/>
          <w:szCs w:val="26"/>
        </w:rPr>
        <w:t>ю</w:t>
      </w:r>
      <w:r w:rsidRPr="00220E20">
        <w:rPr>
          <w:sz w:val="26"/>
          <w:szCs w:val="26"/>
        </w:rPr>
        <w:t>дение всех необходимых правил пожарной безопасности. Такая убежденность, к сожалению, объясняется печальной статистикой. Ежегодно не обходится без пожаров в новогодние праздники, которые чаще всего возникают из-за беспечности, халатности к выполнению элементарных правил пожарной безопасн</w:t>
      </w:r>
      <w:r w:rsidRPr="00220E20">
        <w:rPr>
          <w:sz w:val="26"/>
          <w:szCs w:val="26"/>
        </w:rPr>
        <w:t>о</w:t>
      </w:r>
      <w:r w:rsidRPr="00220E20">
        <w:rPr>
          <w:sz w:val="26"/>
          <w:szCs w:val="26"/>
        </w:rPr>
        <w:t>сти.</w:t>
      </w:r>
    </w:p>
    <w:p w:rsidR="00AF65A6" w:rsidRPr="00220E20" w:rsidRDefault="00AF65A6" w:rsidP="00AF65A6">
      <w:pPr>
        <w:tabs>
          <w:tab w:val="num" w:pos="-426"/>
        </w:tabs>
        <w:jc w:val="both"/>
        <w:rPr>
          <w:b/>
          <w:sz w:val="26"/>
          <w:szCs w:val="26"/>
        </w:rPr>
      </w:pPr>
      <w:r w:rsidRPr="00220E20">
        <w:rPr>
          <w:b/>
          <w:sz w:val="26"/>
          <w:szCs w:val="26"/>
        </w:rPr>
        <w:t>При подготовк</w:t>
      </w:r>
      <w:r w:rsidR="00FB444E">
        <w:rPr>
          <w:b/>
          <w:sz w:val="26"/>
          <w:szCs w:val="26"/>
        </w:rPr>
        <w:t>е</w:t>
      </w:r>
      <w:r w:rsidRPr="00220E20">
        <w:rPr>
          <w:b/>
          <w:sz w:val="26"/>
          <w:szCs w:val="26"/>
        </w:rPr>
        <w:t xml:space="preserve"> учреждени</w:t>
      </w:r>
      <w:r w:rsidR="006953ED">
        <w:rPr>
          <w:b/>
          <w:sz w:val="26"/>
          <w:szCs w:val="26"/>
        </w:rPr>
        <w:t>й</w:t>
      </w:r>
      <w:r w:rsidRPr="00220E20">
        <w:rPr>
          <w:b/>
          <w:sz w:val="26"/>
          <w:szCs w:val="26"/>
        </w:rPr>
        <w:t xml:space="preserve"> </w:t>
      </w:r>
      <w:r w:rsidR="006953ED">
        <w:rPr>
          <w:b/>
          <w:sz w:val="26"/>
          <w:szCs w:val="26"/>
        </w:rPr>
        <w:t xml:space="preserve">культа </w:t>
      </w:r>
      <w:r w:rsidRPr="00220E20">
        <w:rPr>
          <w:b/>
          <w:sz w:val="26"/>
          <w:szCs w:val="26"/>
        </w:rPr>
        <w:t xml:space="preserve">к </w:t>
      </w:r>
      <w:r w:rsidR="00717468">
        <w:rPr>
          <w:b/>
          <w:sz w:val="26"/>
          <w:szCs w:val="26"/>
        </w:rPr>
        <w:t>Рождественским</w:t>
      </w:r>
      <w:r w:rsidR="00DF48A8">
        <w:rPr>
          <w:b/>
          <w:sz w:val="26"/>
          <w:szCs w:val="26"/>
        </w:rPr>
        <w:t xml:space="preserve"> </w:t>
      </w:r>
      <w:r w:rsidRPr="00220E20">
        <w:rPr>
          <w:b/>
          <w:sz w:val="26"/>
          <w:szCs w:val="26"/>
        </w:rPr>
        <w:t>мероприятиям необходимо:</w:t>
      </w:r>
    </w:p>
    <w:p w:rsidR="00BF5B24" w:rsidRPr="00220E20" w:rsidRDefault="00AF65A6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proofErr w:type="gramStart"/>
      <w:r w:rsidRPr="00220E20">
        <w:rPr>
          <w:sz w:val="26"/>
          <w:szCs w:val="26"/>
        </w:rPr>
        <w:t xml:space="preserve">праздничные мероприятия </w:t>
      </w:r>
      <w:r w:rsidR="00BF5B24" w:rsidRPr="00220E20">
        <w:rPr>
          <w:sz w:val="26"/>
          <w:szCs w:val="26"/>
        </w:rPr>
        <w:t>проводить в помещениях имеющие не менее двух рассредоточенных эвакуационных выход</w:t>
      </w:r>
      <w:r w:rsidR="0054159C" w:rsidRPr="00220E20">
        <w:rPr>
          <w:sz w:val="26"/>
          <w:szCs w:val="26"/>
        </w:rPr>
        <w:t>ов</w:t>
      </w:r>
      <w:r w:rsidR="00B27C55" w:rsidRPr="00220E20">
        <w:rPr>
          <w:sz w:val="26"/>
          <w:szCs w:val="26"/>
        </w:rPr>
        <w:t>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  <w:proofErr w:type="gramEnd"/>
    </w:p>
    <w:p w:rsidR="00BF5B24" w:rsidRPr="00220E20" w:rsidRDefault="00BF5B24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организовать усиленные дежурства обслуживающего персонала на весь период проведения </w:t>
      </w:r>
      <w:r w:rsidR="006953ED">
        <w:rPr>
          <w:sz w:val="26"/>
          <w:szCs w:val="26"/>
        </w:rPr>
        <w:t>богослужений</w:t>
      </w:r>
      <w:r w:rsidRPr="00220E20">
        <w:rPr>
          <w:sz w:val="26"/>
          <w:szCs w:val="26"/>
        </w:rPr>
        <w:t>;</w:t>
      </w:r>
    </w:p>
    <w:p w:rsidR="00BF5B24" w:rsidRDefault="00BF5B24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провести инструктаж о мерах пожарной безопасности с персоналом; </w:t>
      </w:r>
    </w:p>
    <w:p w:rsidR="00E072DA" w:rsidRPr="00E726E4" w:rsidRDefault="00E072DA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E726E4">
        <w:rPr>
          <w:spacing w:val="2"/>
          <w:sz w:val="26"/>
          <w:szCs w:val="26"/>
        </w:rPr>
        <w:t>В части здания (помещения), предназначенной для размещения священнослужителей во время богослужения, следует предусматривать не менее 1 огнетушителя.</w:t>
      </w:r>
    </w:p>
    <w:p w:rsidR="00E072DA" w:rsidRPr="00E726E4" w:rsidRDefault="00E072DA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E726E4">
        <w:rPr>
          <w:spacing w:val="2"/>
          <w:sz w:val="26"/>
          <w:szCs w:val="26"/>
        </w:rPr>
        <w:t xml:space="preserve">В помещениях охраны, постоянного дежурства персонала </w:t>
      </w:r>
      <w:proofErr w:type="gramStart"/>
      <w:r w:rsidRPr="00E726E4">
        <w:rPr>
          <w:spacing w:val="2"/>
          <w:sz w:val="26"/>
          <w:szCs w:val="26"/>
        </w:rPr>
        <w:t>должна</w:t>
      </w:r>
      <w:proofErr w:type="gramEnd"/>
      <w:r w:rsidRPr="00E726E4">
        <w:rPr>
          <w:spacing w:val="2"/>
          <w:sz w:val="26"/>
          <w:szCs w:val="26"/>
        </w:rPr>
        <w:t xml:space="preserve"> предусматриваться телефонная связь.</w:t>
      </w:r>
    </w:p>
    <w:p w:rsidR="00E072DA" w:rsidRPr="00E726E4" w:rsidRDefault="00E072DA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284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Ежедневно должны быть проверены пути эвакуации людей, эвакуационные и аварийные выходы и при необходимости приведены в соответствие с требованиями настоящих Правил.</w:t>
      </w:r>
    </w:p>
    <w:p w:rsidR="00E072DA" w:rsidRPr="00E726E4" w:rsidRDefault="00E072DA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284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мероприятия.</w:t>
      </w:r>
    </w:p>
    <w:p w:rsidR="00E072DA" w:rsidRPr="00E726E4" w:rsidRDefault="00E072DA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142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Подсвечники, светильники и другие устройства с открытым огнем следует устанавливать на негорючие основания в устойчивом положении, исключающем их опрокидывание. Разожженные кадила во время проведения богослужения могут быть поставлены только на негорючее основание в специально отведенном месте с отделкой из негорючих материалов. Расстояние от места установки разожженного кадила до предметов отделки помещения и интерьера, одежды и других предметов, выполненных из горючих материалов, должно быть не менее 0,5 метра.</w:t>
      </w:r>
    </w:p>
    <w:p w:rsidR="00E072DA" w:rsidRPr="00E726E4" w:rsidRDefault="00E726E4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284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Не допускается предусматривать вешалки для одежды прихожан и места для хранения одежды в непосредственной близости (менее 1,5 метра) от подсвечников и источников открытого огня, от печей и вытяжек из печей.</w:t>
      </w:r>
    </w:p>
    <w:p w:rsidR="00E726E4" w:rsidRPr="00E726E4" w:rsidRDefault="00E726E4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Крепление к полу ковров и ковровых дорожек, используемых только во время богослужений, допускается не предусматривать.</w:t>
      </w:r>
    </w:p>
    <w:p w:rsidR="00E726E4" w:rsidRPr="00E726E4" w:rsidRDefault="00E726E4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0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Временно размещаемые в молельном зале горючие материалы (ели, сухая трава) должны находиться на расстоянии более 1,5 метра от источника открытого огня.</w:t>
      </w:r>
    </w:p>
    <w:p w:rsidR="00E726E4" w:rsidRPr="00E726E4" w:rsidRDefault="00E726E4" w:rsidP="001309E1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-567"/>
        </w:tabs>
        <w:spacing w:before="0" w:beforeAutospacing="0" w:after="0" w:afterAutospacing="0" w:line="322" w:lineRule="atLeast"/>
        <w:ind w:left="0" w:hanging="284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Допускается размещение травы по площади молельного зала в праздник Святой Троицы не более чем на 1 сутки с дальнейшей заменой.</w:t>
      </w:r>
    </w:p>
    <w:p w:rsidR="00AF65A6" w:rsidRPr="00220E20" w:rsidRDefault="00BF5B24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lastRenderedPageBreak/>
        <w:t xml:space="preserve">места проведения </w:t>
      </w:r>
      <w:r w:rsidR="006953ED">
        <w:rPr>
          <w:sz w:val="26"/>
          <w:szCs w:val="26"/>
        </w:rPr>
        <w:t xml:space="preserve">богослужений </w:t>
      </w:r>
      <w:r w:rsidRPr="00220E20">
        <w:rPr>
          <w:sz w:val="26"/>
          <w:szCs w:val="26"/>
        </w:rPr>
        <w:t xml:space="preserve">обеспечить </w:t>
      </w:r>
      <w:r w:rsidR="0054159C" w:rsidRPr="00220E20">
        <w:rPr>
          <w:sz w:val="26"/>
          <w:szCs w:val="26"/>
        </w:rPr>
        <w:t xml:space="preserve">дополнительным количеством </w:t>
      </w:r>
      <w:r w:rsidRPr="00220E20">
        <w:rPr>
          <w:sz w:val="26"/>
          <w:szCs w:val="26"/>
        </w:rPr>
        <w:t>исправны</w:t>
      </w:r>
      <w:r w:rsidR="0054159C" w:rsidRPr="00220E20">
        <w:rPr>
          <w:sz w:val="26"/>
          <w:szCs w:val="26"/>
        </w:rPr>
        <w:t>х</w:t>
      </w:r>
      <w:r w:rsidRPr="00220E20">
        <w:rPr>
          <w:sz w:val="26"/>
          <w:szCs w:val="26"/>
        </w:rPr>
        <w:t xml:space="preserve"> первичны</w:t>
      </w:r>
      <w:r w:rsidR="0054159C" w:rsidRPr="00220E20">
        <w:rPr>
          <w:sz w:val="26"/>
          <w:szCs w:val="26"/>
        </w:rPr>
        <w:t>х</w:t>
      </w:r>
      <w:r w:rsidRPr="00220E20">
        <w:rPr>
          <w:sz w:val="26"/>
          <w:szCs w:val="26"/>
        </w:rPr>
        <w:t xml:space="preserve"> средств пожаротушения</w:t>
      </w:r>
      <w:r w:rsidR="0054159C" w:rsidRPr="00220E20">
        <w:rPr>
          <w:sz w:val="26"/>
          <w:szCs w:val="26"/>
        </w:rPr>
        <w:t>, которые необходимо разместить у эвакуационных выходов</w:t>
      </w:r>
      <w:r w:rsidR="00BF04C9" w:rsidRPr="00220E20">
        <w:rPr>
          <w:sz w:val="26"/>
          <w:szCs w:val="26"/>
        </w:rPr>
        <w:t>,</w:t>
      </w:r>
      <w:r w:rsidR="00BF04C9" w:rsidRPr="00220E20">
        <w:rPr>
          <w:color w:val="0001A7"/>
          <w:sz w:val="26"/>
          <w:szCs w:val="26"/>
        </w:rPr>
        <w:t xml:space="preserve"> </w:t>
      </w:r>
      <w:r w:rsidR="00BF04C9" w:rsidRPr="00220E20">
        <w:rPr>
          <w:sz w:val="26"/>
          <w:szCs w:val="26"/>
        </w:rPr>
        <w:t>в числе средств пожаротушения обязательно должно быть покрывало из плотной ткани;</w:t>
      </w:r>
      <w:r w:rsidRPr="00220E20">
        <w:rPr>
          <w:sz w:val="26"/>
          <w:szCs w:val="26"/>
        </w:rPr>
        <w:t xml:space="preserve"> </w:t>
      </w:r>
      <w:r w:rsidR="00AF65A6" w:rsidRPr="00220E20">
        <w:rPr>
          <w:sz w:val="26"/>
          <w:szCs w:val="26"/>
        </w:rPr>
        <w:t xml:space="preserve">  </w:t>
      </w:r>
    </w:p>
    <w:p w:rsidR="00AF65A6" w:rsidRPr="00220E20" w:rsidRDefault="00AF65A6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обеспечить работоспособность внутреннего противопожарного водопровода, уко</w:t>
      </w:r>
      <w:r w:rsidRPr="00220E20">
        <w:rPr>
          <w:sz w:val="26"/>
          <w:szCs w:val="26"/>
        </w:rPr>
        <w:t>м</w:t>
      </w:r>
      <w:r w:rsidRPr="00220E20">
        <w:rPr>
          <w:sz w:val="26"/>
          <w:szCs w:val="26"/>
        </w:rPr>
        <w:t xml:space="preserve">плектованность пожарных кранов рукавами и стволами; </w:t>
      </w:r>
    </w:p>
    <w:p w:rsidR="00AF65A6" w:rsidRDefault="00AF65A6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провести ревизию </w:t>
      </w:r>
      <w:r w:rsidR="0054159C" w:rsidRPr="00220E20">
        <w:rPr>
          <w:sz w:val="26"/>
          <w:szCs w:val="26"/>
        </w:rPr>
        <w:t xml:space="preserve">(при необходимости) </w:t>
      </w:r>
      <w:r w:rsidRPr="00220E20">
        <w:rPr>
          <w:sz w:val="26"/>
          <w:szCs w:val="26"/>
        </w:rPr>
        <w:t>испытание наружных пожарных лестниц и ограждений по периметру кровли зданий;</w:t>
      </w:r>
    </w:p>
    <w:p w:rsidR="00717AAA" w:rsidRPr="00717AAA" w:rsidRDefault="00717AAA" w:rsidP="001309E1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-851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717AAA">
        <w:rPr>
          <w:spacing w:val="2"/>
          <w:sz w:val="26"/>
          <w:szCs w:val="26"/>
        </w:rPr>
        <w:t>Хранение горючих жидкостей в помещениях молельных залов не допускается, за исключением горючих жидкостей, предназначенных для проведения обрядов. Хранение горючих жидкостей должно осуществляться в специально оборудованных местах.</w:t>
      </w:r>
      <w:r w:rsidRPr="00717AAA">
        <w:rPr>
          <w:spacing w:val="2"/>
          <w:sz w:val="26"/>
          <w:szCs w:val="26"/>
        </w:rPr>
        <w:br/>
        <w:t>Запас горючих жидкостей в молельном зале должен быть в количестве, не превышающем суточную потребность, но не более:</w:t>
      </w:r>
    </w:p>
    <w:p w:rsidR="00717AAA" w:rsidRPr="00717AAA" w:rsidRDefault="00717AAA" w:rsidP="00E726E4">
      <w:pPr>
        <w:pStyle w:val="formattext"/>
        <w:shd w:val="clear" w:color="auto" w:fill="FFFFFF"/>
        <w:spacing w:before="0" w:beforeAutospacing="0" w:after="0" w:afterAutospacing="0" w:line="322" w:lineRule="atLeast"/>
        <w:textAlignment w:val="baseline"/>
        <w:rPr>
          <w:spacing w:val="2"/>
          <w:sz w:val="26"/>
          <w:szCs w:val="26"/>
        </w:rPr>
      </w:pPr>
      <w:r w:rsidRPr="00717AAA">
        <w:rPr>
          <w:spacing w:val="2"/>
          <w:sz w:val="26"/>
          <w:szCs w:val="26"/>
        </w:rPr>
        <w:t>20 литров - для помещений с отделкой из негорючих материалов;</w:t>
      </w:r>
    </w:p>
    <w:p w:rsidR="00717AAA" w:rsidRPr="003D4ADA" w:rsidRDefault="00717AAA" w:rsidP="00E726E4">
      <w:pPr>
        <w:pStyle w:val="formattext"/>
        <w:shd w:val="clear" w:color="auto" w:fill="FFFFFF"/>
        <w:spacing w:before="0" w:beforeAutospacing="0" w:after="0" w:afterAutospacing="0" w:line="322" w:lineRule="atLeast"/>
        <w:textAlignment w:val="baseline"/>
        <w:rPr>
          <w:spacing w:val="2"/>
          <w:sz w:val="28"/>
          <w:szCs w:val="28"/>
        </w:rPr>
      </w:pPr>
      <w:r w:rsidRPr="00717AAA">
        <w:rPr>
          <w:spacing w:val="2"/>
          <w:sz w:val="26"/>
          <w:szCs w:val="26"/>
        </w:rPr>
        <w:t>5 литров - для остальных помещений</w:t>
      </w:r>
      <w:r w:rsidRPr="003D4ADA">
        <w:rPr>
          <w:spacing w:val="2"/>
          <w:sz w:val="28"/>
          <w:szCs w:val="28"/>
        </w:rPr>
        <w:t>.</w:t>
      </w:r>
      <w:r w:rsidRPr="003D4ADA">
        <w:rPr>
          <w:spacing w:val="2"/>
          <w:sz w:val="28"/>
          <w:szCs w:val="28"/>
        </w:rPr>
        <w:br/>
      </w:r>
      <w:r w:rsidRPr="00717AAA">
        <w:rPr>
          <w:spacing w:val="2"/>
          <w:sz w:val="26"/>
          <w:szCs w:val="26"/>
        </w:rPr>
        <w:t>Горючие жидкости в молельных залах не должны храниться в стеклянной таре.</w:t>
      </w:r>
      <w:r w:rsidRPr="00717AAA">
        <w:rPr>
          <w:spacing w:val="2"/>
          <w:sz w:val="26"/>
          <w:szCs w:val="26"/>
        </w:rPr>
        <w:br/>
        <w:t>Розлив горючих жидкостей в лампады и светильники должен осуществляться из закрытой небьющейся емкости.</w:t>
      </w:r>
      <w:r w:rsidRPr="00717AAA">
        <w:rPr>
          <w:spacing w:val="2"/>
          <w:sz w:val="26"/>
          <w:szCs w:val="26"/>
        </w:rPr>
        <w:br/>
        <w:t>Размещение электронагревательных приборов на расстоянии менее 1 метра до мест розлива горючих жидкостей не допускается.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розлив ГЖ в лампады и светильники осущест</w:t>
      </w:r>
      <w:r w:rsidRPr="00FD5469">
        <w:rPr>
          <w:sz w:val="26"/>
          <w:szCs w:val="26"/>
        </w:rPr>
        <w:t>в</w:t>
      </w:r>
      <w:r w:rsidRPr="00FD5469">
        <w:rPr>
          <w:sz w:val="26"/>
          <w:szCs w:val="26"/>
        </w:rPr>
        <w:t>лять из закрытой небьющейся емкости на противне из негорючего мат</w:t>
      </w:r>
      <w:r w:rsidRPr="00FD5469">
        <w:rPr>
          <w:sz w:val="26"/>
          <w:szCs w:val="26"/>
        </w:rPr>
        <w:t>е</w:t>
      </w:r>
      <w:r w:rsidRPr="00FD5469">
        <w:rPr>
          <w:sz w:val="26"/>
          <w:szCs w:val="26"/>
        </w:rPr>
        <w:t>риала;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розлив ГЖ в лампады и светильники следует осущест</w:t>
      </w:r>
      <w:r w:rsidRPr="00FD5469">
        <w:rPr>
          <w:sz w:val="26"/>
          <w:szCs w:val="26"/>
        </w:rPr>
        <w:t>в</w:t>
      </w:r>
      <w:r w:rsidRPr="00FD5469">
        <w:rPr>
          <w:sz w:val="26"/>
          <w:szCs w:val="26"/>
        </w:rPr>
        <w:t>лять только при отсутствии открытого пламени, а при включенных электронагревательных приборах на ра</w:t>
      </w:r>
      <w:r w:rsidRPr="00FD5469">
        <w:rPr>
          <w:sz w:val="26"/>
          <w:szCs w:val="26"/>
        </w:rPr>
        <w:t>с</w:t>
      </w:r>
      <w:r w:rsidRPr="00FD5469">
        <w:rPr>
          <w:sz w:val="26"/>
          <w:szCs w:val="26"/>
        </w:rPr>
        <w:t xml:space="preserve">стоянии не менее </w:t>
      </w:r>
      <w:smartTag w:uri="urn:schemas-microsoft-com:office:smarttags" w:element="metricconverter">
        <w:smartTagPr>
          <w:attr w:name="ProductID" w:val="1 м"/>
        </w:smartTagPr>
        <w:r w:rsidRPr="00FD5469">
          <w:rPr>
            <w:sz w:val="26"/>
            <w:szCs w:val="26"/>
          </w:rPr>
          <w:t>1 м</w:t>
        </w:r>
      </w:smartTag>
      <w:r w:rsidRPr="00FD5469">
        <w:rPr>
          <w:sz w:val="26"/>
          <w:szCs w:val="26"/>
        </w:rPr>
        <w:t xml:space="preserve"> от них;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запас ГЖ в молельном зале для заправки лампад и св</w:t>
      </w:r>
      <w:r w:rsidRPr="00FD5469">
        <w:rPr>
          <w:sz w:val="26"/>
          <w:szCs w:val="26"/>
        </w:rPr>
        <w:t>е</w:t>
      </w:r>
      <w:r w:rsidRPr="00FD5469">
        <w:rPr>
          <w:sz w:val="26"/>
          <w:szCs w:val="26"/>
        </w:rPr>
        <w:t xml:space="preserve">тильников должен храниться в металлической таре и составлять не </w:t>
      </w:r>
      <w:proofErr w:type="gramStart"/>
      <w:r w:rsidRPr="00FD5469">
        <w:rPr>
          <w:sz w:val="26"/>
          <w:szCs w:val="26"/>
        </w:rPr>
        <w:t>более суточной</w:t>
      </w:r>
      <w:proofErr w:type="gramEnd"/>
      <w:r w:rsidRPr="00FD5469">
        <w:rPr>
          <w:sz w:val="26"/>
          <w:szCs w:val="26"/>
        </w:rPr>
        <w:t xml:space="preserve"> потребности;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ограничить подъезды к зданию автомобилей гражданского назначения в период проведения слу</w:t>
      </w:r>
      <w:proofErr w:type="gramStart"/>
      <w:r w:rsidRPr="00FD5469">
        <w:rPr>
          <w:sz w:val="26"/>
          <w:szCs w:val="26"/>
        </w:rPr>
        <w:t>жб в зд</w:t>
      </w:r>
      <w:proofErr w:type="gramEnd"/>
      <w:r w:rsidRPr="00FD5469">
        <w:rPr>
          <w:sz w:val="26"/>
          <w:szCs w:val="26"/>
        </w:rPr>
        <w:t>ания объектов культа;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очистить территорию и места входа в здания от снега;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 xml:space="preserve">входы в здания и места размещения </w:t>
      </w:r>
      <w:proofErr w:type="spellStart"/>
      <w:r w:rsidRPr="00FD5469">
        <w:rPr>
          <w:sz w:val="26"/>
          <w:szCs w:val="26"/>
        </w:rPr>
        <w:t>водоисточников</w:t>
      </w:r>
      <w:proofErr w:type="spellEnd"/>
      <w:r w:rsidRPr="00FD5469">
        <w:rPr>
          <w:sz w:val="26"/>
          <w:szCs w:val="26"/>
        </w:rPr>
        <w:t xml:space="preserve"> обеспечить освещением в ночное время;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>утеплить в радиусе 200м источники наружного противопожарного водоснабжения (пожарные водоемы, пожарные гидранты)</w:t>
      </w:r>
    </w:p>
    <w:p w:rsidR="00FD5469" w:rsidRPr="00FD5469" w:rsidRDefault="00FD546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FD5469">
        <w:rPr>
          <w:sz w:val="26"/>
          <w:szCs w:val="26"/>
        </w:rPr>
        <w:t xml:space="preserve">получить у местных служб (органов местного самоуправления, водоканала, предприятия) обслуживающих источники наружного противопожарного водоснабжения сведения </w:t>
      </w:r>
      <w:proofErr w:type="gramStart"/>
      <w:r w:rsidRPr="00FD5469">
        <w:rPr>
          <w:sz w:val="26"/>
          <w:szCs w:val="26"/>
        </w:rPr>
        <w:t>о</w:t>
      </w:r>
      <w:proofErr w:type="gramEnd"/>
      <w:r w:rsidRPr="00FD5469">
        <w:rPr>
          <w:sz w:val="26"/>
          <w:szCs w:val="26"/>
        </w:rPr>
        <w:t xml:space="preserve"> их исправности</w:t>
      </w:r>
    </w:p>
    <w:p w:rsidR="0054159C" w:rsidRPr="00220E20" w:rsidRDefault="00AF65A6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организовать проведение практических тренировок по эвакуации людей, в том числе с обслуживающим персоналом с отработкой планов эвакуации;</w:t>
      </w:r>
    </w:p>
    <w:p w:rsidR="006953ED" w:rsidRDefault="006953ED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proofErr w:type="spellStart"/>
      <w:r w:rsidRPr="00220E20">
        <w:rPr>
          <w:sz w:val="26"/>
          <w:szCs w:val="26"/>
        </w:rPr>
        <w:t>электрогирлянды</w:t>
      </w:r>
      <w:proofErr w:type="spellEnd"/>
      <w:r w:rsidRPr="00220E20">
        <w:rPr>
          <w:sz w:val="26"/>
          <w:szCs w:val="26"/>
        </w:rPr>
        <w:t>, применяемые для украшения должны иметь инстру</w:t>
      </w:r>
      <w:r w:rsidRPr="00220E20">
        <w:rPr>
          <w:sz w:val="26"/>
          <w:szCs w:val="26"/>
        </w:rPr>
        <w:t>к</w:t>
      </w:r>
      <w:r w:rsidRPr="00220E20">
        <w:rPr>
          <w:sz w:val="26"/>
          <w:szCs w:val="26"/>
        </w:rPr>
        <w:t>цию, сертификат соответствия и пожарный сертификат. Выбирая гирлянды отечественного производства, необходимо проследить, чтобы в них не было заводского брака, а при покупке китайской продукции необходимо знать, что ги</w:t>
      </w:r>
      <w:r w:rsidRPr="00220E20">
        <w:rPr>
          <w:sz w:val="26"/>
          <w:szCs w:val="26"/>
        </w:rPr>
        <w:t>р</w:t>
      </w:r>
      <w:r w:rsidRPr="00220E20">
        <w:rPr>
          <w:sz w:val="26"/>
          <w:szCs w:val="26"/>
        </w:rPr>
        <w:t>лянды «дальневосточного соседа» как правило</w:t>
      </w:r>
      <w:r w:rsidR="001A56E4">
        <w:rPr>
          <w:sz w:val="26"/>
          <w:szCs w:val="26"/>
        </w:rPr>
        <w:t>,</w:t>
      </w:r>
      <w:r w:rsidRPr="00220E20">
        <w:rPr>
          <w:sz w:val="26"/>
          <w:szCs w:val="26"/>
        </w:rPr>
        <w:t xml:space="preserve"> можно использовать только на улице - украшать елку такой гирляндой в помещениях категорически запрещено;</w:t>
      </w:r>
    </w:p>
    <w:p w:rsidR="00BF04C9" w:rsidRPr="00220E20" w:rsidRDefault="0054159C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иллюминация выполнить с соблюдением «Правил устройства электроустановок». При использовании электроосветительной сети без пон</w:t>
      </w:r>
      <w:r w:rsidRPr="00220E20">
        <w:rPr>
          <w:sz w:val="26"/>
          <w:szCs w:val="26"/>
        </w:rPr>
        <w:t>и</w:t>
      </w:r>
      <w:r w:rsidRPr="00220E20">
        <w:rPr>
          <w:sz w:val="26"/>
          <w:szCs w:val="26"/>
        </w:rPr>
        <w:t>жающего трансформатора на елке допускается применять гирлянды только с последовательным включением лампочек н</w:t>
      </w:r>
      <w:r w:rsidRPr="00220E20">
        <w:rPr>
          <w:sz w:val="26"/>
          <w:szCs w:val="26"/>
        </w:rPr>
        <w:t>а</w:t>
      </w:r>
      <w:r w:rsidRPr="00220E20">
        <w:rPr>
          <w:sz w:val="26"/>
          <w:szCs w:val="26"/>
        </w:rPr>
        <w:t>пряжением до 12В, мощность лампочек не должна превышать 25 Вт;</w:t>
      </w:r>
    </w:p>
    <w:p w:rsidR="00E072DA" w:rsidRPr="00E072DA" w:rsidRDefault="00B27C55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lastRenderedPageBreak/>
        <w:t>при обнаружении неисправности в иллюминации (нагрев проводов, мигание лампочек, искрение и т. п.) она должна быть немедленно обесточена</w:t>
      </w:r>
    </w:p>
    <w:p w:rsidR="00BF04C9" w:rsidRPr="00220E20" w:rsidRDefault="00BF04C9" w:rsidP="00E726E4">
      <w:pPr>
        <w:tabs>
          <w:tab w:val="num" w:pos="-426"/>
        </w:tabs>
        <w:jc w:val="center"/>
        <w:rPr>
          <w:b/>
          <w:sz w:val="26"/>
          <w:szCs w:val="26"/>
          <w:u w:val="single"/>
        </w:rPr>
      </w:pPr>
      <w:r w:rsidRPr="00220E20">
        <w:rPr>
          <w:b/>
          <w:sz w:val="26"/>
          <w:szCs w:val="26"/>
          <w:u w:val="single"/>
        </w:rPr>
        <w:t>Запрещается:</w:t>
      </w:r>
    </w:p>
    <w:p w:rsidR="00B27C55" w:rsidRPr="00220E20" w:rsidRDefault="00B27C55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проведение мероприятий в тёмное время суток </w:t>
      </w:r>
      <w:r w:rsidR="00BF04C9" w:rsidRPr="00220E20">
        <w:rPr>
          <w:sz w:val="26"/>
          <w:szCs w:val="26"/>
        </w:rPr>
        <w:t>при отсутствии в пом</w:t>
      </w:r>
      <w:r w:rsidRPr="00220E20">
        <w:rPr>
          <w:sz w:val="26"/>
          <w:szCs w:val="26"/>
        </w:rPr>
        <w:t>ещении электрического освещения;</w:t>
      </w:r>
    </w:p>
    <w:p w:rsidR="00B27C55" w:rsidRPr="00220E20" w:rsidRDefault="00BF04C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проведение мероприятий при запертых распашных решетках на окнах помещений, в которых они проводятся;</w:t>
      </w:r>
    </w:p>
    <w:p w:rsidR="00B27C55" w:rsidRPr="00220E20" w:rsidRDefault="00BF04C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проводить огневые, покрасочные и другие пожароопасные и взрывопожароопасные работы;</w:t>
      </w:r>
    </w:p>
    <w:p w:rsidR="00B27C55" w:rsidRPr="00220E20" w:rsidRDefault="00BF04C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использовать ставни на окнах для затемнения помещений;</w:t>
      </w:r>
    </w:p>
    <w:p w:rsidR="00B27C55" w:rsidRPr="00220E20" w:rsidRDefault="00BF04C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 xml:space="preserve">полностью гасить свет в помещении во время </w:t>
      </w:r>
      <w:r w:rsidR="00FD5469">
        <w:rPr>
          <w:sz w:val="26"/>
          <w:szCs w:val="26"/>
        </w:rPr>
        <w:t>службы</w:t>
      </w:r>
      <w:r w:rsidRPr="00220E20">
        <w:rPr>
          <w:sz w:val="26"/>
          <w:szCs w:val="26"/>
        </w:rPr>
        <w:t>;</w:t>
      </w:r>
    </w:p>
    <w:p w:rsidR="00FD5469" w:rsidRDefault="00BF04C9" w:rsidP="00E726E4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0" w:hanging="284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допускать заполнение помещений л</w:t>
      </w:r>
      <w:r w:rsidR="00FD5469">
        <w:rPr>
          <w:sz w:val="26"/>
          <w:szCs w:val="26"/>
        </w:rPr>
        <w:t>юдьми сверх установленной нормы;</w:t>
      </w:r>
    </w:p>
    <w:p w:rsidR="00E072DA" w:rsidRPr="00E726E4" w:rsidRDefault="00E072DA" w:rsidP="00E726E4">
      <w:pPr>
        <w:pStyle w:val="formattext"/>
        <w:numPr>
          <w:ilvl w:val="0"/>
          <w:numId w:val="1"/>
        </w:numPr>
        <w:shd w:val="clear" w:color="auto" w:fill="FFFFFF"/>
        <w:tabs>
          <w:tab w:val="clear" w:pos="927"/>
          <w:tab w:val="num" w:pos="284"/>
        </w:tabs>
        <w:spacing w:before="0" w:beforeAutospacing="0" w:after="0" w:afterAutospacing="0" w:line="322" w:lineRule="atLeast"/>
        <w:ind w:left="0"/>
        <w:textAlignment w:val="baseline"/>
        <w:rPr>
          <w:spacing w:val="2"/>
          <w:sz w:val="26"/>
          <w:szCs w:val="26"/>
        </w:rPr>
      </w:pPr>
      <w:r w:rsidRPr="00E726E4">
        <w:rPr>
          <w:spacing w:val="2"/>
          <w:sz w:val="26"/>
          <w:szCs w:val="26"/>
        </w:rPr>
        <w:t>Запрещается проводить пожароопасные работы в здании (помещении) в присутствии прихожан.</w:t>
      </w:r>
    </w:p>
    <w:p w:rsidR="00E072DA" w:rsidRPr="00220E20" w:rsidRDefault="00E072DA" w:rsidP="00E726E4">
      <w:pPr>
        <w:tabs>
          <w:tab w:val="num" w:pos="927"/>
        </w:tabs>
        <w:ind w:left="349"/>
        <w:jc w:val="both"/>
        <w:rPr>
          <w:sz w:val="26"/>
          <w:szCs w:val="26"/>
        </w:rPr>
      </w:pPr>
    </w:p>
    <w:p w:rsidR="00220E20" w:rsidRPr="0043524A" w:rsidRDefault="00220E20" w:rsidP="00E726E4">
      <w:pPr>
        <w:jc w:val="center"/>
        <w:rPr>
          <w:b/>
        </w:rPr>
      </w:pPr>
      <w:r w:rsidRPr="0043524A">
        <w:rPr>
          <w:b/>
        </w:rPr>
        <w:t>ВАШИ ДЕЙСТВИЯ В СЛУЧАЕ ВОЗНИКНОВЕНИЯ ПОЖАРА</w:t>
      </w:r>
    </w:p>
    <w:p w:rsidR="00220E20" w:rsidRPr="00220E20" w:rsidRDefault="00220E20" w:rsidP="00220E20">
      <w:pPr>
        <w:numPr>
          <w:ilvl w:val="0"/>
          <w:numId w:val="3"/>
        </w:numPr>
        <w:tabs>
          <w:tab w:val="left" w:pos="7513"/>
          <w:tab w:val="left" w:pos="8364"/>
          <w:tab w:val="left" w:pos="9498"/>
        </w:tabs>
        <w:overflowPunct w:val="0"/>
        <w:autoSpaceDE w:val="0"/>
        <w:autoSpaceDN w:val="0"/>
        <w:adjustRightInd w:val="0"/>
        <w:ind w:left="0" w:right="141" w:firstLine="851"/>
        <w:jc w:val="both"/>
        <w:textAlignment w:val="baseline"/>
        <w:rPr>
          <w:sz w:val="26"/>
          <w:szCs w:val="26"/>
        </w:rPr>
      </w:pPr>
      <w:r w:rsidRPr="00220E20">
        <w:rPr>
          <w:sz w:val="26"/>
          <w:szCs w:val="26"/>
        </w:rPr>
        <w:t xml:space="preserve">Немедленно сообщить о пожаре в </w:t>
      </w:r>
      <w:proofErr w:type="gramStart"/>
      <w:r w:rsidRPr="00220E20">
        <w:rPr>
          <w:sz w:val="26"/>
          <w:szCs w:val="26"/>
        </w:rPr>
        <w:t>ближайшую</w:t>
      </w:r>
      <w:proofErr w:type="gramEnd"/>
      <w:r w:rsidRPr="00220E20">
        <w:rPr>
          <w:sz w:val="26"/>
          <w:szCs w:val="26"/>
        </w:rPr>
        <w:t xml:space="preserve"> ПЧ по телефону «</w:t>
      </w:r>
      <w:r w:rsidR="008E12F4">
        <w:rPr>
          <w:sz w:val="26"/>
          <w:szCs w:val="26"/>
        </w:rPr>
        <w:t>1</w:t>
      </w:r>
      <w:r w:rsidRPr="00220E20">
        <w:rPr>
          <w:sz w:val="26"/>
          <w:szCs w:val="26"/>
        </w:rPr>
        <w:t>01»</w:t>
      </w:r>
      <w:r w:rsidR="00DF48A8">
        <w:rPr>
          <w:sz w:val="26"/>
          <w:szCs w:val="26"/>
        </w:rPr>
        <w:t>, а с сотового телефона «112» и</w:t>
      </w:r>
      <w:r w:rsidRPr="00220E20">
        <w:rPr>
          <w:sz w:val="26"/>
          <w:szCs w:val="26"/>
        </w:rPr>
        <w:t xml:space="preserve"> дать сигнал тревоги для местной ДПД.</w:t>
      </w:r>
    </w:p>
    <w:p w:rsidR="00220E20" w:rsidRPr="00220E20" w:rsidRDefault="00220E20" w:rsidP="00220E20">
      <w:pPr>
        <w:numPr>
          <w:ilvl w:val="0"/>
          <w:numId w:val="3"/>
        </w:numPr>
        <w:tabs>
          <w:tab w:val="left" w:pos="7513"/>
          <w:tab w:val="left" w:pos="8364"/>
          <w:tab w:val="left" w:pos="9498"/>
        </w:tabs>
        <w:overflowPunct w:val="0"/>
        <w:autoSpaceDE w:val="0"/>
        <w:autoSpaceDN w:val="0"/>
        <w:adjustRightInd w:val="0"/>
        <w:ind w:left="0" w:right="141" w:firstLine="851"/>
        <w:jc w:val="both"/>
        <w:textAlignment w:val="baseline"/>
        <w:rPr>
          <w:sz w:val="26"/>
          <w:szCs w:val="26"/>
        </w:rPr>
      </w:pPr>
      <w:r w:rsidRPr="00220E20">
        <w:rPr>
          <w:sz w:val="26"/>
          <w:szCs w:val="26"/>
        </w:rPr>
        <w:t>Принять все зависящие от них меры к эвакуации посетителей из помещений. Эвакуацию работников и посетителей нужно начинать из того помещения, где возник пожар, а также из помещений, которым угрожает опасность распространения пожара.</w:t>
      </w:r>
    </w:p>
    <w:p w:rsidR="00220E20" w:rsidRPr="00220E20" w:rsidRDefault="00220E20" w:rsidP="00220E20">
      <w:pPr>
        <w:numPr>
          <w:ilvl w:val="0"/>
          <w:numId w:val="3"/>
        </w:numPr>
        <w:tabs>
          <w:tab w:val="left" w:pos="7513"/>
          <w:tab w:val="left" w:pos="8364"/>
          <w:tab w:val="left" w:pos="9498"/>
        </w:tabs>
        <w:overflowPunct w:val="0"/>
        <w:autoSpaceDE w:val="0"/>
        <w:autoSpaceDN w:val="0"/>
        <w:adjustRightInd w:val="0"/>
        <w:ind w:left="0" w:right="141" w:firstLine="851"/>
        <w:jc w:val="both"/>
        <w:textAlignment w:val="baseline"/>
        <w:rPr>
          <w:sz w:val="26"/>
          <w:szCs w:val="26"/>
        </w:rPr>
      </w:pPr>
      <w:r w:rsidRPr="00220E20">
        <w:rPr>
          <w:sz w:val="26"/>
          <w:szCs w:val="26"/>
        </w:rPr>
        <w:t>Направить эвакуированных людей в безопасное место (здание).</w:t>
      </w:r>
    </w:p>
    <w:p w:rsidR="00220E20" w:rsidRPr="00220E20" w:rsidRDefault="00220E20" w:rsidP="00220E20">
      <w:pPr>
        <w:numPr>
          <w:ilvl w:val="0"/>
          <w:numId w:val="3"/>
        </w:numPr>
        <w:tabs>
          <w:tab w:val="left" w:pos="7513"/>
          <w:tab w:val="left" w:pos="8364"/>
          <w:tab w:val="left" w:pos="9498"/>
        </w:tabs>
        <w:overflowPunct w:val="0"/>
        <w:autoSpaceDE w:val="0"/>
        <w:autoSpaceDN w:val="0"/>
        <w:adjustRightInd w:val="0"/>
        <w:ind w:left="0" w:right="141" w:firstLine="851"/>
        <w:jc w:val="both"/>
        <w:textAlignment w:val="baseline"/>
        <w:rPr>
          <w:sz w:val="26"/>
          <w:szCs w:val="26"/>
        </w:rPr>
      </w:pPr>
      <w:r w:rsidRPr="00220E20">
        <w:rPr>
          <w:sz w:val="26"/>
          <w:szCs w:val="26"/>
        </w:rPr>
        <w:t>Одновременно немедленно приступить к тушению пожара своими сил</w:t>
      </w:r>
      <w:r w:rsidRPr="00220E20">
        <w:rPr>
          <w:sz w:val="26"/>
          <w:szCs w:val="26"/>
        </w:rPr>
        <w:t>а</w:t>
      </w:r>
      <w:r w:rsidRPr="00220E20">
        <w:rPr>
          <w:sz w:val="26"/>
          <w:szCs w:val="26"/>
        </w:rPr>
        <w:t>ми и имеющимися средствами пожаротушения.</w:t>
      </w:r>
    </w:p>
    <w:p w:rsidR="00220E20" w:rsidRPr="00220E20" w:rsidRDefault="00220E20" w:rsidP="00220E20">
      <w:pPr>
        <w:numPr>
          <w:ilvl w:val="0"/>
          <w:numId w:val="3"/>
        </w:numPr>
        <w:tabs>
          <w:tab w:val="left" w:pos="7513"/>
          <w:tab w:val="left" w:pos="8364"/>
          <w:tab w:val="left" w:pos="9498"/>
        </w:tabs>
        <w:overflowPunct w:val="0"/>
        <w:autoSpaceDE w:val="0"/>
        <w:autoSpaceDN w:val="0"/>
        <w:adjustRightInd w:val="0"/>
        <w:ind w:left="0" w:right="141" w:firstLine="851"/>
        <w:jc w:val="both"/>
        <w:textAlignment w:val="baseline"/>
        <w:rPr>
          <w:sz w:val="26"/>
          <w:szCs w:val="26"/>
        </w:rPr>
      </w:pPr>
      <w:r w:rsidRPr="00220E20">
        <w:rPr>
          <w:sz w:val="26"/>
          <w:szCs w:val="26"/>
        </w:rPr>
        <w:t>Для встречи вызванной ПЧ необходимо выделить лицо из работников у</w:t>
      </w:r>
      <w:r w:rsidRPr="00220E20">
        <w:rPr>
          <w:sz w:val="26"/>
          <w:szCs w:val="26"/>
        </w:rPr>
        <w:t>ч</w:t>
      </w:r>
      <w:r w:rsidRPr="00220E20">
        <w:rPr>
          <w:sz w:val="26"/>
          <w:szCs w:val="26"/>
        </w:rPr>
        <w:t>реждения, которое должно четко проинформировать начальника прибывшей ПЧ о том, все ли эвакуированы из горящего или задымленного здания, в каких п</w:t>
      </w:r>
      <w:r w:rsidRPr="00220E20">
        <w:rPr>
          <w:sz w:val="26"/>
          <w:szCs w:val="26"/>
        </w:rPr>
        <w:t>о</w:t>
      </w:r>
      <w:r w:rsidRPr="00220E20">
        <w:rPr>
          <w:sz w:val="26"/>
          <w:szCs w:val="26"/>
        </w:rPr>
        <w:t>мещениях еще остались люди.</w:t>
      </w:r>
    </w:p>
    <w:p w:rsidR="00220E20" w:rsidRDefault="00220E20" w:rsidP="00220E20">
      <w:pPr>
        <w:ind w:firstLine="540"/>
        <w:jc w:val="both"/>
        <w:rPr>
          <w:sz w:val="26"/>
          <w:szCs w:val="26"/>
        </w:rPr>
      </w:pPr>
      <w:r w:rsidRPr="00220E20">
        <w:rPr>
          <w:sz w:val="26"/>
          <w:szCs w:val="26"/>
        </w:rPr>
        <w:t>Соблюдая все эти правила, вы обезопасите себя, и вам не придется в нов</w:t>
      </w:r>
      <w:r w:rsidRPr="00220E20">
        <w:rPr>
          <w:sz w:val="26"/>
          <w:szCs w:val="26"/>
        </w:rPr>
        <w:t>о</w:t>
      </w:r>
      <w:r w:rsidRPr="00220E20">
        <w:rPr>
          <w:sz w:val="26"/>
          <w:szCs w:val="26"/>
        </w:rPr>
        <w:t>годнюю ночь вызывать пожарную охрану, а ваш новогодний праздник не будет испорчен.</w:t>
      </w:r>
    </w:p>
    <w:p w:rsidR="00286763" w:rsidRDefault="00286763" w:rsidP="00220E20">
      <w:pPr>
        <w:ind w:firstLine="540"/>
        <w:jc w:val="both"/>
        <w:rPr>
          <w:sz w:val="26"/>
          <w:szCs w:val="26"/>
        </w:rPr>
      </w:pPr>
    </w:p>
    <w:p w:rsidR="00286763" w:rsidRPr="00220E20" w:rsidRDefault="00286763" w:rsidP="00220E20">
      <w:pPr>
        <w:ind w:firstLine="540"/>
        <w:jc w:val="both"/>
        <w:rPr>
          <w:sz w:val="26"/>
          <w:szCs w:val="26"/>
        </w:rPr>
      </w:pPr>
    </w:p>
    <w:p w:rsidR="00286763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  <w:r w:rsidRPr="00382745">
        <w:rPr>
          <w:b/>
          <w:sz w:val="26"/>
          <w:szCs w:val="26"/>
        </w:rPr>
        <w:t>Главное управление МЧС России по Нижегородской области</w:t>
      </w:r>
    </w:p>
    <w:p w:rsidR="00286763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надзорной деятельности и профилактической работы</w:t>
      </w:r>
    </w:p>
    <w:p w:rsidR="00286763" w:rsidRPr="00382745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  <w:r w:rsidRPr="00382745">
        <w:rPr>
          <w:b/>
          <w:sz w:val="26"/>
          <w:szCs w:val="26"/>
        </w:rPr>
        <w:t xml:space="preserve">Телефон доверия (831) </w:t>
      </w:r>
      <w:r>
        <w:rPr>
          <w:b/>
          <w:sz w:val="26"/>
          <w:szCs w:val="26"/>
        </w:rPr>
        <w:t>439-99-99</w:t>
      </w:r>
    </w:p>
    <w:p w:rsidR="00286763" w:rsidRPr="00A95A9C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  <w:r w:rsidRPr="00382745">
        <w:rPr>
          <w:b/>
          <w:sz w:val="26"/>
          <w:szCs w:val="26"/>
        </w:rPr>
        <w:t>Официальный сайт</w:t>
      </w:r>
      <w:r w:rsidRPr="00A95A9C">
        <w:rPr>
          <w:b/>
          <w:sz w:val="26"/>
          <w:szCs w:val="26"/>
        </w:rPr>
        <w:t xml:space="preserve">: </w:t>
      </w:r>
      <w:hyperlink r:id="rId5" w:history="1">
        <w:r w:rsidRPr="00A95A9C">
          <w:rPr>
            <w:rStyle w:val="a6"/>
            <w:b/>
            <w:sz w:val="26"/>
            <w:szCs w:val="26"/>
          </w:rPr>
          <w:t>www.52.mchs.gov.ru</w:t>
        </w:r>
      </w:hyperlink>
    </w:p>
    <w:p w:rsidR="00286763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</w:p>
    <w:p w:rsidR="00286763" w:rsidRDefault="00286763" w:rsidP="00286763">
      <w:pPr>
        <w:suppressAutoHyphens/>
        <w:ind w:right="-1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 надзорной деятельности и профилактической работы по городскому округу город Бор</w:t>
      </w:r>
    </w:p>
    <w:p w:rsidR="00286763" w:rsidRPr="00382745" w:rsidRDefault="00286763" w:rsidP="00286763">
      <w:pPr>
        <w:suppressAutoHyphens/>
        <w:ind w:right="-1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 w:rsidRPr="00382745">
        <w:rPr>
          <w:b/>
          <w:sz w:val="26"/>
          <w:szCs w:val="26"/>
        </w:rPr>
        <w:t>Телефон доверия (831</w:t>
      </w:r>
      <w:r>
        <w:rPr>
          <w:b/>
          <w:sz w:val="26"/>
          <w:szCs w:val="26"/>
        </w:rPr>
        <w:t>59</w:t>
      </w:r>
      <w:r w:rsidRPr="00382745">
        <w:rPr>
          <w:b/>
          <w:sz w:val="26"/>
          <w:szCs w:val="26"/>
        </w:rPr>
        <w:t xml:space="preserve">) </w:t>
      </w:r>
      <w:r>
        <w:rPr>
          <w:b/>
          <w:sz w:val="26"/>
          <w:szCs w:val="26"/>
        </w:rPr>
        <w:t>2-43-30</w:t>
      </w:r>
    </w:p>
    <w:p w:rsidR="00EB6281" w:rsidRDefault="00EB6281" w:rsidP="00717468">
      <w:pPr>
        <w:jc w:val="center"/>
      </w:pPr>
    </w:p>
    <w:sectPr w:rsidR="00EB6281" w:rsidSect="00DF48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B54"/>
    <w:multiLevelType w:val="singleLevel"/>
    <w:tmpl w:val="06205904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 CYR" w:hint="default"/>
        <w:b w:val="0"/>
        <w:i w:val="0"/>
        <w:sz w:val="28"/>
        <w:u w:val="none"/>
      </w:rPr>
    </w:lvl>
  </w:abstractNum>
  <w:abstractNum w:abstractNumId="1">
    <w:nsid w:val="17FF3D32"/>
    <w:multiLevelType w:val="singleLevel"/>
    <w:tmpl w:val="C8D65AB0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 CYR" w:hint="default"/>
        <w:b w:val="0"/>
        <w:i w:val="0"/>
        <w:sz w:val="28"/>
        <w:u w:val="none"/>
      </w:rPr>
    </w:lvl>
  </w:abstractNum>
  <w:abstractNum w:abstractNumId="2">
    <w:nsid w:val="23E53F3E"/>
    <w:multiLevelType w:val="hybridMultilevel"/>
    <w:tmpl w:val="E808338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42B6BA0"/>
    <w:multiLevelType w:val="singleLevel"/>
    <w:tmpl w:val="2FFE72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361A9"/>
    <w:rsid w:val="000006D4"/>
    <w:rsid w:val="001309E1"/>
    <w:rsid w:val="001468FA"/>
    <w:rsid w:val="001A56E4"/>
    <w:rsid w:val="00220E20"/>
    <w:rsid w:val="00286763"/>
    <w:rsid w:val="0034684F"/>
    <w:rsid w:val="004C5ED5"/>
    <w:rsid w:val="0054159C"/>
    <w:rsid w:val="005B42B3"/>
    <w:rsid w:val="005D184C"/>
    <w:rsid w:val="006953ED"/>
    <w:rsid w:val="00717468"/>
    <w:rsid w:val="00717AAA"/>
    <w:rsid w:val="007D2438"/>
    <w:rsid w:val="008E12F4"/>
    <w:rsid w:val="009A216C"/>
    <w:rsid w:val="009D08B8"/>
    <w:rsid w:val="009F02DF"/>
    <w:rsid w:val="00AA6CB6"/>
    <w:rsid w:val="00AF65A6"/>
    <w:rsid w:val="00B27C55"/>
    <w:rsid w:val="00B361A9"/>
    <w:rsid w:val="00B85942"/>
    <w:rsid w:val="00BF04C9"/>
    <w:rsid w:val="00BF5B24"/>
    <w:rsid w:val="00C569D8"/>
    <w:rsid w:val="00DF48A8"/>
    <w:rsid w:val="00E072DA"/>
    <w:rsid w:val="00E726E4"/>
    <w:rsid w:val="00EB6281"/>
    <w:rsid w:val="00FB444E"/>
    <w:rsid w:val="00FD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1A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361A9"/>
    <w:pPr>
      <w:ind w:firstLine="540"/>
    </w:pPr>
  </w:style>
  <w:style w:type="paragraph" w:styleId="2">
    <w:name w:val="Body Text Indent 2"/>
    <w:basedOn w:val="a"/>
    <w:rsid w:val="00B361A9"/>
    <w:pPr>
      <w:ind w:firstLine="567"/>
      <w:jc w:val="both"/>
    </w:pPr>
    <w:rPr>
      <w:sz w:val="28"/>
      <w:szCs w:val="20"/>
    </w:rPr>
  </w:style>
  <w:style w:type="paragraph" w:customStyle="1" w:styleId="a4">
    <w:name w:val=" Знак Знак Знак Знак"/>
    <w:basedOn w:val="a"/>
    <w:rsid w:val="00AF65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rmal (Web)"/>
    <w:basedOn w:val="a"/>
    <w:rsid w:val="00BF04C9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formattext">
    <w:name w:val="formattext"/>
    <w:basedOn w:val="a"/>
    <w:rsid w:val="00717AAA"/>
    <w:pPr>
      <w:spacing w:before="100" w:beforeAutospacing="1" w:after="100" w:afterAutospacing="1"/>
    </w:pPr>
  </w:style>
  <w:style w:type="character" w:styleId="a6">
    <w:name w:val="Hyperlink"/>
    <w:rsid w:val="002867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52.mch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ИНСТРУКТАЖ </vt:lpstr>
    </vt:vector>
  </TitlesOfParts>
  <Company/>
  <LinksUpToDate>false</LinksUpToDate>
  <CharactersWithSpaces>7865</CharactersWithSpaces>
  <SharedDoc>false</SharedDoc>
  <HLinks>
    <vt:vector size="6" baseType="variant"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http://www.52.mchs.gov.ru/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</dc:title>
  <dc:creator>Алеша</dc:creator>
  <cp:lastModifiedBy>1</cp:lastModifiedBy>
  <cp:revision>2</cp:revision>
  <cp:lastPrinted>2018-12-11T08:12:00Z</cp:lastPrinted>
  <dcterms:created xsi:type="dcterms:W3CDTF">2021-03-02T08:37:00Z</dcterms:created>
  <dcterms:modified xsi:type="dcterms:W3CDTF">2021-03-02T08:37:00Z</dcterms:modified>
</cp:coreProperties>
</file>