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05" w:rsidRPr="00570A83" w:rsidRDefault="00D106CE" w:rsidP="007019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требования пожарной безопасности</w:t>
      </w:r>
      <w:r w:rsidR="00990F05" w:rsidRPr="00570A83">
        <w:rPr>
          <w:b/>
          <w:sz w:val="28"/>
          <w:szCs w:val="28"/>
        </w:rPr>
        <w:t xml:space="preserve"> </w:t>
      </w:r>
    </w:p>
    <w:p w:rsidR="00EB71B2" w:rsidRPr="00EB0167" w:rsidRDefault="00EB71B2" w:rsidP="00701968">
      <w:pPr>
        <w:spacing w:line="276" w:lineRule="auto"/>
        <w:jc w:val="center"/>
        <w:rPr>
          <w:sz w:val="28"/>
          <w:szCs w:val="28"/>
          <w:highlight w:val="cyan"/>
        </w:rPr>
      </w:pPr>
    </w:p>
    <w:p w:rsidR="00BB53B0" w:rsidRPr="000F7A6C" w:rsidRDefault="00BB53B0" w:rsidP="00701968">
      <w:pPr>
        <w:spacing w:line="276" w:lineRule="auto"/>
        <w:ind w:firstLine="709"/>
        <w:jc w:val="both"/>
        <w:rPr>
          <w:sz w:val="28"/>
          <w:szCs w:val="28"/>
        </w:rPr>
      </w:pPr>
      <w:r w:rsidRPr="000F7A6C">
        <w:rPr>
          <w:sz w:val="28"/>
          <w:szCs w:val="28"/>
        </w:rPr>
        <w:t>В целях</w:t>
      </w:r>
      <w:r w:rsidR="00BB0C43" w:rsidRPr="000F7A6C">
        <w:rPr>
          <w:sz w:val="28"/>
          <w:szCs w:val="28"/>
        </w:rPr>
        <w:t xml:space="preserve"> обеспечения пожарной безопасности к </w:t>
      </w:r>
      <w:r w:rsidR="00D106CE">
        <w:rPr>
          <w:sz w:val="28"/>
          <w:szCs w:val="28"/>
        </w:rPr>
        <w:t>объектам защиты</w:t>
      </w:r>
      <w:r w:rsidR="00BB0C43" w:rsidRPr="000F7A6C">
        <w:rPr>
          <w:sz w:val="28"/>
          <w:szCs w:val="28"/>
        </w:rPr>
        <w:t xml:space="preserve"> </w:t>
      </w:r>
      <w:r w:rsidRPr="000F7A6C">
        <w:rPr>
          <w:sz w:val="28"/>
          <w:szCs w:val="28"/>
        </w:rPr>
        <w:t>предъявляются следующие требования:</w:t>
      </w:r>
    </w:p>
    <w:p w:rsidR="008601F5" w:rsidRPr="000F7A6C" w:rsidRDefault="00BB0C43" w:rsidP="00701968">
      <w:pPr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F7A6C">
        <w:rPr>
          <w:b/>
          <w:sz w:val="28"/>
          <w:szCs w:val="28"/>
        </w:rPr>
        <w:t>Р</w:t>
      </w:r>
      <w:r w:rsidR="008601F5" w:rsidRPr="000F7A6C">
        <w:rPr>
          <w:b/>
          <w:sz w:val="28"/>
          <w:szCs w:val="28"/>
        </w:rPr>
        <w:t>ежимны</w:t>
      </w:r>
      <w:r w:rsidRPr="000F7A6C">
        <w:rPr>
          <w:b/>
          <w:sz w:val="28"/>
          <w:szCs w:val="28"/>
        </w:rPr>
        <w:t>е</w:t>
      </w:r>
      <w:r w:rsidR="008601F5" w:rsidRPr="000F7A6C">
        <w:rPr>
          <w:b/>
          <w:sz w:val="28"/>
          <w:szCs w:val="28"/>
        </w:rPr>
        <w:t xml:space="preserve"> мероприяти</w:t>
      </w:r>
      <w:r w:rsidRPr="000F7A6C">
        <w:rPr>
          <w:b/>
          <w:sz w:val="28"/>
          <w:szCs w:val="28"/>
        </w:rPr>
        <w:t>я</w:t>
      </w:r>
      <w:r w:rsidR="008601F5" w:rsidRPr="000F7A6C">
        <w:rPr>
          <w:b/>
          <w:sz w:val="28"/>
          <w:szCs w:val="28"/>
        </w:rPr>
        <w:t>.</w:t>
      </w:r>
      <w:r w:rsidR="00EC46D8">
        <w:rPr>
          <w:b/>
          <w:sz w:val="28"/>
          <w:szCs w:val="28"/>
        </w:rPr>
        <w:t xml:space="preserve"> </w:t>
      </w:r>
    </w:p>
    <w:p w:rsidR="00DF3C0C" w:rsidRPr="00BE1743" w:rsidRDefault="00DF3C0C" w:rsidP="00701968">
      <w:pPr>
        <w:numPr>
          <w:ilvl w:val="1"/>
          <w:numId w:val="9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1743">
        <w:rPr>
          <w:sz w:val="28"/>
          <w:szCs w:val="28"/>
        </w:rPr>
        <w:t xml:space="preserve">В отношении каждого объекта руководителем (иным уполномоченным должностным лицом) организации, в пользовании которой на праве собственности или на ином законном основании находятся объекты, утверждается </w:t>
      </w:r>
      <w:r w:rsidRPr="00BE1743">
        <w:rPr>
          <w:b/>
          <w:sz w:val="28"/>
          <w:szCs w:val="28"/>
        </w:rPr>
        <w:t>инструкция о мерах пожарной безопасности</w:t>
      </w:r>
      <w:r w:rsidRPr="00BE1743">
        <w:rPr>
          <w:sz w:val="28"/>
          <w:szCs w:val="28"/>
        </w:rPr>
        <w:t xml:space="preserve"> в соответствии с требованиями, установленными </w:t>
      </w:r>
      <w:hyperlink r:id="rId8" w:history="1">
        <w:r w:rsidRPr="00BE1743">
          <w:rPr>
            <w:sz w:val="28"/>
            <w:szCs w:val="28"/>
          </w:rPr>
          <w:t>разделом XVIII</w:t>
        </w:r>
      </w:hyperlink>
      <w:r w:rsidRPr="00BE1743">
        <w:rPr>
          <w:sz w:val="28"/>
          <w:szCs w:val="28"/>
        </w:rPr>
        <w:t xml:space="preserve"> Правил противопожарного режима в РФ, утвержденных постановлением Правительства РФ от 25.04.2012 №390 (далее – Правила). </w:t>
      </w:r>
      <w:r w:rsidR="00F169CD" w:rsidRPr="00BE1743">
        <w:rPr>
          <w:sz w:val="28"/>
          <w:szCs w:val="28"/>
        </w:rPr>
        <w:t>При наличии на объекте защиты пожаровзрывоопасных или пожароопасных помещений категории В1 производственного и складского назначения т</w:t>
      </w:r>
      <w:r w:rsidRPr="00BE1743">
        <w:rPr>
          <w:sz w:val="28"/>
          <w:szCs w:val="28"/>
        </w:rPr>
        <w:t>акая инструкция разрабатывается и утверждается отдельно для каждого</w:t>
      </w:r>
      <w:r w:rsidR="00F169CD" w:rsidRPr="00BE1743">
        <w:rPr>
          <w:sz w:val="28"/>
          <w:szCs w:val="28"/>
        </w:rPr>
        <w:t xml:space="preserve"> помещения указанной категории</w:t>
      </w:r>
      <w:r w:rsidR="005F625F">
        <w:rPr>
          <w:sz w:val="28"/>
          <w:szCs w:val="28"/>
        </w:rPr>
        <w:t xml:space="preserve"> (пункт 2 Правил).</w:t>
      </w:r>
    </w:p>
    <w:p w:rsidR="00BB0C43" w:rsidRPr="00BE1743" w:rsidRDefault="00BB0C43" w:rsidP="00701968">
      <w:pPr>
        <w:numPr>
          <w:ilvl w:val="1"/>
          <w:numId w:val="9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1743">
        <w:rPr>
          <w:sz w:val="28"/>
          <w:szCs w:val="28"/>
        </w:rPr>
        <w:t xml:space="preserve">Лица допускаются к работе на объекте только после прохождения </w:t>
      </w:r>
      <w:r w:rsidRPr="00BE1743">
        <w:rPr>
          <w:b/>
          <w:sz w:val="28"/>
          <w:szCs w:val="28"/>
        </w:rPr>
        <w:t>обучения мерам пожарной безопасности</w:t>
      </w:r>
      <w:r w:rsidRPr="00BE1743">
        <w:rPr>
          <w:sz w:val="28"/>
          <w:szCs w:val="28"/>
        </w:rPr>
        <w:t>. Обучение лиц мерам пожарной безопасности осуществляется путем проведения противопожарного инструктажа и прохождения пожарно-технического минимума (пункт 3 Правил).</w:t>
      </w:r>
    </w:p>
    <w:p w:rsidR="003D259D" w:rsidRPr="00BE1743" w:rsidRDefault="00BB0C43" w:rsidP="0070196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743">
        <w:rPr>
          <w:sz w:val="28"/>
          <w:szCs w:val="28"/>
        </w:rPr>
        <w:t>Обучение мерам пожарной безопасности осуществляется в соответствии</w:t>
      </w:r>
      <w:r w:rsidR="00D376AD">
        <w:rPr>
          <w:sz w:val="28"/>
          <w:szCs w:val="28"/>
        </w:rPr>
        <w:br/>
      </w:r>
      <w:r w:rsidRPr="00BE1743">
        <w:rPr>
          <w:sz w:val="28"/>
          <w:szCs w:val="28"/>
        </w:rPr>
        <w:t xml:space="preserve">с Нормами пожарной безопасности «Обучение мерам пожарной безопасности работников организаций», утвержденными приказом МЧС РФ от 12.12.2007 </w:t>
      </w:r>
      <w:r w:rsidR="00E47E31" w:rsidRPr="00BE1743">
        <w:rPr>
          <w:sz w:val="28"/>
          <w:szCs w:val="28"/>
        </w:rPr>
        <w:t>№</w:t>
      </w:r>
      <w:r w:rsidRPr="00BE1743">
        <w:rPr>
          <w:sz w:val="28"/>
          <w:szCs w:val="28"/>
        </w:rPr>
        <w:t xml:space="preserve"> 645</w:t>
      </w:r>
      <w:r w:rsidR="003D259D" w:rsidRPr="00BE1743">
        <w:rPr>
          <w:sz w:val="28"/>
          <w:szCs w:val="28"/>
        </w:rPr>
        <w:t xml:space="preserve"> (далее – Нормы)</w:t>
      </w:r>
      <w:r w:rsidR="00E47E31" w:rsidRPr="00BE1743">
        <w:rPr>
          <w:sz w:val="28"/>
          <w:szCs w:val="28"/>
        </w:rPr>
        <w:t>, которые устанавливают виды и сроки проведения противопожарного инструктажа, категории лиц, подлежа</w:t>
      </w:r>
      <w:r w:rsidR="003D259D" w:rsidRPr="00BE1743">
        <w:rPr>
          <w:sz w:val="28"/>
          <w:szCs w:val="28"/>
        </w:rPr>
        <w:t xml:space="preserve">щих </w:t>
      </w:r>
      <w:r w:rsidR="00E47E31" w:rsidRPr="00BE1743">
        <w:rPr>
          <w:sz w:val="28"/>
          <w:szCs w:val="28"/>
        </w:rPr>
        <w:t>обучению пожарно-техническому минимуму</w:t>
      </w:r>
      <w:r w:rsidR="003D259D" w:rsidRPr="00BE1743">
        <w:rPr>
          <w:sz w:val="28"/>
          <w:szCs w:val="28"/>
        </w:rPr>
        <w:t xml:space="preserve"> с отрывом и без отрыва от производства</w:t>
      </w:r>
      <w:r w:rsidR="00E47E31" w:rsidRPr="00BE1743">
        <w:rPr>
          <w:sz w:val="28"/>
          <w:szCs w:val="28"/>
        </w:rPr>
        <w:t xml:space="preserve">. </w:t>
      </w:r>
    </w:p>
    <w:p w:rsidR="003D259D" w:rsidRPr="00BE1743" w:rsidRDefault="003D259D" w:rsidP="0070196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743">
        <w:rPr>
          <w:sz w:val="28"/>
          <w:szCs w:val="28"/>
        </w:rPr>
        <w:t>Для этих целей в организации должна быть заведена следующая документация:</w:t>
      </w:r>
    </w:p>
    <w:p w:rsidR="008601F5" w:rsidRPr="00BE1743" w:rsidRDefault="009A2911" w:rsidP="0070196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601F5" w:rsidRPr="00BE1743">
        <w:rPr>
          <w:sz w:val="28"/>
          <w:szCs w:val="28"/>
        </w:rPr>
        <w:t>утвержденны</w:t>
      </w:r>
      <w:r w:rsidR="003D259D" w:rsidRPr="00BE1743">
        <w:rPr>
          <w:sz w:val="28"/>
          <w:szCs w:val="28"/>
        </w:rPr>
        <w:t>е</w:t>
      </w:r>
      <w:r w:rsidR="008601F5" w:rsidRPr="00BE1743">
        <w:rPr>
          <w:sz w:val="28"/>
          <w:szCs w:val="28"/>
        </w:rPr>
        <w:t xml:space="preserve"> руководителем программ</w:t>
      </w:r>
      <w:r w:rsidR="003D259D" w:rsidRPr="00BE1743">
        <w:rPr>
          <w:sz w:val="28"/>
          <w:szCs w:val="28"/>
        </w:rPr>
        <w:t>ы</w:t>
      </w:r>
      <w:r w:rsidR="008601F5" w:rsidRPr="00BE1743">
        <w:rPr>
          <w:sz w:val="28"/>
          <w:szCs w:val="28"/>
        </w:rPr>
        <w:t xml:space="preserve"> вводного и первичного противопожар</w:t>
      </w:r>
      <w:r w:rsidR="003D259D" w:rsidRPr="00BE1743">
        <w:rPr>
          <w:sz w:val="28"/>
          <w:szCs w:val="28"/>
        </w:rPr>
        <w:t xml:space="preserve">ных инструктажей, требования к </w:t>
      </w:r>
      <w:r w:rsidR="008601F5" w:rsidRPr="00BE1743">
        <w:rPr>
          <w:sz w:val="28"/>
          <w:szCs w:val="28"/>
        </w:rPr>
        <w:t>содержани</w:t>
      </w:r>
      <w:r w:rsidR="003D259D" w:rsidRPr="00BE1743">
        <w:rPr>
          <w:sz w:val="28"/>
          <w:szCs w:val="28"/>
        </w:rPr>
        <w:t>ю которых</w:t>
      </w:r>
      <w:r w:rsidR="00EC46D8">
        <w:rPr>
          <w:sz w:val="28"/>
          <w:szCs w:val="28"/>
        </w:rPr>
        <w:t>,</w:t>
      </w:r>
      <w:r w:rsidR="003D259D" w:rsidRPr="00BE1743">
        <w:rPr>
          <w:sz w:val="28"/>
          <w:szCs w:val="28"/>
        </w:rPr>
        <w:t xml:space="preserve"> установлены приложением №2 к</w:t>
      </w:r>
      <w:r w:rsidR="008601F5" w:rsidRPr="00BE1743">
        <w:rPr>
          <w:sz w:val="28"/>
          <w:szCs w:val="28"/>
        </w:rPr>
        <w:t xml:space="preserve"> </w:t>
      </w:r>
      <w:r w:rsidR="003D259D" w:rsidRPr="00BE1743">
        <w:rPr>
          <w:sz w:val="28"/>
          <w:szCs w:val="28"/>
        </w:rPr>
        <w:t>Нормам</w:t>
      </w:r>
      <w:r w:rsidR="008601F5" w:rsidRPr="00BE1743">
        <w:rPr>
          <w:sz w:val="28"/>
          <w:szCs w:val="28"/>
        </w:rPr>
        <w:t>;</w:t>
      </w:r>
    </w:p>
    <w:p w:rsidR="003D259D" w:rsidRPr="00BE1743" w:rsidRDefault="008601F5" w:rsidP="00701968">
      <w:pPr>
        <w:tabs>
          <w:tab w:val="left" w:pos="993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E1743">
        <w:rPr>
          <w:sz w:val="28"/>
          <w:szCs w:val="28"/>
        </w:rPr>
        <w:t xml:space="preserve">- журнал учёта инструктажей по пожарной безопасности, </w:t>
      </w:r>
      <w:r w:rsidR="003D259D" w:rsidRPr="00BE1743">
        <w:rPr>
          <w:sz w:val="28"/>
          <w:szCs w:val="28"/>
        </w:rPr>
        <w:t>форма которого  установлена приложением №1 к Нормам;</w:t>
      </w:r>
    </w:p>
    <w:p w:rsidR="00F169CD" w:rsidRPr="00BE1743" w:rsidRDefault="008601F5" w:rsidP="0070196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1743">
        <w:rPr>
          <w:sz w:val="28"/>
          <w:szCs w:val="28"/>
        </w:rPr>
        <w:t>- согласованны</w:t>
      </w:r>
      <w:r w:rsidR="003D259D" w:rsidRPr="00BE1743">
        <w:rPr>
          <w:sz w:val="28"/>
          <w:szCs w:val="28"/>
        </w:rPr>
        <w:t>е</w:t>
      </w:r>
      <w:r w:rsidRPr="00BE1743">
        <w:rPr>
          <w:sz w:val="28"/>
          <w:szCs w:val="28"/>
        </w:rPr>
        <w:t xml:space="preserve"> </w:t>
      </w:r>
      <w:r w:rsidR="00EB0167" w:rsidRPr="00BE1743">
        <w:rPr>
          <w:sz w:val="28"/>
          <w:szCs w:val="28"/>
        </w:rPr>
        <w:t>с органами государственного пожарного надзора</w:t>
      </w:r>
      <w:r w:rsidRPr="00BE1743">
        <w:rPr>
          <w:sz w:val="28"/>
          <w:szCs w:val="28"/>
        </w:rPr>
        <w:t xml:space="preserve"> специальны</w:t>
      </w:r>
      <w:r w:rsidR="003D259D" w:rsidRPr="00BE1743">
        <w:rPr>
          <w:sz w:val="28"/>
          <w:szCs w:val="28"/>
        </w:rPr>
        <w:t>е</w:t>
      </w:r>
      <w:r w:rsidRPr="00BE1743">
        <w:rPr>
          <w:sz w:val="28"/>
          <w:szCs w:val="28"/>
        </w:rPr>
        <w:t xml:space="preserve"> программ</w:t>
      </w:r>
      <w:r w:rsidR="003D259D" w:rsidRPr="00BE1743">
        <w:rPr>
          <w:sz w:val="28"/>
          <w:szCs w:val="28"/>
        </w:rPr>
        <w:t>ы</w:t>
      </w:r>
      <w:r w:rsidRPr="00BE1743">
        <w:rPr>
          <w:sz w:val="28"/>
          <w:szCs w:val="28"/>
        </w:rPr>
        <w:t xml:space="preserve"> обучения работников пожарно-техническому минимуму без отрыва от производства</w:t>
      </w:r>
      <w:r w:rsidR="00F169CD" w:rsidRPr="00BE1743">
        <w:rPr>
          <w:sz w:val="28"/>
          <w:szCs w:val="28"/>
        </w:rPr>
        <w:t>, требования к содержанию которых</w:t>
      </w:r>
      <w:r w:rsidR="00EC46D8">
        <w:rPr>
          <w:sz w:val="28"/>
          <w:szCs w:val="28"/>
        </w:rPr>
        <w:t>,</w:t>
      </w:r>
      <w:r w:rsidR="00F169CD" w:rsidRPr="00BE1743">
        <w:rPr>
          <w:sz w:val="28"/>
          <w:szCs w:val="28"/>
        </w:rPr>
        <w:t xml:space="preserve"> установлены приложением №3 к Нормам;</w:t>
      </w:r>
    </w:p>
    <w:p w:rsidR="008601F5" w:rsidRPr="00BE1743" w:rsidRDefault="004063AA" w:rsidP="00701968">
      <w:pPr>
        <w:tabs>
          <w:tab w:val="left" w:pos="993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приказ</w:t>
      </w:r>
      <w:r w:rsidR="008601F5" w:rsidRPr="00BE1743">
        <w:rPr>
          <w:sz w:val="28"/>
          <w:szCs w:val="28"/>
        </w:rPr>
        <w:t xml:space="preserve"> (распоряжени</w:t>
      </w:r>
      <w:r w:rsidR="00F169CD" w:rsidRPr="00BE1743">
        <w:rPr>
          <w:sz w:val="28"/>
          <w:szCs w:val="28"/>
        </w:rPr>
        <w:t>е</w:t>
      </w:r>
      <w:r w:rsidR="008601F5" w:rsidRPr="00BE1743">
        <w:rPr>
          <w:sz w:val="28"/>
          <w:szCs w:val="28"/>
        </w:rPr>
        <w:t>) о создании квалификационной комиссии</w:t>
      </w:r>
      <w:r w:rsidR="003935D5" w:rsidRPr="00BE1743">
        <w:rPr>
          <w:sz w:val="28"/>
          <w:szCs w:val="28"/>
        </w:rPr>
        <w:br/>
      </w:r>
      <w:r w:rsidR="008601F5" w:rsidRPr="00BE1743">
        <w:rPr>
          <w:sz w:val="28"/>
          <w:szCs w:val="28"/>
        </w:rPr>
        <w:t>по проверке знаний требований пожарной безопасности работников, программы и графика проверки знаний;</w:t>
      </w:r>
    </w:p>
    <w:p w:rsidR="008601F5" w:rsidRPr="00BE1743" w:rsidRDefault="008601F5" w:rsidP="00701968">
      <w:pPr>
        <w:tabs>
          <w:tab w:val="left" w:pos="993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E1743">
        <w:rPr>
          <w:sz w:val="28"/>
          <w:szCs w:val="28"/>
        </w:rPr>
        <w:t>- </w:t>
      </w:r>
      <w:r w:rsidR="00F169CD" w:rsidRPr="00BE1743">
        <w:rPr>
          <w:sz w:val="28"/>
          <w:szCs w:val="28"/>
        </w:rPr>
        <w:t xml:space="preserve">документы, подтверждающие </w:t>
      </w:r>
      <w:r w:rsidRPr="00BE1743">
        <w:rPr>
          <w:sz w:val="28"/>
          <w:szCs w:val="28"/>
        </w:rPr>
        <w:t>фактическое прохождение обучения пожарно-техническому минимуму</w:t>
      </w:r>
      <w:r w:rsidR="00F169CD" w:rsidRPr="00BE1743">
        <w:rPr>
          <w:sz w:val="28"/>
          <w:szCs w:val="28"/>
        </w:rPr>
        <w:t xml:space="preserve"> (для лиц, обучаемых с отрывом от производства – </w:t>
      </w:r>
      <w:r w:rsidR="00F169CD" w:rsidRPr="00BE1743">
        <w:rPr>
          <w:sz w:val="28"/>
          <w:szCs w:val="28"/>
        </w:rPr>
        <w:lastRenderedPageBreak/>
        <w:t>свидетельства, для обучаемых без отрыва от производства – ведомость принятия зачетов)</w:t>
      </w:r>
      <w:r w:rsidR="00725C8F" w:rsidRPr="00BE1743">
        <w:rPr>
          <w:sz w:val="28"/>
          <w:szCs w:val="28"/>
        </w:rPr>
        <w:t>.</w:t>
      </w:r>
    </w:p>
    <w:p w:rsidR="00822EEF" w:rsidRDefault="00F169CD" w:rsidP="0070196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133CD">
        <w:rPr>
          <w:sz w:val="28"/>
          <w:szCs w:val="28"/>
        </w:rPr>
        <w:t>1.3. </w:t>
      </w:r>
      <w:r w:rsidR="009A2911">
        <w:rPr>
          <w:sz w:val="28"/>
          <w:szCs w:val="28"/>
        </w:rPr>
        <w:t>В целях безопасности людей</w:t>
      </w:r>
      <w:r w:rsidR="006C3B47">
        <w:rPr>
          <w:sz w:val="28"/>
          <w:szCs w:val="28"/>
        </w:rPr>
        <w:t xml:space="preserve"> </w:t>
      </w:r>
      <w:r w:rsidR="009A2911" w:rsidRPr="00130867">
        <w:rPr>
          <w:b/>
          <w:sz w:val="28"/>
          <w:szCs w:val="28"/>
        </w:rPr>
        <w:t>р</w:t>
      </w:r>
      <w:r w:rsidR="00822EEF" w:rsidRPr="00130867">
        <w:rPr>
          <w:b/>
          <w:sz w:val="28"/>
          <w:szCs w:val="28"/>
        </w:rPr>
        <w:t>уководитель организации обеспечивает:</w:t>
      </w:r>
    </w:p>
    <w:p w:rsidR="00CB1DEE" w:rsidRDefault="00B65FF0" w:rsidP="0070196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0D1FED">
        <w:rPr>
          <w:sz w:val="28"/>
          <w:szCs w:val="28"/>
        </w:rPr>
        <w:t> </w:t>
      </w:r>
      <w:r w:rsidR="00D376AD">
        <w:rPr>
          <w:sz w:val="28"/>
          <w:szCs w:val="28"/>
        </w:rPr>
        <w:t xml:space="preserve">На объекте защиты </w:t>
      </w:r>
      <w:r w:rsidR="00F169CD" w:rsidRPr="006133CD">
        <w:rPr>
          <w:sz w:val="28"/>
          <w:szCs w:val="28"/>
        </w:rPr>
        <w:t>с массовым пребыванием людей (</w:t>
      </w:r>
      <w:r w:rsidR="00CB1DEE" w:rsidRPr="006133CD">
        <w:rPr>
          <w:sz w:val="28"/>
          <w:szCs w:val="28"/>
        </w:rPr>
        <w:t>50 и более человек</w:t>
      </w:r>
      <w:r w:rsidR="00F169CD" w:rsidRPr="006133CD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F169CD" w:rsidRPr="006133CD">
        <w:rPr>
          <w:sz w:val="28"/>
          <w:szCs w:val="28"/>
        </w:rPr>
        <w:t>а также на объекте</w:t>
      </w:r>
      <w:r w:rsidR="00D376AD">
        <w:rPr>
          <w:sz w:val="28"/>
          <w:szCs w:val="28"/>
        </w:rPr>
        <w:t xml:space="preserve"> </w:t>
      </w:r>
      <w:r w:rsidR="00F169CD" w:rsidRPr="006133CD">
        <w:rPr>
          <w:sz w:val="28"/>
          <w:szCs w:val="28"/>
        </w:rPr>
        <w:t xml:space="preserve">с рабочими местами на этаже для 10 и более человек </w:t>
      </w:r>
      <w:r w:rsidR="00F169CD" w:rsidRPr="0063464A">
        <w:rPr>
          <w:sz w:val="28"/>
          <w:szCs w:val="28"/>
        </w:rPr>
        <w:t>наличие</w:t>
      </w:r>
      <w:r w:rsidR="00F169CD" w:rsidRPr="0063464A">
        <w:rPr>
          <w:b/>
          <w:sz w:val="28"/>
          <w:szCs w:val="28"/>
        </w:rPr>
        <w:t xml:space="preserve"> планов эвакуации людей при пожаре</w:t>
      </w:r>
      <w:r w:rsidR="00F169CD" w:rsidRPr="006133CD">
        <w:rPr>
          <w:sz w:val="28"/>
          <w:szCs w:val="28"/>
        </w:rPr>
        <w:t>.</w:t>
      </w:r>
      <w:r w:rsidR="00CB1DEE" w:rsidRPr="006133CD">
        <w:rPr>
          <w:sz w:val="28"/>
          <w:szCs w:val="28"/>
        </w:rPr>
        <w:t xml:space="preserve"> П</w:t>
      </w:r>
      <w:r w:rsidR="00F169CD" w:rsidRPr="006133CD">
        <w:rPr>
          <w:sz w:val="28"/>
          <w:szCs w:val="28"/>
        </w:rPr>
        <w:t>лан</w:t>
      </w:r>
      <w:r w:rsidR="00CB1DEE" w:rsidRPr="006133CD">
        <w:rPr>
          <w:sz w:val="28"/>
          <w:szCs w:val="28"/>
        </w:rPr>
        <w:t>ы</w:t>
      </w:r>
      <w:r w:rsidR="00F169CD" w:rsidRPr="006133CD">
        <w:rPr>
          <w:sz w:val="28"/>
          <w:szCs w:val="28"/>
        </w:rPr>
        <w:t xml:space="preserve"> </w:t>
      </w:r>
      <w:r w:rsidR="00CB1DEE" w:rsidRPr="006133CD">
        <w:rPr>
          <w:sz w:val="28"/>
          <w:szCs w:val="28"/>
        </w:rPr>
        <w:t>эвакуации должны</w:t>
      </w:r>
      <w:r w:rsidR="00F169CD" w:rsidRPr="006133CD">
        <w:rPr>
          <w:sz w:val="28"/>
          <w:szCs w:val="28"/>
        </w:rPr>
        <w:t xml:space="preserve"> соответств</w:t>
      </w:r>
      <w:r w:rsidR="00CB1DEE" w:rsidRPr="006133CD">
        <w:rPr>
          <w:sz w:val="28"/>
          <w:szCs w:val="28"/>
        </w:rPr>
        <w:t xml:space="preserve">овать </w:t>
      </w:r>
      <w:r w:rsidR="00F169CD" w:rsidRPr="006133CD">
        <w:rPr>
          <w:sz w:val="28"/>
          <w:szCs w:val="28"/>
        </w:rPr>
        <w:t xml:space="preserve">требованиям </w:t>
      </w:r>
      <w:r w:rsidR="006133CD" w:rsidRPr="006133CD">
        <w:rPr>
          <w:sz w:val="28"/>
          <w:szCs w:val="28"/>
        </w:rPr>
        <w:t xml:space="preserve">ГОСТ </w:t>
      </w:r>
      <w:r w:rsidR="00131214">
        <w:rPr>
          <w:sz w:val="28"/>
          <w:szCs w:val="28"/>
        </w:rPr>
        <w:t>Р</w:t>
      </w:r>
      <w:r w:rsidR="006133CD" w:rsidRPr="006133CD">
        <w:rPr>
          <w:sz w:val="28"/>
          <w:szCs w:val="28"/>
        </w:rPr>
        <w:t xml:space="preserve"> </w:t>
      </w:r>
      <w:r w:rsidR="00660D17" w:rsidRPr="00660D17">
        <w:rPr>
          <w:sz w:val="28"/>
          <w:szCs w:val="28"/>
        </w:rPr>
        <w:t>12.4.026-2015</w:t>
      </w:r>
      <w:r w:rsidR="00D41D11">
        <w:rPr>
          <w:sz w:val="28"/>
          <w:szCs w:val="28"/>
        </w:rPr>
        <w:t xml:space="preserve"> (пункт 7</w:t>
      </w:r>
      <w:r w:rsidR="00D41D11" w:rsidRPr="00BE1743">
        <w:rPr>
          <w:sz w:val="28"/>
          <w:szCs w:val="28"/>
        </w:rPr>
        <w:t xml:space="preserve"> Правил)</w:t>
      </w:r>
      <w:r w:rsidR="002354F8">
        <w:rPr>
          <w:sz w:val="28"/>
          <w:szCs w:val="28"/>
        </w:rPr>
        <w:t>.</w:t>
      </w:r>
    </w:p>
    <w:p w:rsidR="000D1FED" w:rsidRPr="00122DBD" w:rsidRDefault="00B65FF0" w:rsidP="00701968">
      <w:pPr>
        <w:tabs>
          <w:tab w:val="left" w:pos="993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="000D1FED">
        <w:rPr>
          <w:sz w:val="28"/>
          <w:szCs w:val="28"/>
        </w:rPr>
        <w:t> </w:t>
      </w:r>
      <w:r w:rsidR="000D1FED" w:rsidRPr="00822EEF">
        <w:rPr>
          <w:sz w:val="28"/>
          <w:szCs w:val="28"/>
        </w:rPr>
        <w:t xml:space="preserve">На объекте с массовым пребыванием людей наличие </w:t>
      </w:r>
      <w:r w:rsidR="000D1FED" w:rsidRPr="0063464A">
        <w:rPr>
          <w:b/>
          <w:sz w:val="28"/>
          <w:szCs w:val="28"/>
        </w:rPr>
        <w:t>инструкции</w:t>
      </w:r>
      <w:r w:rsidR="0010376E">
        <w:rPr>
          <w:b/>
          <w:sz w:val="28"/>
          <w:szCs w:val="28"/>
        </w:rPr>
        <w:br/>
      </w:r>
      <w:r w:rsidR="000D1FED" w:rsidRPr="0063464A">
        <w:rPr>
          <w:b/>
          <w:sz w:val="28"/>
          <w:szCs w:val="28"/>
        </w:rPr>
        <w:t>о действиях персонала по эвакуации людей при пожаре</w:t>
      </w:r>
      <w:r w:rsidR="000D1FED" w:rsidRPr="00822EEF">
        <w:rPr>
          <w:sz w:val="28"/>
          <w:szCs w:val="28"/>
        </w:rPr>
        <w:t>, а также проведение</w:t>
      </w:r>
      <w:r w:rsidR="007C1DDA">
        <w:rPr>
          <w:sz w:val="28"/>
          <w:szCs w:val="28"/>
        </w:rPr>
        <w:br/>
      </w:r>
      <w:r w:rsidR="000D1FED" w:rsidRPr="00822EEF">
        <w:rPr>
          <w:sz w:val="28"/>
          <w:szCs w:val="28"/>
        </w:rPr>
        <w:t>не реже 1 раза</w:t>
      </w:r>
      <w:r>
        <w:rPr>
          <w:sz w:val="28"/>
          <w:szCs w:val="28"/>
        </w:rPr>
        <w:t xml:space="preserve"> </w:t>
      </w:r>
      <w:r w:rsidR="000D1FED" w:rsidRPr="00822EEF">
        <w:rPr>
          <w:sz w:val="28"/>
          <w:szCs w:val="28"/>
        </w:rPr>
        <w:t>в полугодие практических тренировок лиц, осуществляющ</w:t>
      </w:r>
      <w:r w:rsidR="00936905">
        <w:rPr>
          <w:sz w:val="28"/>
          <w:szCs w:val="28"/>
        </w:rPr>
        <w:t>их свою деятельность на объекте</w:t>
      </w:r>
      <w:r w:rsidR="000B2EC7">
        <w:rPr>
          <w:sz w:val="28"/>
          <w:szCs w:val="28"/>
        </w:rPr>
        <w:t xml:space="preserve"> (пункт 12</w:t>
      </w:r>
      <w:r w:rsidR="000B2EC7" w:rsidRPr="00BE1743">
        <w:rPr>
          <w:sz w:val="28"/>
          <w:szCs w:val="28"/>
        </w:rPr>
        <w:t xml:space="preserve"> Правил)</w:t>
      </w:r>
      <w:r w:rsidR="002354F8">
        <w:rPr>
          <w:sz w:val="28"/>
          <w:szCs w:val="28"/>
        </w:rPr>
        <w:t>.</w:t>
      </w:r>
    </w:p>
    <w:p w:rsidR="002208BD" w:rsidRDefault="00B65FF0" w:rsidP="00701968">
      <w:pPr>
        <w:tabs>
          <w:tab w:val="left" w:pos="993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</w:t>
      </w:r>
      <w:r w:rsidR="00822EEF">
        <w:rPr>
          <w:sz w:val="28"/>
          <w:szCs w:val="28"/>
        </w:rPr>
        <w:t> </w:t>
      </w:r>
      <w:r w:rsidR="00822EEF" w:rsidRPr="00822EEF">
        <w:rPr>
          <w:sz w:val="28"/>
          <w:szCs w:val="28"/>
        </w:rPr>
        <w:t xml:space="preserve">На объекте с ночным пребыванием людей наличие </w:t>
      </w:r>
      <w:r w:rsidR="00822EEF" w:rsidRPr="0063464A">
        <w:rPr>
          <w:b/>
          <w:sz w:val="28"/>
          <w:szCs w:val="28"/>
        </w:rPr>
        <w:t>инструкции</w:t>
      </w:r>
      <w:r w:rsidR="007C1DDA">
        <w:rPr>
          <w:b/>
          <w:sz w:val="28"/>
          <w:szCs w:val="28"/>
        </w:rPr>
        <w:br/>
      </w:r>
      <w:r w:rsidR="00822EEF" w:rsidRPr="0063464A">
        <w:rPr>
          <w:b/>
          <w:sz w:val="28"/>
          <w:szCs w:val="28"/>
        </w:rPr>
        <w:t>о порядке действий обслуживающего персонала на случай возникновения пожара в дневное и ночное время</w:t>
      </w:r>
      <w:r w:rsidR="00822EEF" w:rsidRPr="00822EEF">
        <w:rPr>
          <w:sz w:val="28"/>
          <w:szCs w:val="28"/>
        </w:rPr>
        <w:t>, телефонной связи, электрических фонарей (не менее 1 фонаря</w:t>
      </w:r>
      <w:r>
        <w:rPr>
          <w:sz w:val="28"/>
          <w:szCs w:val="28"/>
        </w:rPr>
        <w:t xml:space="preserve"> </w:t>
      </w:r>
      <w:r w:rsidR="00822EEF" w:rsidRPr="00822EEF">
        <w:rPr>
          <w:sz w:val="28"/>
          <w:szCs w:val="28"/>
        </w:rPr>
        <w:t>на каждого дежурного), средств индивидуальной защиты органов дыхания и зрения человека от токсичных продуктов горения</w:t>
      </w:r>
      <w:r w:rsidR="000B2EC7">
        <w:rPr>
          <w:sz w:val="28"/>
          <w:szCs w:val="28"/>
        </w:rPr>
        <w:t xml:space="preserve"> (пункт 9</w:t>
      </w:r>
      <w:r w:rsidR="000B2EC7" w:rsidRPr="00BE1743">
        <w:rPr>
          <w:sz w:val="28"/>
          <w:szCs w:val="28"/>
        </w:rPr>
        <w:t xml:space="preserve"> Правил)</w:t>
      </w:r>
      <w:r w:rsidR="00822EEF" w:rsidRPr="00822EEF">
        <w:rPr>
          <w:sz w:val="28"/>
          <w:szCs w:val="28"/>
        </w:rPr>
        <w:t>.</w:t>
      </w:r>
    </w:p>
    <w:p w:rsidR="004D69D0" w:rsidRDefault="00B65FF0" w:rsidP="004D69D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</w:t>
      </w:r>
      <w:r w:rsidR="004D69D0">
        <w:rPr>
          <w:sz w:val="28"/>
          <w:szCs w:val="28"/>
        </w:rPr>
        <w:t> </w:t>
      </w:r>
      <w:r w:rsidR="004D69D0" w:rsidRPr="004D69D0">
        <w:rPr>
          <w:sz w:val="28"/>
          <w:szCs w:val="28"/>
        </w:rPr>
        <w:t xml:space="preserve">Здания </w:t>
      </w:r>
      <w:r w:rsidR="004D69D0" w:rsidRPr="00251F7D">
        <w:rPr>
          <w:b/>
          <w:sz w:val="28"/>
          <w:szCs w:val="28"/>
        </w:rPr>
        <w:t>первичными средствами пожаротушения</w:t>
      </w:r>
      <w:r w:rsidR="004D69D0">
        <w:rPr>
          <w:sz w:val="28"/>
          <w:szCs w:val="28"/>
        </w:rPr>
        <w:t>.</w:t>
      </w:r>
      <w:r w:rsidR="004D69D0" w:rsidRPr="004D69D0">
        <w:rPr>
          <w:sz w:val="28"/>
          <w:szCs w:val="28"/>
        </w:rPr>
        <w:t xml:space="preserve"> </w:t>
      </w:r>
    </w:p>
    <w:p w:rsidR="00822EEF" w:rsidRDefault="000E17BB" w:rsidP="004D69D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E17BB">
        <w:rPr>
          <w:sz w:val="28"/>
          <w:szCs w:val="28"/>
        </w:rPr>
        <w:t>Номенклатура, количество и места размещения первичных средств пожаротушения устанавливаются в зависимости от вида горючего материала, объемно-планировочных решений здания, параметров окружающей среды и мест разм</w:t>
      </w:r>
      <w:r w:rsidR="00660D17">
        <w:rPr>
          <w:sz w:val="28"/>
          <w:szCs w:val="28"/>
        </w:rPr>
        <w:t xml:space="preserve">ещения обслуживающего персонала </w:t>
      </w:r>
      <w:r>
        <w:rPr>
          <w:sz w:val="28"/>
          <w:szCs w:val="28"/>
        </w:rPr>
        <w:t>(статья</w:t>
      </w:r>
      <w:r w:rsidRPr="000E17BB">
        <w:rPr>
          <w:sz w:val="28"/>
          <w:szCs w:val="28"/>
        </w:rPr>
        <w:t xml:space="preserve"> 60</w:t>
      </w:r>
      <w:r>
        <w:rPr>
          <w:sz w:val="28"/>
          <w:szCs w:val="28"/>
        </w:rPr>
        <w:t xml:space="preserve"> Федерального закона </w:t>
      </w:r>
      <w:r w:rsidRPr="000E17BB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 от 22.07.2008 №123-ФЗ «</w:t>
      </w:r>
      <w:r w:rsidRPr="000E17BB">
        <w:rPr>
          <w:sz w:val="28"/>
          <w:szCs w:val="28"/>
        </w:rPr>
        <w:t>Технический регламент</w:t>
      </w:r>
      <w:r w:rsidR="00773DCF">
        <w:rPr>
          <w:sz w:val="28"/>
          <w:szCs w:val="28"/>
        </w:rPr>
        <w:br/>
      </w:r>
      <w:r w:rsidRPr="000E17BB">
        <w:rPr>
          <w:sz w:val="28"/>
          <w:szCs w:val="28"/>
        </w:rPr>
        <w:t>о требованиях пожарной безоп</w:t>
      </w:r>
      <w:r>
        <w:rPr>
          <w:sz w:val="28"/>
          <w:szCs w:val="28"/>
        </w:rPr>
        <w:t>асности»</w:t>
      </w:r>
      <w:r w:rsidR="00A7300D">
        <w:rPr>
          <w:sz w:val="28"/>
          <w:szCs w:val="28"/>
        </w:rPr>
        <w:t xml:space="preserve"> далее – Федеральный закон №123-ФЗ</w:t>
      </w:r>
      <w:r w:rsidR="00326058">
        <w:rPr>
          <w:sz w:val="28"/>
          <w:szCs w:val="28"/>
        </w:rPr>
        <w:t>,</w:t>
      </w:r>
      <w:r w:rsidR="006402CF">
        <w:rPr>
          <w:sz w:val="28"/>
          <w:szCs w:val="28"/>
        </w:rPr>
        <w:br/>
      </w:r>
      <w:r w:rsidR="00321A7A">
        <w:rPr>
          <w:sz w:val="28"/>
          <w:szCs w:val="28"/>
        </w:rPr>
        <w:t>с</w:t>
      </w:r>
      <w:r w:rsidR="006402CF">
        <w:rPr>
          <w:sz w:val="28"/>
          <w:szCs w:val="28"/>
        </w:rPr>
        <w:t xml:space="preserve">вод правил </w:t>
      </w:r>
      <w:r w:rsidR="006402CF" w:rsidRPr="006402CF">
        <w:rPr>
          <w:sz w:val="28"/>
          <w:szCs w:val="28"/>
        </w:rPr>
        <w:t>СП 9.13130.2009</w:t>
      </w:r>
      <w:r w:rsidR="006402CF">
        <w:rPr>
          <w:sz w:val="28"/>
          <w:szCs w:val="28"/>
        </w:rPr>
        <w:t xml:space="preserve"> «Свод п</w:t>
      </w:r>
      <w:r w:rsidR="006402CF" w:rsidRPr="006402CF">
        <w:rPr>
          <w:sz w:val="28"/>
          <w:szCs w:val="28"/>
        </w:rPr>
        <w:t>равил</w:t>
      </w:r>
      <w:r w:rsidR="006402CF">
        <w:rPr>
          <w:sz w:val="28"/>
          <w:szCs w:val="28"/>
        </w:rPr>
        <w:t>. Техника п</w:t>
      </w:r>
      <w:r w:rsidR="006402CF" w:rsidRPr="006402CF">
        <w:rPr>
          <w:sz w:val="28"/>
          <w:szCs w:val="28"/>
        </w:rPr>
        <w:t>ожарная</w:t>
      </w:r>
      <w:r w:rsidR="006402CF">
        <w:rPr>
          <w:sz w:val="28"/>
          <w:szCs w:val="28"/>
        </w:rPr>
        <w:t xml:space="preserve">. </w:t>
      </w:r>
      <w:r w:rsidR="006402CF" w:rsidRPr="006402CF">
        <w:rPr>
          <w:sz w:val="28"/>
          <w:szCs w:val="28"/>
        </w:rPr>
        <w:t>Огнетушители</w:t>
      </w:r>
      <w:r w:rsidR="006402CF">
        <w:rPr>
          <w:sz w:val="28"/>
          <w:szCs w:val="28"/>
        </w:rPr>
        <w:t>. </w:t>
      </w:r>
      <w:r w:rsidR="006402CF" w:rsidRPr="006402CF">
        <w:rPr>
          <w:sz w:val="28"/>
          <w:szCs w:val="28"/>
        </w:rPr>
        <w:t>Требования к эксплуатации</w:t>
      </w:r>
      <w:r w:rsidR="00E02605">
        <w:rPr>
          <w:sz w:val="28"/>
          <w:szCs w:val="28"/>
        </w:rPr>
        <w:t>»</w:t>
      </w:r>
      <w:r w:rsidR="002354F8">
        <w:rPr>
          <w:sz w:val="28"/>
          <w:szCs w:val="28"/>
        </w:rPr>
        <w:t>).</w:t>
      </w:r>
    </w:p>
    <w:p w:rsidR="00B65FF0" w:rsidRDefault="00B65FF0" w:rsidP="0070196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1.3.5. В целях исключения условий образования в горючей среде (или внесения в нее) источников</w:t>
      </w:r>
      <w:r w:rsidR="007C1DDA">
        <w:rPr>
          <w:sz w:val="28"/>
          <w:szCs w:val="28"/>
        </w:rPr>
        <w:t xml:space="preserve"> зажигания</w:t>
      </w:r>
      <w:r>
        <w:rPr>
          <w:sz w:val="28"/>
          <w:szCs w:val="28"/>
        </w:rPr>
        <w:t xml:space="preserve"> </w:t>
      </w:r>
      <w:r w:rsidRPr="003B542F">
        <w:rPr>
          <w:b/>
          <w:sz w:val="28"/>
          <w:szCs w:val="28"/>
        </w:rPr>
        <w:t>наличие молниезащиты</w:t>
      </w:r>
      <w:r w:rsidRPr="00354469">
        <w:rPr>
          <w:b/>
          <w:sz w:val="28"/>
          <w:szCs w:val="28"/>
        </w:rPr>
        <w:t xml:space="preserve"> зданий</w:t>
      </w:r>
      <w:r w:rsidR="007C1DD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её исправность (статья 50 Федерального зако</w:t>
      </w:r>
      <w:r w:rsidR="002354F8">
        <w:rPr>
          <w:sz w:val="28"/>
          <w:szCs w:val="28"/>
        </w:rPr>
        <w:t>на №123-ФЗ).</w:t>
      </w:r>
    </w:p>
    <w:p w:rsidR="00AB333B" w:rsidRDefault="00B65FF0" w:rsidP="00AB333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1.3.6. </w:t>
      </w:r>
      <w:r w:rsidR="00AB333B" w:rsidRPr="00890758">
        <w:rPr>
          <w:b/>
          <w:sz w:val="28"/>
          <w:szCs w:val="28"/>
        </w:rPr>
        <w:t>Устранение нарушений огнезащитных покрытий</w:t>
      </w:r>
      <w:r w:rsidR="00AB333B">
        <w:rPr>
          <w:sz w:val="28"/>
          <w:szCs w:val="28"/>
        </w:rPr>
        <w:t xml:space="preserve"> (штукатурки, специальных красок, лаков, обмазок) </w:t>
      </w:r>
      <w:r w:rsidR="00AB333B" w:rsidRPr="00AB333B">
        <w:rPr>
          <w:sz w:val="28"/>
          <w:szCs w:val="28"/>
        </w:rPr>
        <w:t>в процессе их эксплуатации.</w:t>
      </w:r>
    </w:p>
    <w:p w:rsidR="00A426CC" w:rsidRDefault="00A426CC" w:rsidP="009A387C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426CC">
        <w:rPr>
          <w:sz w:val="28"/>
          <w:szCs w:val="28"/>
        </w:rPr>
        <w:t xml:space="preserve">Пунктом 21 Правил </w:t>
      </w:r>
      <w:r>
        <w:rPr>
          <w:sz w:val="28"/>
          <w:szCs w:val="28"/>
        </w:rPr>
        <w:t>определено, что</w:t>
      </w:r>
      <w:r w:rsidRPr="00A426CC"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>организации обеспечивает устранение повреждений толстослойных</w:t>
      </w:r>
      <w:r w:rsidRPr="00A426CC">
        <w:rPr>
          <w:sz w:val="28"/>
          <w:szCs w:val="28"/>
        </w:rPr>
        <w:t xml:space="preserve"> напыляемых составов, огнезащитных обмазок, штукатурки, облицовки плитными, листовыми и </w:t>
      </w:r>
      <w:r>
        <w:rPr>
          <w:sz w:val="28"/>
          <w:szCs w:val="28"/>
        </w:rPr>
        <w:t xml:space="preserve">другими огнезащитными материалами, в том числе на каркасе, комбинации </w:t>
      </w:r>
      <w:r w:rsidRPr="00A426CC">
        <w:rPr>
          <w:sz w:val="28"/>
          <w:szCs w:val="28"/>
        </w:rPr>
        <w:t xml:space="preserve">этих </w:t>
      </w:r>
      <w:r>
        <w:rPr>
          <w:sz w:val="28"/>
          <w:szCs w:val="28"/>
        </w:rPr>
        <w:t>материалов, в том числе</w:t>
      </w:r>
      <w:r>
        <w:rPr>
          <w:sz w:val="28"/>
          <w:szCs w:val="28"/>
        </w:rPr>
        <w:br/>
        <w:t>с тонкослойными вспучивающимися</w:t>
      </w:r>
      <w:r w:rsidRPr="00A426CC">
        <w:rPr>
          <w:sz w:val="28"/>
          <w:szCs w:val="28"/>
        </w:rPr>
        <w:t xml:space="preserve"> покрытиями строительны</w:t>
      </w:r>
      <w:r>
        <w:rPr>
          <w:sz w:val="28"/>
          <w:szCs w:val="28"/>
        </w:rPr>
        <w:t xml:space="preserve">х конструкций, горючих отделочных и </w:t>
      </w:r>
      <w:r w:rsidRPr="00A426CC">
        <w:rPr>
          <w:sz w:val="28"/>
          <w:szCs w:val="28"/>
        </w:rPr>
        <w:t xml:space="preserve">теплоизоляционных </w:t>
      </w:r>
      <w:r>
        <w:rPr>
          <w:sz w:val="28"/>
          <w:szCs w:val="28"/>
        </w:rPr>
        <w:t xml:space="preserve">материалов, воздуховодов, металлических опор оборудования и эстакад, а </w:t>
      </w:r>
      <w:r w:rsidRPr="00A426CC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осуществляет проверку</w:t>
      </w:r>
      <w:r w:rsidR="004F6AF5">
        <w:rPr>
          <w:sz w:val="28"/>
          <w:szCs w:val="28"/>
        </w:rPr>
        <w:t xml:space="preserve"> состояния огнезащитной обработки (пропитки), </w:t>
      </w:r>
      <w:r w:rsidRPr="00A426CC">
        <w:rPr>
          <w:sz w:val="28"/>
          <w:szCs w:val="28"/>
        </w:rPr>
        <w:t xml:space="preserve">в </w:t>
      </w:r>
      <w:r w:rsidR="004F6AF5">
        <w:rPr>
          <w:sz w:val="28"/>
          <w:szCs w:val="28"/>
        </w:rPr>
        <w:t xml:space="preserve">соответствии с </w:t>
      </w:r>
      <w:r w:rsidRPr="00A426CC">
        <w:rPr>
          <w:sz w:val="28"/>
          <w:szCs w:val="28"/>
        </w:rPr>
        <w:t>инстру</w:t>
      </w:r>
      <w:r w:rsidR="004F6AF5">
        <w:rPr>
          <w:sz w:val="28"/>
          <w:szCs w:val="28"/>
        </w:rPr>
        <w:t>кцией завода-изготовителя, с составлением</w:t>
      </w:r>
      <w:r w:rsidRPr="00A426CC">
        <w:rPr>
          <w:sz w:val="28"/>
          <w:szCs w:val="28"/>
        </w:rPr>
        <w:t xml:space="preserve"> протокола </w:t>
      </w:r>
      <w:r w:rsidR="004F6AF5">
        <w:rPr>
          <w:sz w:val="28"/>
          <w:szCs w:val="28"/>
        </w:rPr>
        <w:t xml:space="preserve">проверки состояния огнезащитной </w:t>
      </w:r>
      <w:r w:rsidR="004F6AF5">
        <w:rPr>
          <w:sz w:val="28"/>
          <w:szCs w:val="28"/>
        </w:rPr>
        <w:lastRenderedPageBreak/>
        <w:t xml:space="preserve">обработки (пропитки). Проверка </w:t>
      </w:r>
      <w:r w:rsidRPr="00A426CC">
        <w:rPr>
          <w:sz w:val="28"/>
          <w:szCs w:val="28"/>
        </w:rPr>
        <w:t xml:space="preserve">состояния </w:t>
      </w:r>
      <w:r w:rsidR="009A387C">
        <w:rPr>
          <w:sz w:val="28"/>
          <w:szCs w:val="28"/>
        </w:rPr>
        <w:t xml:space="preserve">огнезащитной обработки (пропитки), при отсутствии в инструкции </w:t>
      </w:r>
      <w:r w:rsidRPr="00A426CC">
        <w:rPr>
          <w:sz w:val="28"/>
          <w:szCs w:val="28"/>
        </w:rPr>
        <w:t>сроков периодичности, проводится не реже 1 раза</w:t>
      </w:r>
      <w:r w:rsidR="009A387C">
        <w:rPr>
          <w:sz w:val="28"/>
          <w:szCs w:val="28"/>
        </w:rPr>
        <w:br/>
      </w:r>
      <w:r w:rsidRPr="00A426CC">
        <w:rPr>
          <w:sz w:val="28"/>
          <w:szCs w:val="28"/>
        </w:rPr>
        <w:t>в год.</w:t>
      </w:r>
    </w:p>
    <w:p w:rsidR="00701E6D" w:rsidRPr="00701E6D" w:rsidRDefault="00701E6D" w:rsidP="00701E6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01E6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 1 статьи 136 Федерального</w:t>
      </w:r>
      <w:r w:rsidRPr="00701E6D">
        <w:rPr>
          <w:sz w:val="28"/>
          <w:szCs w:val="28"/>
        </w:rPr>
        <w:t xml:space="preserve"> закона </w:t>
      </w:r>
      <w:r>
        <w:rPr>
          <w:sz w:val="28"/>
          <w:szCs w:val="28"/>
        </w:rPr>
        <w:t>№123</w:t>
      </w:r>
      <w:r w:rsidRPr="00701E6D">
        <w:rPr>
          <w:sz w:val="28"/>
          <w:szCs w:val="28"/>
        </w:rPr>
        <w:t>, техническая документация на средства огнезащиты должна содержать информацию</w:t>
      </w:r>
      <w:r>
        <w:rPr>
          <w:sz w:val="28"/>
          <w:szCs w:val="28"/>
        </w:rPr>
        <w:br/>
        <w:t>о технических показателях, характеризующих область их применения,</w:t>
      </w:r>
      <w:r w:rsidRPr="00701E6D">
        <w:rPr>
          <w:sz w:val="28"/>
          <w:szCs w:val="28"/>
        </w:rPr>
        <w:t xml:space="preserve"> пожарную </w:t>
      </w:r>
      <w:r>
        <w:rPr>
          <w:sz w:val="28"/>
          <w:szCs w:val="28"/>
        </w:rPr>
        <w:t xml:space="preserve">опасность, способ подготовки поверхности, </w:t>
      </w:r>
      <w:r w:rsidRPr="00701E6D">
        <w:rPr>
          <w:sz w:val="28"/>
          <w:szCs w:val="28"/>
        </w:rPr>
        <w:t>вид</w:t>
      </w:r>
      <w:r>
        <w:rPr>
          <w:sz w:val="28"/>
          <w:szCs w:val="28"/>
        </w:rPr>
        <w:t>ы и марки грунтов,</w:t>
      </w:r>
      <w:r w:rsidRPr="00701E6D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 xml:space="preserve"> нанесения на защищаемую поверхность, условия сушки,</w:t>
      </w:r>
      <w:r w:rsidRPr="00701E6D">
        <w:rPr>
          <w:sz w:val="28"/>
          <w:szCs w:val="28"/>
        </w:rPr>
        <w:t xml:space="preserve"> огнезащитную </w:t>
      </w:r>
      <w:r>
        <w:rPr>
          <w:sz w:val="28"/>
          <w:szCs w:val="28"/>
        </w:rPr>
        <w:t xml:space="preserve">эффективность этих средств, способ защиты от неблагоприятных </w:t>
      </w:r>
      <w:r w:rsidRPr="00701E6D">
        <w:rPr>
          <w:sz w:val="28"/>
          <w:szCs w:val="28"/>
        </w:rPr>
        <w:t>климатических воздействий, условия и срок эксплуатации огнезащитных покрытий, а также меры безопасности при проведении огнезащитных работ.</w:t>
      </w:r>
    </w:p>
    <w:p w:rsidR="00701E6D" w:rsidRPr="00701E6D" w:rsidRDefault="00701E6D" w:rsidP="00701E6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качества осуществляется в соответствии с инструкцией</w:t>
      </w:r>
      <w:r>
        <w:rPr>
          <w:sz w:val="28"/>
          <w:szCs w:val="28"/>
        </w:rPr>
        <w:br/>
        <w:t>завода-изготовителя огнезащитного состава и н</w:t>
      </w:r>
      <w:r w:rsidRPr="00701E6D">
        <w:rPr>
          <w:sz w:val="28"/>
          <w:szCs w:val="28"/>
        </w:rPr>
        <w:t>ормативных</w:t>
      </w:r>
      <w:r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br/>
        <w:t>по</w:t>
      </w:r>
      <w:r w:rsidRPr="00701E6D">
        <w:rPr>
          <w:sz w:val="28"/>
          <w:szCs w:val="28"/>
        </w:rPr>
        <w:t xml:space="preserve"> пожарной безопасности.</w:t>
      </w:r>
    </w:p>
    <w:p w:rsidR="00701E6D" w:rsidRDefault="00701E6D" w:rsidP="00701E6D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Проверку качества огнезащитной обработки (пропитки) </w:t>
      </w:r>
      <w:r w:rsidRPr="00701E6D">
        <w:rPr>
          <w:sz w:val="28"/>
          <w:szCs w:val="28"/>
        </w:rPr>
        <w:t xml:space="preserve">может проводить </w:t>
      </w:r>
      <w:r>
        <w:rPr>
          <w:sz w:val="28"/>
          <w:szCs w:val="28"/>
        </w:rPr>
        <w:t xml:space="preserve">непосредственно руководитель организации, при наличии </w:t>
      </w:r>
      <w:r w:rsidRPr="00701E6D">
        <w:rPr>
          <w:sz w:val="28"/>
          <w:szCs w:val="28"/>
        </w:rPr>
        <w:t xml:space="preserve">аттестованного </w:t>
      </w:r>
      <w:r>
        <w:rPr>
          <w:sz w:val="28"/>
          <w:szCs w:val="28"/>
        </w:rPr>
        <w:t xml:space="preserve">оборудования, поверенных средств измерений и </w:t>
      </w:r>
      <w:r w:rsidRPr="00701E6D">
        <w:rPr>
          <w:sz w:val="28"/>
          <w:szCs w:val="28"/>
        </w:rPr>
        <w:t>квалифици</w:t>
      </w:r>
      <w:r>
        <w:rPr>
          <w:sz w:val="28"/>
          <w:szCs w:val="28"/>
        </w:rPr>
        <w:t>рованного</w:t>
      </w:r>
      <w:r w:rsidRPr="00701E6D">
        <w:rPr>
          <w:sz w:val="28"/>
          <w:szCs w:val="28"/>
        </w:rPr>
        <w:t xml:space="preserve"> персонала </w:t>
      </w:r>
      <w:r>
        <w:rPr>
          <w:sz w:val="28"/>
          <w:szCs w:val="28"/>
        </w:rPr>
        <w:br/>
      </w:r>
      <w:r w:rsidRPr="00701E6D">
        <w:rPr>
          <w:sz w:val="28"/>
          <w:szCs w:val="28"/>
        </w:rPr>
        <w:t>или привлекать к оценке соответствия организации, обладающие подтверж</w:t>
      </w:r>
      <w:r w:rsidR="002354F8">
        <w:rPr>
          <w:sz w:val="28"/>
          <w:szCs w:val="28"/>
        </w:rPr>
        <w:t>денной необходимой компетенцией.</w:t>
      </w:r>
    </w:p>
    <w:p w:rsidR="00CC7B4D" w:rsidRDefault="00DB0C0F" w:rsidP="00B827F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A7DF6">
        <w:rPr>
          <w:sz w:val="28"/>
          <w:szCs w:val="28"/>
        </w:rPr>
        <w:t>.3</w:t>
      </w:r>
      <w:r w:rsidR="006D46A0">
        <w:rPr>
          <w:sz w:val="28"/>
          <w:szCs w:val="28"/>
        </w:rPr>
        <w:t>.7</w:t>
      </w:r>
      <w:r>
        <w:rPr>
          <w:sz w:val="28"/>
          <w:szCs w:val="28"/>
        </w:rPr>
        <w:t>. </w:t>
      </w:r>
      <w:r w:rsidR="00EA7DF6" w:rsidRPr="006D46A0">
        <w:rPr>
          <w:b/>
          <w:sz w:val="28"/>
          <w:szCs w:val="28"/>
        </w:rPr>
        <w:t>И</w:t>
      </w:r>
      <w:r w:rsidRPr="006D46A0">
        <w:rPr>
          <w:b/>
          <w:sz w:val="28"/>
          <w:szCs w:val="28"/>
        </w:rPr>
        <w:t>справность источников наружного противопожарного водоснабжения и внутреннего противопожарного водопровода</w:t>
      </w:r>
      <w:r w:rsidRPr="00DB0C0F">
        <w:rPr>
          <w:sz w:val="28"/>
          <w:szCs w:val="28"/>
        </w:rPr>
        <w:t xml:space="preserve"> и организует проведение проверок их работоспособности не реже 2 раз в год (весной и осенью)</w:t>
      </w:r>
      <w:r w:rsidR="002C2432">
        <w:rPr>
          <w:sz w:val="28"/>
          <w:szCs w:val="28"/>
        </w:rPr>
        <w:br/>
      </w:r>
      <w:r w:rsidRPr="00DB0C0F">
        <w:rPr>
          <w:sz w:val="28"/>
          <w:szCs w:val="28"/>
        </w:rPr>
        <w:t>с составлением соответствующих актов</w:t>
      </w:r>
      <w:r w:rsidR="00B827F7">
        <w:rPr>
          <w:sz w:val="28"/>
          <w:szCs w:val="28"/>
        </w:rPr>
        <w:t>.</w:t>
      </w:r>
      <w:r w:rsidR="00746F6C">
        <w:rPr>
          <w:sz w:val="28"/>
          <w:szCs w:val="28"/>
        </w:rPr>
        <w:t xml:space="preserve"> Кроме того, р</w:t>
      </w:r>
      <w:r w:rsidR="00B827F7" w:rsidRPr="00B827F7">
        <w:rPr>
          <w:sz w:val="28"/>
          <w:szCs w:val="28"/>
        </w:rPr>
        <w:t>уководитель организации обеспечивает исправное состояние пожарных гидрантов, их утепление и очистку от снега и льда</w:t>
      </w:r>
      <w:r w:rsidR="00746F6C">
        <w:rPr>
          <w:sz w:val="28"/>
          <w:szCs w:val="28"/>
        </w:rPr>
        <w:t xml:space="preserve"> </w:t>
      </w:r>
      <w:r w:rsidR="00B827F7" w:rsidRPr="00B827F7">
        <w:rPr>
          <w:sz w:val="28"/>
          <w:szCs w:val="28"/>
        </w:rPr>
        <w:t>в зимнее время, доступность подъезда пожарной техники к пожарным гидрантам в любое время года.</w:t>
      </w:r>
      <w:r w:rsidR="00B827F7">
        <w:rPr>
          <w:sz w:val="28"/>
          <w:szCs w:val="28"/>
        </w:rPr>
        <w:t xml:space="preserve"> </w:t>
      </w:r>
      <w:r w:rsidR="00B827F7" w:rsidRPr="00B827F7">
        <w:rPr>
          <w:sz w:val="28"/>
          <w:szCs w:val="28"/>
        </w:rPr>
        <w:t>Направление движения к пожарным гидрантам и водоемам, являющимся источником противопожарного водоснабжения, должно обозначаться указателями с четко нанесенными цифрами рас</w:t>
      </w:r>
      <w:r w:rsidR="00B827F7">
        <w:rPr>
          <w:sz w:val="28"/>
          <w:szCs w:val="28"/>
        </w:rPr>
        <w:t xml:space="preserve">стояния до их месторасположения </w:t>
      </w:r>
      <w:r>
        <w:rPr>
          <w:sz w:val="28"/>
          <w:szCs w:val="28"/>
        </w:rPr>
        <w:t>(пункт 55</w:t>
      </w:r>
      <w:r w:rsidRPr="00BE1743">
        <w:rPr>
          <w:sz w:val="28"/>
          <w:szCs w:val="28"/>
        </w:rPr>
        <w:t xml:space="preserve"> Правил)</w:t>
      </w:r>
      <w:r w:rsidR="002354F8">
        <w:rPr>
          <w:sz w:val="28"/>
          <w:szCs w:val="28"/>
        </w:rPr>
        <w:t>.</w:t>
      </w:r>
    </w:p>
    <w:p w:rsidR="006D46A0" w:rsidRDefault="006D46A0" w:rsidP="006D46A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1.3.8.</w:t>
      </w:r>
      <w:r w:rsidRPr="006D46A0">
        <w:rPr>
          <w:b/>
          <w:sz w:val="28"/>
          <w:szCs w:val="28"/>
        </w:rPr>
        <w:t xml:space="preserve"> Исправное содержание (в любое время года) дорог, проездов и подъездов </w:t>
      </w:r>
      <w:r w:rsidRPr="00CC7B4D">
        <w:rPr>
          <w:sz w:val="28"/>
          <w:szCs w:val="28"/>
        </w:rPr>
        <w:t>к зданиям, наружным пожарным лестницам и пожарным гидрантам</w:t>
      </w:r>
      <w:r>
        <w:rPr>
          <w:sz w:val="28"/>
          <w:szCs w:val="28"/>
        </w:rPr>
        <w:t xml:space="preserve"> (пункт 75</w:t>
      </w:r>
      <w:r w:rsidRPr="00BE1743">
        <w:rPr>
          <w:sz w:val="28"/>
          <w:szCs w:val="28"/>
        </w:rPr>
        <w:t xml:space="preserve"> Правил)</w:t>
      </w:r>
      <w:r w:rsidR="002354F8">
        <w:rPr>
          <w:sz w:val="28"/>
          <w:szCs w:val="28"/>
        </w:rPr>
        <w:t>.</w:t>
      </w:r>
    </w:p>
    <w:p w:rsidR="00197E58" w:rsidRDefault="001F1932" w:rsidP="001F1932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1.3.9. У</w:t>
      </w:r>
      <w:r w:rsidRPr="00C36E0F">
        <w:rPr>
          <w:sz w:val="28"/>
          <w:szCs w:val="28"/>
        </w:rPr>
        <w:t>стройство</w:t>
      </w:r>
      <w:r>
        <w:rPr>
          <w:sz w:val="28"/>
          <w:szCs w:val="28"/>
        </w:rPr>
        <w:t xml:space="preserve"> д</w:t>
      </w:r>
      <w:r w:rsidR="00C36E0F" w:rsidRPr="00C36E0F">
        <w:rPr>
          <w:sz w:val="28"/>
          <w:szCs w:val="28"/>
        </w:rPr>
        <w:t>ля зданий:</w:t>
      </w:r>
    </w:p>
    <w:p w:rsidR="00C36E0F" w:rsidRPr="00C36E0F" w:rsidRDefault="00C36E0F" w:rsidP="00C36E0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C2432">
        <w:rPr>
          <w:b/>
          <w:sz w:val="28"/>
          <w:szCs w:val="28"/>
        </w:rPr>
        <w:t>пожарных проездов и подъездных путей к зданиям</w:t>
      </w:r>
      <w:r w:rsidRPr="00C36E0F">
        <w:rPr>
          <w:sz w:val="28"/>
          <w:szCs w:val="28"/>
        </w:rPr>
        <w:t xml:space="preserve"> для пожарной техники, специальных или совмещенных с функциональными проездами и подъездами;</w:t>
      </w:r>
    </w:p>
    <w:p w:rsidR="00C36E0F" w:rsidRPr="00C36E0F" w:rsidRDefault="00C36E0F" w:rsidP="00C36E0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C2432">
        <w:rPr>
          <w:b/>
          <w:sz w:val="28"/>
          <w:szCs w:val="28"/>
        </w:rPr>
        <w:t>средств подъема личного состава</w:t>
      </w:r>
      <w:r w:rsidRPr="00C36E0F">
        <w:rPr>
          <w:sz w:val="28"/>
          <w:szCs w:val="28"/>
        </w:rPr>
        <w:t xml:space="preserve"> подразделений пожарной охраны</w:t>
      </w:r>
      <w:r w:rsidR="00A64531">
        <w:rPr>
          <w:sz w:val="28"/>
          <w:szCs w:val="28"/>
        </w:rPr>
        <w:br/>
      </w:r>
      <w:r w:rsidRPr="00C36E0F">
        <w:rPr>
          <w:sz w:val="28"/>
          <w:szCs w:val="28"/>
        </w:rPr>
        <w:t>и пожарной техники на этажи и на кровлю зданий;</w:t>
      </w:r>
    </w:p>
    <w:p w:rsidR="00C36E0F" w:rsidRPr="00C36E0F" w:rsidRDefault="00C36E0F" w:rsidP="00C36E0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64531">
        <w:rPr>
          <w:b/>
          <w:sz w:val="28"/>
          <w:szCs w:val="28"/>
        </w:rPr>
        <w:t>противопожарного водопровода</w:t>
      </w:r>
      <w:r w:rsidRPr="00C36E0F">
        <w:rPr>
          <w:sz w:val="28"/>
          <w:szCs w:val="28"/>
        </w:rPr>
        <w:t>, в том числе совмещенного</w:t>
      </w:r>
      <w:r w:rsidR="005600C9">
        <w:rPr>
          <w:sz w:val="28"/>
          <w:szCs w:val="28"/>
        </w:rPr>
        <w:br/>
      </w:r>
      <w:r w:rsidRPr="00C36E0F">
        <w:rPr>
          <w:sz w:val="28"/>
          <w:szCs w:val="28"/>
        </w:rPr>
        <w:t xml:space="preserve">с хозяйственным или специального, сухотрубов и </w:t>
      </w:r>
      <w:r w:rsidR="002354F8">
        <w:rPr>
          <w:sz w:val="28"/>
          <w:szCs w:val="28"/>
        </w:rPr>
        <w:t>пожарных емкостей (резервуаров).</w:t>
      </w:r>
    </w:p>
    <w:p w:rsidR="00C36E0F" w:rsidRDefault="00C36E0F" w:rsidP="00C36E0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36E0F">
        <w:rPr>
          <w:sz w:val="28"/>
          <w:szCs w:val="28"/>
        </w:rPr>
        <w:lastRenderedPageBreak/>
        <w:t>В зданиях высотой 10 и более метров от отметки поверхности проезда пожарных машин до карниза кровли или верха наружной стены (парапета) должны предусматриваться выходы на кровлю с лестничных клеток непосредственно или через чердак либо по лестницам 3-го типа или по наружным пожарным лестницам</w:t>
      </w:r>
      <w:r w:rsidR="00A345D8">
        <w:rPr>
          <w:sz w:val="28"/>
          <w:szCs w:val="28"/>
        </w:rPr>
        <w:t xml:space="preserve"> (статья 90 Федерального закона №123-ФЗ)</w:t>
      </w:r>
      <w:r w:rsidRPr="00C36E0F">
        <w:rPr>
          <w:sz w:val="28"/>
          <w:szCs w:val="28"/>
        </w:rPr>
        <w:t>.</w:t>
      </w:r>
    </w:p>
    <w:p w:rsidR="00725C8F" w:rsidRDefault="00725C8F" w:rsidP="00701968">
      <w:pPr>
        <w:spacing w:line="276" w:lineRule="auto"/>
        <w:jc w:val="both"/>
        <w:rPr>
          <w:b/>
          <w:sz w:val="28"/>
          <w:szCs w:val="28"/>
        </w:rPr>
      </w:pPr>
    </w:p>
    <w:p w:rsidR="00DE12D1" w:rsidRPr="00801906" w:rsidRDefault="00DE12D1" w:rsidP="00DE12D1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01906">
        <w:rPr>
          <w:b/>
          <w:sz w:val="28"/>
          <w:szCs w:val="28"/>
        </w:rPr>
        <w:t>. Состояние наружных пожарных лестниц (стационарных), ограждения кровли</w:t>
      </w:r>
      <w:r>
        <w:rPr>
          <w:b/>
          <w:sz w:val="28"/>
          <w:szCs w:val="28"/>
        </w:rPr>
        <w:t>.</w:t>
      </w:r>
    </w:p>
    <w:p w:rsidR="00DE12D1" w:rsidRPr="00801906" w:rsidRDefault="009A2D5A" w:rsidP="004A52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12D1">
        <w:rPr>
          <w:sz w:val="28"/>
          <w:szCs w:val="28"/>
        </w:rPr>
        <w:t>.1. </w:t>
      </w:r>
      <w:r w:rsidR="00DE12D1" w:rsidRPr="00801906">
        <w:rPr>
          <w:sz w:val="28"/>
          <w:szCs w:val="28"/>
        </w:rPr>
        <w:t>Наружные пожарные лестницы и ограждения кровли подлежат испытаниям при приемке объекта в эксплуатацию и не реже одного раза в пять лет должны подвер</w:t>
      </w:r>
      <w:r w:rsidR="002354F8">
        <w:rPr>
          <w:sz w:val="28"/>
          <w:szCs w:val="28"/>
        </w:rPr>
        <w:t>гаться периодическим испытаниям.</w:t>
      </w:r>
    </w:p>
    <w:p w:rsidR="00DE12D1" w:rsidRPr="00801906" w:rsidRDefault="00D93375" w:rsidP="004A52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12D1">
        <w:rPr>
          <w:sz w:val="28"/>
          <w:szCs w:val="28"/>
        </w:rPr>
        <w:t>.2. </w:t>
      </w:r>
      <w:r w:rsidR="00DE12D1" w:rsidRPr="001C52FD">
        <w:rPr>
          <w:b/>
          <w:sz w:val="28"/>
          <w:szCs w:val="28"/>
        </w:rPr>
        <w:t>Наружные пожарные лестницы и ограждения кровли зданий должны содержаться в исправном состоянии</w:t>
      </w:r>
      <w:r w:rsidR="00DE12D1" w:rsidRPr="00801906">
        <w:rPr>
          <w:sz w:val="28"/>
          <w:szCs w:val="28"/>
        </w:rPr>
        <w:t xml:space="preserve"> и не менее одного раза в год необходимо проводить обследование целостности конструкции с составлени</w:t>
      </w:r>
      <w:r w:rsidR="002354F8">
        <w:rPr>
          <w:sz w:val="28"/>
          <w:szCs w:val="28"/>
        </w:rPr>
        <w:t>ем акта по результатам проверки.</w:t>
      </w:r>
    </w:p>
    <w:p w:rsidR="00DE12D1" w:rsidRPr="00801906" w:rsidRDefault="00D93375" w:rsidP="004A52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12D1">
        <w:rPr>
          <w:sz w:val="28"/>
          <w:szCs w:val="28"/>
        </w:rPr>
        <w:t>.3. </w:t>
      </w:r>
      <w:r w:rsidR="00DE12D1" w:rsidRPr="00801906">
        <w:rPr>
          <w:sz w:val="28"/>
          <w:szCs w:val="28"/>
        </w:rPr>
        <w:t xml:space="preserve">В случае обнаружения нарушений целостности конструкции производится </w:t>
      </w:r>
    </w:p>
    <w:p w:rsidR="00DE12D1" w:rsidRPr="00801906" w:rsidRDefault="00DE12D1" w:rsidP="001C52FD">
      <w:pPr>
        <w:spacing w:line="276" w:lineRule="auto"/>
        <w:jc w:val="both"/>
        <w:rPr>
          <w:sz w:val="28"/>
          <w:szCs w:val="28"/>
        </w:rPr>
      </w:pPr>
      <w:r w:rsidRPr="00801906">
        <w:rPr>
          <w:sz w:val="28"/>
          <w:szCs w:val="28"/>
        </w:rPr>
        <w:t>их восстановление (ремонт) с последующим про</w:t>
      </w:r>
      <w:r w:rsidR="002354F8">
        <w:rPr>
          <w:sz w:val="28"/>
          <w:szCs w:val="28"/>
        </w:rPr>
        <w:t>ведением испытаний на прочность.</w:t>
      </w:r>
    </w:p>
    <w:p w:rsidR="00DE12D1" w:rsidRPr="00801906" w:rsidRDefault="00D93375" w:rsidP="004A52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12D1">
        <w:rPr>
          <w:sz w:val="28"/>
          <w:szCs w:val="28"/>
        </w:rPr>
        <w:t>.4. </w:t>
      </w:r>
      <w:r w:rsidR="00DE12D1" w:rsidRPr="00801906">
        <w:rPr>
          <w:sz w:val="28"/>
          <w:szCs w:val="28"/>
        </w:rPr>
        <w:t>Испытания и ежегодное обследование должны проводить организации, имеющие обученный персонал, аттестованное испытательное оборудование и измерительный инструм</w:t>
      </w:r>
      <w:r w:rsidR="002354F8">
        <w:rPr>
          <w:sz w:val="28"/>
          <w:szCs w:val="28"/>
        </w:rPr>
        <w:t>ент с результатами его проверок.</w:t>
      </w:r>
    </w:p>
    <w:p w:rsidR="00DE12D1" w:rsidRDefault="009059F5" w:rsidP="004A52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12D1" w:rsidRPr="00801906">
        <w:rPr>
          <w:sz w:val="28"/>
          <w:szCs w:val="28"/>
        </w:rPr>
        <w:t>.5.</w:t>
      </w:r>
      <w:r w:rsidR="00DE12D1">
        <w:rPr>
          <w:sz w:val="28"/>
          <w:szCs w:val="28"/>
        </w:rPr>
        <w:t> </w:t>
      </w:r>
      <w:r w:rsidR="00DE12D1" w:rsidRPr="00801906">
        <w:rPr>
          <w:sz w:val="28"/>
          <w:szCs w:val="28"/>
        </w:rPr>
        <w:t>Результаты испытаний конструкций лестниц и ограждений кровли, установленных на зданиях, считаются удовлетворительными, если они соответствуют требованиям ГОСТ Р 53254-2009</w:t>
      </w:r>
      <w:r w:rsidR="00E701BC">
        <w:rPr>
          <w:sz w:val="28"/>
          <w:szCs w:val="28"/>
        </w:rPr>
        <w:t xml:space="preserve"> </w:t>
      </w:r>
      <w:r w:rsidR="00E701BC" w:rsidRPr="00E701BC">
        <w:rPr>
          <w:sz w:val="28"/>
          <w:szCs w:val="28"/>
        </w:rPr>
        <w:t>(пункт 24 Правил)</w:t>
      </w:r>
      <w:r w:rsidR="00DE12D1" w:rsidRPr="00801906">
        <w:rPr>
          <w:sz w:val="28"/>
          <w:szCs w:val="28"/>
        </w:rPr>
        <w:t>.</w:t>
      </w:r>
    </w:p>
    <w:p w:rsidR="00D514BF" w:rsidRDefault="00D514BF" w:rsidP="001C52FD">
      <w:pPr>
        <w:tabs>
          <w:tab w:val="left" w:pos="993"/>
        </w:tabs>
        <w:spacing w:line="276" w:lineRule="auto"/>
        <w:ind w:left="709"/>
        <w:jc w:val="both"/>
        <w:rPr>
          <w:b/>
          <w:sz w:val="28"/>
          <w:szCs w:val="28"/>
        </w:rPr>
      </w:pPr>
    </w:p>
    <w:p w:rsidR="00E66C51" w:rsidRPr="00520697" w:rsidRDefault="001C52FD" w:rsidP="001C52FD">
      <w:pPr>
        <w:tabs>
          <w:tab w:val="left" w:pos="993"/>
        </w:tabs>
        <w:spacing w:line="276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D45E3C">
        <w:rPr>
          <w:b/>
          <w:sz w:val="28"/>
          <w:szCs w:val="28"/>
        </w:rPr>
        <w:t>Состояние эвакуационных путей и выходов</w:t>
      </w:r>
      <w:r w:rsidR="00806080">
        <w:rPr>
          <w:b/>
          <w:sz w:val="28"/>
          <w:szCs w:val="28"/>
        </w:rPr>
        <w:t>.</w:t>
      </w:r>
    </w:p>
    <w:p w:rsidR="001B643E" w:rsidRPr="001B643E" w:rsidRDefault="001B101B" w:rsidP="001B101B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C12529">
        <w:rPr>
          <w:sz w:val="28"/>
          <w:szCs w:val="28"/>
        </w:rPr>
        <w:t>3.1.</w:t>
      </w:r>
      <w:r w:rsidR="00C92782">
        <w:rPr>
          <w:b/>
          <w:sz w:val="28"/>
          <w:szCs w:val="28"/>
        </w:rPr>
        <w:t> </w:t>
      </w:r>
      <w:r w:rsidR="001B643E" w:rsidRPr="00556DC1">
        <w:rPr>
          <w:b/>
          <w:sz w:val="28"/>
          <w:szCs w:val="28"/>
        </w:rPr>
        <w:t>Каждое здание должно иметь объемно-планировочное решение и конструктивное исполнение эвакуационных путей, обеспечивающие безопасную эвакуацию людей при пожаре</w:t>
      </w:r>
      <w:r w:rsidR="001B643E" w:rsidRPr="001B643E">
        <w:rPr>
          <w:sz w:val="28"/>
          <w:szCs w:val="28"/>
        </w:rPr>
        <w:t>. При невозможности безопасной эвакуации людей должна быть обеспечена их защита посредством применения систем коллективной защиты.</w:t>
      </w:r>
    </w:p>
    <w:p w:rsidR="001B643E" w:rsidRPr="00D514BF" w:rsidRDefault="001B643E" w:rsidP="001B643E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D514BF">
        <w:rPr>
          <w:b/>
          <w:sz w:val="28"/>
          <w:szCs w:val="28"/>
        </w:rPr>
        <w:t>Для обеспечения безопасной эвакуации людей должны быть:</w:t>
      </w:r>
    </w:p>
    <w:p w:rsidR="001B643E" w:rsidRPr="001B643E" w:rsidRDefault="001B643E" w:rsidP="001B643E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B643E">
        <w:rPr>
          <w:sz w:val="28"/>
          <w:szCs w:val="28"/>
        </w:rPr>
        <w:t>установлены необходимое количе</w:t>
      </w:r>
      <w:r>
        <w:rPr>
          <w:sz w:val="28"/>
          <w:szCs w:val="28"/>
        </w:rPr>
        <w:t xml:space="preserve">ство, размеры и соответствующее </w:t>
      </w:r>
      <w:r w:rsidRPr="001B643E">
        <w:rPr>
          <w:sz w:val="28"/>
          <w:szCs w:val="28"/>
        </w:rPr>
        <w:t>конструктивное исполнение эвакуационных путей и эвакуационных выходов;</w:t>
      </w:r>
    </w:p>
    <w:p w:rsidR="001B643E" w:rsidRPr="001B643E" w:rsidRDefault="001B643E" w:rsidP="001B643E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B643E">
        <w:rPr>
          <w:sz w:val="28"/>
          <w:szCs w:val="28"/>
        </w:rPr>
        <w:t>обеспечено беспрепятственное движение людей по эвакуационным путям и через эвакуационные выходы;</w:t>
      </w:r>
    </w:p>
    <w:p w:rsidR="001B643E" w:rsidRPr="001B643E" w:rsidRDefault="001B643E" w:rsidP="001B643E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B643E">
        <w:rPr>
          <w:sz w:val="28"/>
          <w:szCs w:val="28"/>
        </w:rPr>
        <w:t>организованы оповещение и управление движением людей по эвакуационным путям (в том числе с использованием световых указателей, звукового и речевого оповещения).</w:t>
      </w:r>
    </w:p>
    <w:p w:rsidR="008E1B90" w:rsidRDefault="001B643E" w:rsidP="001B643E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1B643E">
        <w:rPr>
          <w:sz w:val="28"/>
          <w:szCs w:val="28"/>
        </w:rPr>
        <w:lastRenderedPageBreak/>
        <w:t>Безопасная эвакуация людей из зданий при пожаре считается обеспеченной,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</w:t>
      </w:r>
      <w:r>
        <w:rPr>
          <w:sz w:val="28"/>
          <w:szCs w:val="28"/>
        </w:rPr>
        <w:t xml:space="preserve"> (статья 53 Федерального закона №</w:t>
      </w:r>
      <w:r w:rsidR="009B2FD0">
        <w:rPr>
          <w:sz w:val="28"/>
          <w:szCs w:val="28"/>
        </w:rPr>
        <w:t> </w:t>
      </w:r>
      <w:r>
        <w:rPr>
          <w:sz w:val="28"/>
          <w:szCs w:val="28"/>
        </w:rPr>
        <w:t xml:space="preserve">123-ФЗ, </w:t>
      </w:r>
      <w:r w:rsidR="00321A7A">
        <w:rPr>
          <w:sz w:val="28"/>
          <w:szCs w:val="28"/>
        </w:rPr>
        <w:t>с</w:t>
      </w:r>
      <w:r w:rsidR="009B2FD0">
        <w:rPr>
          <w:sz w:val="28"/>
          <w:szCs w:val="28"/>
        </w:rPr>
        <w:t xml:space="preserve">вод правил </w:t>
      </w:r>
      <w:r w:rsidR="009B2FD0" w:rsidRPr="009B2FD0">
        <w:rPr>
          <w:sz w:val="28"/>
          <w:szCs w:val="28"/>
        </w:rPr>
        <w:t>СП 1.13130.2009</w:t>
      </w:r>
      <w:r w:rsidR="009B2FD0">
        <w:rPr>
          <w:sz w:val="28"/>
          <w:szCs w:val="28"/>
        </w:rPr>
        <w:t xml:space="preserve"> «</w:t>
      </w:r>
      <w:r w:rsidR="009B2FD0" w:rsidRPr="009B2FD0">
        <w:rPr>
          <w:sz w:val="28"/>
          <w:szCs w:val="28"/>
        </w:rPr>
        <w:t>Системы противопожарной защи</w:t>
      </w:r>
      <w:r w:rsidR="009B2FD0">
        <w:rPr>
          <w:sz w:val="28"/>
          <w:szCs w:val="28"/>
        </w:rPr>
        <w:t>ты. Эвакуационные пути и выходы»</w:t>
      </w:r>
      <w:r w:rsidR="00062B72">
        <w:rPr>
          <w:sz w:val="28"/>
          <w:szCs w:val="28"/>
        </w:rPr>
        <w:t xml:space="preserve"> (далее – </w:t>
      </w:r>
      <w:r w:rsidR="00062B72" w:rsidRPr="009B2FD0">
        <w:rPr>
          <w:sz w:val="28"/>
          <w:szCs w:val="28"/>
        </w:rPr>
        <w:t>СП 1.13130.2009</w:t>
      </w:r>
      <w:r>
        <w:rPr>
          <w:sz w:val="28"/>
          <w:szCs w:val="28"/>
        </w:rPr>
        <w:t>)</w:t>
      </w:r>
      <w:r w:rsidR="00062B72">
        <w:rPr>
          <w:sz w:val="28"/>
          <w:szCs w:val="28"/>
        </w:rPr>
        <w:t>)</w:t>
      </w:r>
      <w:r w:rsidR="002354F8">
        <w:rPr>
          <w:sz w:val="28"/>
          <w:szCs w:val="28"/>
        </w:rPr>
        <w:t>.</w:t>
      </w:r>
    </w:p>
    <w:p w:rsidR="00062B72" w:rsidRPr="00FB77EA" w:rsidRDefault="00BF7F63" w:rsidP="00062B72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062B72">
        <w:rPr>
          <w:sz w:val="28"/>
          <w:szCs w:val="28"/>
        </w:rPr>
        <w:t>.2. </w:t>
      </w:r>
      <w:r w:rsidR="00062B72" w:rsidRPr="00FB77EA">
        <w:rPr>
          <w:b/>
          <w:sz w:val="28"/>
          <w:szCs w:val="28"/>
        </w:rPr>
        <w:t>Не менее двух эвакуационных выходов должны иметь:</w:t>
      </w:r>
    </w:p>
    <w:p w:rsidR="00062B72" w:rsidRDefault="00062B72" w:rsidP="00F546D6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62B72">
        <w:rPr>
          <w:sz w:val="28"/>
          <w:szCs w:val="28"/>
        </w:rPr>
        <w:t xml:space="preserve">помещения подвальных и цокольных этажей, предназначенные для одновременного пребывания более 15 чел.; </w:t>
      </w:r>
    </w:p>
    <w:p w:rsidR="00062B72" w:rsidRDefault="00062B72" w:rsidP="00F546D6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62B72">
        <w:rPr>
          <w:sz w:val="28"/>
          <w:szCs w:val="28"/>
        </w:rPr>
        <w:t>в помещениях подвальных и цокольных этажей, предназначенных для одновременного пребывания от 6 до 15 чел., один из двух выходов допускается предусматривать непосредственно наружу из помещений с отметкой чистого пола не ниже 4,5 метра через окно или дверь размером не менее 0,75 х 1,5 метра, а также через люк размером не менее 0,6 х 0,8 метра. При этом выход через приямок должен быть оборудован лестницей в приямке, а выход через люк - лестницей в помещении. Ук</w:t>
      </w:r>
      <w:r>
        <w:rPr>
          <w:sz w:val="28"/>
          <w:szCs w:val="28"/>
        </w:rPr>
        <w:t>лон этих лестниц не нормируется;</w:t>
      </w:r>
    </w:p>
    <w:p w:rsidR="00F80455" w:rsidRDefault="00062B72" w:rsidP="00F546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помещения, предназначенные для одновре</w:t>
      </w:r>
      <w:r w:rsidR="002354F8">
        <w:rPr>
          <w:sz w:val="28"/>
          <w:szCs w:val="28"/>
        </w:rPr>
        <w:t>менного пребывания более 50 чел.</w:t>
      </w:r>
    </w:p>
    <w:p w:rsidR="00062B72" w:rsidRDefault="00BF7F63" w:rsidP="00F546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532">
        <w:rPr>
          <w:sz w:val="28"/>
          <w:szCs w:val="28"/>
        </w:rPr>
        <w:t>.3</w:t>
      </w:r>
      <w:r w:rsidR="00F546D6">
        <w:rPr>
          <w:sz w:val="28"/>
          <w:szCs w:val="28"/>
        </w:rPr>
        <w:t>. </w:t>
      </w:r>
      <w:r w:rsidR="00062B72" w:rsidRPr="00556DC1">
        <w:rPr>
          <w:b/>
          <w:sz w:val="28"/>
          <w:szCs w:val="28"/>
        </w:rPr>
        <w:t>Число эвакуационных выходов с этажа должно быть не менее двух</w:t>
      </w:r>
      <w:r w:rsidR="00062B72">
        <w:rPr>
          <w:sz w:val="28"/>
          <w:szCs w:val="28"/>
        </w:rPr>
        <w:t>, если на нем располагается помещение, которое должно иметь не м</w:t>
      </w:r>
      <w:r w:rsidR="002354F8">
        <w:rPr>
          <w:sz w:val="28"/>
          <w:szCs w:val="28"/>
        </w:rPr>
        <w:t>енее двух эвакуационных выходов.</w:t>
      </w:r>
    </w:p>
    <w:p w:rsidR="009A34CF" w:rsidRDefault="00BF7F63" w:rsidP="00F546D6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532">
        <w:rPr>
          <w:sz w:val="28"/>
          <w:szCs w:val="28"/>
        </w:rPr>
        <w:t>.3.1</w:t>
      </w:r>
      <w:r w:rsidR="00F546D6">
        <w:rPr>
          <w:sz w:val="28"/>
          <w:szCs w:val="28"/>
        </w:rPr>
        <w:t>. </w:t>
      </w:r>
      <w:r w:rsidR="00062B72" w:rsidRPr="00062B72">
        <w:rPr>
          <w:sz w:val="28"/>
          <w:szCs w:val="28"/>
        </w:rPr>
        <w:t xml:space="preserve">При наличии двух эвакуационных выходов и более они должны быть расположены </w:t>
      </w:r>
      <w:r w:rsidR="00EA6FE6" w:rsidRPr="00062B72">
        <w:rPr>
          <w:sz w:val="28"/>
          <w:szCs w:val="28"/>
        </w:rPr>
        <w:t>рассредоточено</w:t>
      </w:r>
      <w:r w:rsidR="00062B72">
        <w:rPr>
          <w:sz w:val="28"/>
          <w:szCs w:val="28"/>
        </w:rPr>
        <w:t xml:space="preserve"> и </w:t>
      </w:r>
      <w:r w:rsidR="00062B72" w:rsidRPr="00062B72">
        <w:rPr>
          <w:sz w:val="28"/>
          <w:szCs w:val="28"/>
        </w:rPr>
        <w:t>общая пропускная способность всех выходов, кроме каждого одного из них, должна обеспечить безопасную эвакуацию всех людей, находящихся в помещении, на этаже или в здании</w:t>
      </w:r>
      <w:r w:rsidR="002354F8">
        <w:rPr>
          <w:sz w:val="28"/>
          <w:szCs w:val="28"/>
        </w:rPr>
        <w:t>.</w:t>
      </w:r>
    </w:p>
    <w:p w:rsidR="009A34CF" w:rsidRPr="009A34CF" w:rsidRDefault="00BF7F63" w:rsidP="00F546D6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532">
        <w:rPr>
          <w:sz w:val="28"/>
          <w:szCs w:val="28"/>
        </w:rPr>
        <w:t>.4</w:t>
      </w:r>
      <w:r w:rsidR="00F546D6">
        <w:rPr>
          <w:sz w:val="28"/>
          <w:szCs w:val="28"/>
        </w:rPr>
        <w:t>. </w:t>
      </w:r>
      <w:r w:rsidR="009A34CF" w:rsidRPr="00FB77EA">
        <w:rPr>
          <w:b/>
          <w:sz w:val="28"/>
          <w:szCs w:val="28"/>
        </w:rPr>
        <w:t>Двери эвакуационных выходов из поэтажных коридоров, холлов, фойе, вестибюлей и лестничных клеток не должны иметь запоров</w:t>
      </w:r>
      <w:r w:rsidR="009A34CF" w:rsidRPr="009A34CF">
        <w:rPr>
          <w:sz w:val="28"/>
          <w:szCs w:val="28"/>
        </w:rPr>
        <w:t>, препятствующих их свободному открыванию изнутри без ключа</w:t>
      </w:r>
      <w:r w:rsidR="00232DF2">
        <w:rPr>
          <w:sz w:val="28"/>
          <w:szCs w:val="28"/>
        </w:rPr>
        <w:t xml:space="preserve"> (пункт 4.2</w:t>
      </w:r>
      <w:r w:rsidR="00232DF2">
        <w:rPr>
          <w:sz w:val="28"/>
          <w:szCs w:val="28"/>
        </w:rPr>
        <w:br/>
      </w:r>
      <w:r w:rsidR="00232DF2" w:rsidRPr="009B2FD0">
        <w:rPr>
          <w:sz w:val="28"/>
          <w:szCs w:val="28"/>
        </w:rPr>
        <w:t>СП 1.13130.2009</w:t>
      </w:r>
      <w:r w:rsidR="00232DF2">
        <w:rPr>
          <w:sz w:val="28"/>
          <w:szCs w:val="28"/>
        </w:rPr>
        <w:t xml:space="preserve">, </w:t>
      </w:r>
      <w:r w:rsidR="00232DF2" w:rsidRPr="00232DF2">
        <w:rPr>
          <w:sz w:val="28"/>
          <w:szCs w:val="28"/>
        </w:rPr>
        <w:t>пункт 35 Правил</w:t>
      </w:r>
      <w:r w:rsidR="00232DF2">
        <w:rPr>
          <w:sz w:val="28"/>
          <w:szCs w:val="28"/>
        </w:rPr>
        <w:t>)</w:t>
      </w:r>
      <w:r w:rsidR="009A34CF" w:rsidRPr="009A34CF">
        <w:rPr>
          <w:sz w:val="28"/>
          <w:szCs w:val="28"/>
        </w:rPr>
        <w:t>. В зданиях высотой более 15 м указанные двери, должны быть глу</w:t>
      </w:r>
      <w:r w:rsidR="002354F8">
        <w:rPr>
          <w:sz w:val="28"/>
          <w:szCs w:val="28"/>
        </w:rPr>
        <w:t>хими или с армированным стеклом.</w:t>
      </w:r>
    </w:p>
    <w:p w:rsidR="009A34CF" w:rsidRPr="009A34CF" w:rsidRDefault="00BF7F63" w:rsidP="00195634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532">
        <w:rPr>
          <w:sz w:val="28"/>
          <w:szCs w:val="28"/>
        </w:rPr>
        <w:t>.5</w:t>
      </w:r>
      <w:r w:rsidR="00F546D6">
        <w:rPr>
          <w:sz w:val="28"/>
          <w:szCs w:val="28"/>
        </w:rPr>
        <w:t>. </w:t>
      </w:r>
      <w:r w:rsidR="009A34CF" w:rsidRPr="009A34CF">
        <w:rPr>
          <w:sz w:val="28"/>
          <w:szCs w:val="28"/>
        </w:rPr>
        <w:t>Лестничные клетки, как правило, должны иметь двери</w:t>
      </w:r>
      <w:r w:rsidR="00E128FB">
        <w:rPr>
          <w:sz w:val="28"/>
          <w:szCs w:val="28"/>
        </w:rPr>
        <w:t xml:space="preserve"> </w:t>
      </w:r>
      <w:r w:rsidR="009A34CF" w:rsidRPr="009A34CF">
        <w:rPr>
          <w:sz w:val="28"/>
          <w:szCs w:val="28"/>
        </w:rPr>
        <w:t>с приспособлением для самозакрывания и с уплотнением в притворах.</w:t>
      </w:r>
    </w:p>
    <w:p w:rsidR="009A34CF" w:rsidRPr="009A34CF" w:rsidRDefault="009A34CF" w:rsidP="00195634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A34CF">
        <w:rPr>
          <w:sz w:val="28"/>
          <w:szCs w:val="28"/>
        </w:rPr>
        <w:t>В лестничных клетках допускается не предусматривать приспособления для самозакрывания и уплотн</w:t>
      </w:r>
      <w:r w:rsidR="000A6E64">
        <w:rPr>
          <w:sz w:val="28"/>
          <w:szCs w:val="28"/>
        </w:rPr>
        <w:t>ение в притворах для дверей</w:t>
      </w:r>
      <w:r w:rsidRPr="009A34CF">
        <w:rPr>
          <w:sz w:val="28"/>
          <w:szCs w:val="28"/>
        </w:rPr>
        <w:t>,</w:t>
      </w:r>
      <w:r w:rsidR="002354F8">
        <w:rPr>
          <w:sz w:val="28"/>
          <w:szCs w:val="28"/>
        </w:rPr>
        <w:t xml:space="preserve"> ведущих непосредственно наружу.</w:t>
      </w:r>
    </w:p>
    <w:p w:rsidR="009A34CF" w:rsidRPr="009A34CF" w:rsidRDefault="00BF7F63" w:rsidP="00195634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532">
        <w:rPr>
          <w:sz w:val="28"/>
          <w:szCs w:val="28"/>
        </w:rPr>
        <w:t>.6</w:t>
      </w:r>
      <w:r w:rsidR="00F546D6">
        <w:rPr>
          <w:sz w:val="28"/>
          <w:szCs w:val="28"/>
        </w:rPr>
        <w:t>. </w:t>
      </w:r>
      <w:r w:rsidR="009A34CF" w:rsidRPr="009A34CF">
        <w:rPr>
          <w:sz w:val="28"/>
          <w:szCs w:val="28"/>
        </w:rPr>
        <w:t xml:space="preserve">Двери эвакуационных выходов из помещений с принудительной противодымной защитой, в том числе из коридоров, должны быть оборудованы приспособлениями для самозакрывания и уплотнением в притворах. Двери этих помещений, которые могут эксплуатироваться в открытом положении, должны быть </w:t>
      </w:r>
      <w:r w:rsidR="009A34CF" w:rsidRPr="009A34CF">
        <w:rPr>
          <w:sz w:val="28"/>
          <w:szCs w:val="28"/>
        </w:rPr>
        <w:lastRenderedPageBreak/>
        <w:t>оборудованы устройствами, обеспечивающими их автоматическое закрывание при пожаре</w:t>
      </w:r>
      <w:r w:rsidR="00F546D6">
        <w:rPr>
          <w:sz w:val="28"/>
          <w:szCs w:val="28"/>
        </w:rPr>
        <w:t>.</w:t>
      </w:r>
    </w:p>
    <w:p w:rsidR="00F546D6" w:rsidRDefault="00F546D6" w:rsidP="00E701BC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A34CF">
        <w:rPr>
          <w:sz w:val="28"/>
          <w:szCs w:val="28"/>
        </w:rPr>
        <w:t>Характеристики устройств самозакрывания дверей, расположенных на путях эвакуации, должны соответствовать усилию для беспрепятственного открывания дверей человеком, относящимся к основному контингенту, находящемуся в з</w:t>
      </w:r>
      <w:r>
        <w:rPr>
          <w:sz w:val="28"/>
          <w:szCs w:val="28"/>
        </w:rPr>
        <w:t xml:space="preserve">дании (ребенок, инвалид и т.п.) (пункт 4.2 </w:t>
      </w:r>
      <w:r w:rsidRPr="009B2FD0">
        <w:rPr>
          <w:sz w:val="28"/>
          <w:szCs w:val="28"/>
        </w:rPr>
        <w:t>СП 1.13130.2009</w:t>
      </w:r>
      <w:r>
        <w:rPr>
          <w:sz w:val="28"/>
          <w:szCs w:val="28"/>
        </w:rPr>
        <w:t>)</w:t>
      </w:r>
      <w:r w:rsidR="002354F8">
        <w:rPr>
          <w:sz w:val="28"/>
          <w:szCs w:val="28"/>
        </w:rPr>
        <w:t>.</w:t>
      </w:r>
    </w:p>
    <w:p w:rsidR="005D2E44" w:rsidRDefault="00BF7F63" w:rsidP="00E701BC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532">
        <w:rPr>
          <w:sz w:val="28"/>
          <w:szCs w:val="28"/>
        </w:rPr>
        <w:t>.7</w:t>
      </w:r>
      <w:r w:rsidR="00F546D6">
        <w:rPr>
          <w:sz w:val="28"/>
          <w:szCs w:val="28"/>
        </w:rPr>
        <w:t>. </w:t>
      </w:r>
      <w:r w:rsidR="005D2E44" w:rsidRPr="005D2E44">
        <w:rPr>
          <w:sz w:val="28"/>
          <w:szCs w:val="28"/>
        </w:rPr>
        <w:t>В проемах эвакуационных выходов запрещается устанавливать раздвижные и подъемно-опускные двери, вращающиеся двери, турникеты и другие предметы, препятствующие свободному проходу людей</w:t>
      </w:r>
      <w:r w:rsidR="00AA11BB">
        <w:rPr>
          <w:sz w:val="28"/>
          <w:szCs w:val="28"/>
        </w:rPr>
        <w:t xml:space="preserve"> (</w:t>
      </w:r>
      <w:r w:rsidR="00AA11BB" w:rsidRPr="00AA11BB">
        <w:rPr>
          <w:sz w:val="28"/>
          <w:szCs w:val="28"/>
        </w:rPr>
        <w:t>статья 89</w:t>
      </w:r>
      <w:r w:rsidR="00AA11BB">
        <w:rPr>
          <w:sz w:val="28"/>
          <w:szCs w:val="28"/>
        </w:rPr>
        <w:t xml:space="preserve"> Федерального закона</w:t>
      </w:r>
      <w:r w:rsidR="00F546D6">
        <w:rPr>
          <w:sz w:val="28"/>
          <w:szCs w:val="28"/>
        </w:rPr>
        <w:t xml:space="preserve"> </w:t>
      </w:r>
      <w:r w:rsidR="00AA11BB">
        <w:rPr>
          <w:sz w:val="28"/>
          <w:szCs w:val="28"/>
        </w:rPr>
        <w:t>№123-ФЗ)</w:t>
      </w:r>
      <w:r w:rsidR="002354F8">
        <w:rPr>
          <w:sz w:val="28"/>
          <w:szCs w:val="28"/>
        </w:rPr>
        <w:t>.</w:t>
      </w:r>
    </w:p>
    <w:p w:rsidR="007F62E8" w:rsidRDefault="00BF7F63" w:rsidP="00E701B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532">
        <w:rPr>
          <w:sz w:val="28"/>
          <w:szCs w:val="28"/>
        </w:rPr>
        <w:t>.8</w:t>
      </w:r>
      <w:r w:rsidR="00F546D6">
        <w:rPr>
          <w:sz w:val="28"/>
          <w:szCs w:val="28"/>
        </w:rPr>
        <w:t>. </w:t>
      </w:r>
      <w:r w:rsidR="007F62E8">
        <w:rPr>
          <w:sz w:val="28"/>
          <w:szCs w:val="28"/>
        </w:rPr>
        <w:t>Руководитель организации обеспечивает исправное состояние знаков пожарной безопасности, в том числе обозначающих пути эвакуации и эвакуационные выходы.</w:t>
      </w:r>
    </w:p>
    <w:p w:rsidR="007F62E8" w:rsidRDefault="007F62E8" w:rsidP="00E701B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Эвакуационное освещение должно включаться автоматически при прекращении электропита</w:t>
      </w:r>
      <w:r w:rsidR="00F546D6">
        <w:rPr>
          <w:sz w:val="28"/>
          <w:szCs w:val="28"/>
        </w:rPr>
        <w:t>ния рабочего освещения (пункт 43</w:t>
      </w:r>
      <w:r w:rsidRPr="00BE1743">
        <w:rPr>
          <w:sz w:val="28"/>
          <w:szCs w:val="28"/>
        </w:rPr>
        <w:t xml:space="preserve"> Правил)</w:t>
      </w:r>
      <w:r w:rsidR="002354F8">
        <w:rPr>
          <w:sz w:val="28"/>
          <w:szCs w:val="28"/>
        </w:rPr>
        <w:t>.</w:t>
      </w:r>
    </w:p>
    <w:p w:rsidR="0090662C" w:rsidRDefault="00BF7F63" w:rsidP="001B643E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2E4">
        <w:rPr>
          <w:sz w:val="28"/>
          <w:szCs w:val="28"/>
        </w:rPr>
        <w:t>.9</w:t>
      </w:r>
      <w:r w:rsidR="0090662C">
        <w:rPr>
          <w:sz w:val="28"/>
          <w:szCs w:val="28"/>
        </w:rPr>
        <w:t>.</w:t>
      </w:r>
      <w:r w:rsidR="007F20D8">
        <w:rPr>
          <w:sz w:val="28"/>
          <w:szCs w:val="28"/>
        </w:rPr>
        <w:t> </w:t>
      </w:r>
      <w:r w:rsidR="007F20D8" w:rsidRPr="00F6678D">
        <w:rPr>
          <w:b/>
          <w:sz w:val="28"/>
          <w:szCs w:val="28"/>
        </w:rPr>
        <w:t>Не допускается в помещениях с одним эвакуационным выходом одновременное пребывание более 50 человек</w:t>
      </w:r>
      <w:r w:rsidR="005F35F1">
        <w:rPr>
          <w:sz w:val="28"/>
          <w:szCs w:val="28"/>
        </w:rPr>
        <w:t xml:space="preserve"> (пункт 25</w:t>
      </w:r>
      <w:r w:rsidR="00F259B5">
        <w:rPr>
          <w:sz w:val="28"/>
          <w:szCs w:val="28"/>
        </w:rPr>
        <w:t xml:space="preserve"> Правил)</w:t>
      </w:r>
      <w:r w:rsidR="002354F8">
        <w:rPr>
          <w:sz w:val="28"/>
          <w:szCs w:val="28"/>
        </w:rPr>
        <w:t>.</w:t>
      </w:r>
    </w:p>
    <w:p w:rsidR="00F259B5" w:rsidRDefault="00BF7F63" w:rsidP="00673120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09BA">
        <w:rPr>
          <w:sz w:val="28"/>
          <w:szCs w:val="28"/>
        </w:rPr>
        <w:t>.10</w:t>
      </w:r>
      <w:r w:rsidR="00F259B5">
        <w:rPr>
          <w:sz w:val="28"/>
          <w:szCs w:val="28"/>
        </w:rPr>
        <w:t>. </w:t>
      </w:r>
      <w:r w:rsidR="00F259B5" w:rsidRPr="00744957">
        <w:rPr>
          <w:b/>
          <w:sz w:val="28"/>
          <w:szCs w:val="28"/>
        </w:rPr>
        <w:t>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</w:t>
      </w:r>
      <w:r w:rsidR="00F259B5" w:rsidRPr="00F259B5">
        <w:rPr>
          <w:sz w:val="28"/>
          <w:szCs w:val="28"/>
        </w:rPr>
        <w:t xml:space="preserve">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</w:t>
      </w:r>
      <w:r w:rsidR="00232DF2">
        <w:rPr>
          <w:sz w:val="28"/>
          <w:szCs w:val="28"/>
        </w:rPr>
        <w:t xml:space="preserve"> </w:t>
      </w:r>
      <w:r w:rsidR="00F259B5" w:rsidRPr="00F259B5">
        <w:rPr>
          <w:sz w:val="28"/>
          <w:szCs w:val="28"/>
        </w:rPr>
        <w:t>в соответствии с требованиями</w:t>
      </w:r>
      <w:r w:rsidR="00F259B5">
        <w:rPr>
          <w:sz w:val="28"/>
          <w:szCs w:val="28"/>
        </w:rPr>
        <w:t xml:space="preserve"> статьи 84 Федерального закона «</w:t>
      </w:r>
      <w:r w:rsidR="00F259B5" w:rsidRPr="00F259B5">
        <w:rPr>
          <w:sz w:val="28"/>
          <w:szCs w:val="28"/>
        </w:rPr>
        <w:t>Технический регламент о тр</w:t>
      </w:r>
      <w:r w:rsidR="00F259B5">
        <w:rPr>
          <w:sz w:val="28"/>
          <w:szCs w:val="28"/>
        </w:rPr>
        <w:t>ебованиях пожарной безопасности»</w:t>
      </w:r>
      <w:r w:rsidR="00232DF2">
        <w:rPr>
          <w:sz w:val="28"/>
          <w:szCs w:val="28"/>
        </w:rPr>
        <w:br/>
      </w:r>
      <w:r w:rsidR="00F259B5">
        <w:rPr>
          <w:sz w:val="28"/>
          <w:szCs w:val="28"/>
        </w:rPr>
        <w:t>(пункт 33 Правил).</w:t>
      </w:r>
    </w:p>
    <w:p w:rsidR="00A10532" w:rsidRPr="00A10532" w:rsidRDefault="00BF7F63" w:rsidP="00A1053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32DF2">
        <w:rPr>
          <w:sz w:val="28"/>
          <w:szCs w:val="28"/>
        </w:rPr>
        <w:t>11</w:t>
      </w:r>
      <w:r w:rsidR="00A10532" w:rsidRPr="00A10532">
        <w:rPr>
          <w:sz w:val="28"/>
          <w:szCs w:val="28"/>
        </w:rPr>
        <w:t>. Высота эвакуационных выходов в свету должна быть не менее 1,9 м, ширина выходов в свету - не менее 0,8 м, за исключением специально оговоренных случаев.</w:t>
      </w:r>
    </w:p>
    <w:p w:rsidR="00A10532" w:rsidRPr="00A10532" w:rsidRDefault="00A10532" w:rsidP="00A1053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10532">
        <w:rPr>
          <w:sz w:val="28"/>
          <w:szCs w:val="28"/>
        </w:rPr>
        <w:t>Ширина выходов из лестничных клеток наружу, а также выходов</w:t>
      </w:r>
      <w:r w:rsidR="00F6678D">
        <w:rPr>
          <w:sz w:val="28"/>
          <w:szCs w:val="28"/>
        </w:rPr>
        <w:br/>
      </w:r>
      <w:r w:rsidRPr="00A10532">
        <w:rPr>
          <w:sz w:val="28"/>
          <w:szCs w:val="28"/>
        </w:rPr>
        <w:t>из лестничных клеток в вестибюль должна быть не менее требуемой или ширины марша лестницы, за исключением специально оговоренных случаев.</w:t>
      </w:r>
    </w:p>
    <w:p w:rsidR="00A10532" w:rsidRDefault="00A10532" w:rsidP="00A1053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10532">
        <w:rPr>
          <w:sz w:val="28"/>
          <w:szCs w:val="28"/>
        </w:rPr>
        <w:t>Во всех случаях ширина эвакуационного выхода должна быть такой, чтобы</w:t>
      </w:r>
      <w:r w:rsidR="00232DF2">
        <w:rPr>
          <w:sz w:val="28"/>
          <w:szCs w:val="28"/>
        </w:rPr>
        <w:br/>
      </w:r>
      <w:r w:rsidRPr="00A10532">
        <w:rPr>
          <w:sz w:val="28"/>
          <w:szCs w:val="28"/>
        </w:rPr>
        <w:t>с учетом геометрии эвакуационного пути через проем или дверь можно было беспрепятственно пронести носилки с лежащим на них человеком</w:t>
      </w:r>
      <w:r w:rsidR="002354F8">
        <w:rPr>
          <w:sz w:val="28"/>
          <w:szCs w:val="28"/>
        </w:rPr>
        <w:br/>
        <w:t>(п. 4.2.5. СП 1.13130.2009).</w:t>
      </w:r>
    </w:p>
    <w:p w:rsidR="00A10532" w:rsidRPr="00A10532" w:rsidRDefault="00BF7F63" w:rsidP="00A1053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2DF2">
        <w:rPr>
          <w:sz w:val="28"/>
          <w:szCs w:val="28"/>
        </w:rPr>
        <w:t>.12</w:t>
      </w:r>
      <w:r w:rsidR="00A10532" w:rsidRPr="00A10532">
        <w:rPr>
          <w:sz w:val="28"/>
          <w:szCs w:val="28"/>
        </w:rPr>
        <w:t>. </w:t>
      </w:r>
      <w:r w:rsidR="00A10532" w:rsidRPr="00F6678D">
        <w:rPr>
          <w:b/>
          <w:sz w:val="28"/>
          <w:szCs w:val="28"/>
        </w:rPr>
        <w:t>В коридорах на путях эвакуации не допускается размещать оборудование, выступающее из плоскости стен на высоте менее 2</w:t>
      </w:r>
      <w:r w:rsidR="00F6678D">
        <w:rPr>
          <w:sz w:val="28"/>
          <w:szCs w:val="28"/>
        </w:rPr>
        <w:t> </w:t>
      </w:r>
      <w:r w:rsidR="00A10532" w:rsidRPr="00F6678D">
        <w:rPr>
          <w:b/>
          <w:sz w:val="28"/>
          <w:szCs w:val="28"/>
        </w:rPr>
        <w:t>м</w:t>
      </w:r>
      <w:r w:rsidR="00A10532" w:rsidRPr="00A10532">
        <w:rPr>
          <w:sz w:val="28"/>
          <w:szCs w:val="28"/>
        </w:rPr>
        <w:t>, газопроводы и трубопроводы с горючими жидкостями, а также встроенные шкафы, кроме шкафов для коммуникаций и пожарных кранов.</w:t>
      </w:r>
    </w:p>
    <w:p w:rsidR="00A10532" w:rsidRPr="00A10532" w:rsidRDefault="00A10532" w:rsidP="00A1053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10532">
        <w:rPr>
          <w:sz w:val="28"/>
          <w:szCs w:val="28"/>
        </w:rPr>
        <w:lastRenderedPageBreak/>
        <w:t>Коридоры длиной более 60 м следует разделять противопожарными перегородками 2-го типа на участки, длина которых определяется по своду правил СП 7.13130.2009 «Отопление, вентиляция, кондиционирование. Противопожарные требования», но не должна превышать 60 м. (п. 4.3.3. СП 1.13130.2009).</w:t>
      </w:r>
    </w:p>
    <w:p w:rsidR="00A10532" w:rsidRPr="00A10532" w:rsidRDefault="00A10532" w:rsidP="00A1053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10532">
        <w:rPr>
          <w:sz w:val="28"/>
          <w:szCs w:val="28"/>
        </w:rPr>
        <w:t>В полу на путях эвакуации не допускаются перепады высот менее 45 см</w:t>
      </w:r>
      <w:r w:rsidRPr="00A10532">
        <w:rPr>
          <w:sz w:val="28"/>
          <w:szCs w:val="28"/>
        </w:rPr>
        <w:br/>
        <w:t>и выступы, за исключением порогов в дверных проемах. В местах перепада высот следует предусматривать лестницы с числом ступеней не менее трех или пандусы</w:t>
      </w:r>
      <w:r w:rsidRPr="00A10532">
        <w:rPr>
          <w:sz w:val="28"/>
          <w:szCs w:val="28"/>
        </w:rPr>
        <w:br/>
        <w:t>с уклоном не более 1:6.</w:t>
      </w:r>
    </w:p>
    <w:p w:rsidR="00A10532" w:rsidRPr="00A10532" w:rsidRDefault="00A10532" w:rsidP="00A1053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10532">
        <w:rPr>
          <w:sz w:val="28"/>
          <w:szCs w:val="28"/>
        </w:rPr>
        <w:t>При высоте лестниц более 45 см следует предусматривать ограждения высотой не менее 1,2 м с перилами.</w:t>
      </w:r>
    </w:p>
    <w:p w:rsidR="00A10532" w:rsidRPr="00A10532" w:rsidRDefault="00232DF2" w:rsidP="00A1053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</w:t>
      </w:r>
      <w:r w:rsidR="00A10532" w:rsidRPr="00A10532">
        <w:rPr>
          <w:sz w:val="28"/>
          <w:szCs w:val="28"/>
        </w:rPr>
        <w:t>а путях эвакуации не допускается устройство винтовых лестниц, лестниц полностью или частично криволинейных в плане, а также забежных и криволинейных ступеней, ступеней с различной шириной проступи и различной высоты в пределах марша лестницы и лестничной клетки (п. 4.3.4. СП 1.13130.2009).</w:t>
      </w:r>
    </w:p>
    <w:p w:rsidR="00AF43E5" w:rsidRPr="00AF43E5" w:rsidRDefault="00AF43E5" w:rsidP="00AF43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3E5">
        <w:rPr>
          <w:sz w:val="28"/>
          <w:szCs w:val="28"/>
        </w:rPr>
        <w:t>Пути эвакуации (общие коридоры, холлы, фойе, вестибюли, галереи) должны выделяться стенами или перегородками, предусмотренными от пола</w:t>
      </w:r>
      <w:r>
        <w:rPr>
          <w:sz w:val="28"/>
          <w:szCs w:val="28"/>
        </w:rPr>
        <w:t xml:space="preserve"> </w:t>
      </w:r>
      <w:r w:rsidRPr="00AF43E5">
        <w:rPr>
          <w:sz w:val="28"/>
          <w:szCs w:val="28"/>
        </w:rPr>
        <w:t>до перекрытия (покрытия).</w:t>
      </w:r>
    </w:p>
    <w:p w:rsidR="00AF43E5" w:rsidRPr="00AF43E5" w:rsidRDefault="00AF43E5" w:rsidP="00AF43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3E5">
        <w:rPr>
          <w:sz w:val="28"/>
          <w:szCs w:val="28"/>
        </w:rPr>
        <w:t>Указанные стены и перегородки должны примыкать к глухим участкам наружных стен и не иметь открытых проемов, не заполненных дверьми, люками, светопрозрачными конструкциями и другими (в том числе над подвесными потолками и под фальшполами). Светопрозрачные конструкции в данных перегородках и стенах следует предусматривать из негорючих материалов.</w:t>
      </w:r>
    </w:p>
    <w:p w:rsidR="00AF43E5" w:rsidRPr="00AF43E5" w:rsidRDefault="00AF43E5" w:rsidP="00AF43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3E5">
        <w:rPr>
          <w:sz w:val="28"/>
          <w:szCs w:val="28"/>
        </w:rPr>
        <w:t>Узлы пересечения указанных стен и перегородок инженерными коммуникациями должны герметизироваться материалами группы НГ (негорючие).</w:t>
      </w:r>
    </w:p>
    <w:p w:rsidR="00AF43E5" w:rsidRPr="00AF43E5" w:rsidRDefault="00AF43E5" w:rsidP="00AF43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3E5">
        <w:rPr>
          <w:sz w:val="28"/>
          <w:szCs w:val="28"/>
        </w:rPr>
        <w:t>Данные стены и перегородки в общественных зданиях высотой не более 28 м допускается проектировать с ненормируемыми пределами огнестойкости.</w:t>
      </w:r>
    </w:p>
    <w:p w:rsidR="00A10532" w:rsidRDefault="00AF43E5" w:rsidP="00AF43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3E5">
        <w:rPr>
          <w:sz w:val="28"/>
          <w:szCs w:val="28"/>
        </w:rPr>
        <w:t>В общественных зданиях высотой более 28 м указанные стены и перегородки (в том числе из светопрозрачных материалов) следует предусматривать класса К0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</w:t>
      </w:r>
      <w:r w:rsidRPr="00AF43E5">
        <w:rPr>
          <w:sz w:val="28"/>
          <w:szCs w:val="28"/>
        </w:rPr>
        <w:t xml:space="preserve"> предел</w:t>
      </w:r>
      <w:r>
        <w:rPr>
          <w:sz w:val="28"/>
          <w:szCs w:val="28"/>
        </w:rPr>
        <w:t>ом огнестойкости не менее EI 45</w:t>
      </w:r>
      <w:r w:rsidRPr="00AF43E5">
        <w:rPr>
          <w:sz w:val="28"/>
          <w:szCs w:val="28"/>
        </w:rPr>
        <w:t xml:space="preserve"> (п. 5.2.7. свода правил СП 2.13130.2012 «Системы противопожарной защиты. Обеспечение огнестойкости объектов защиты» </w:t>
      </w:r>
      <w:r w:rsidR="00BF7F63">
        <w:rPr>
          <w:sz w:val="28"/>
          <w:szCs w:val="28"/>
        </w:rPr>
        <w:t>(</w:t>
      </w:r>
      <w:r w:rsidRPr="00AF43E5">
        <w:rPr>
          <w:sz w:val="28"/>
          <w:szCs w:val="28"/>
        </w:rPr>
        <w:t>далее – СП 2.13130.2012</w:t>
      </w:r>
      <w:r w:rsidR="00BF7F63">
        <w:rPr>
          <w:sz w:val="28"/>
          <w:szCs w:val="28"/>
        </w:rPr>
        <w:t>)</w:t>
      </w:r>
      <w:r w:rsidR="006B5FE6">
        <w:rPr>
          <w:sz w:val="28"/>
          <w:szCs w:val="28"/>
        </w:rPr>
        <w:t>).</w:t>
      </w:r>
    </w:p>
    <w:p w:rsidR="00AF43E5" w:rsidRPr="00AF43E5" w:rsidRDefault="00BF7F63" w:rsidP="00BF7F6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2DF2">
        <w:rPr>
          <w:sz w:val="28"/>
          <w:szCs w:val="28"/>
        </w:rPr>
        <w:t>.14</w:t>
      </w:r>
      <w:r w:rsidR="00AF43E5" w:rsidRPr="00AF43E5">
        <w:rPr>
          <w:sz w:val="28"/>
          <w:szCs w:val="28"/>
        </w:rPr>
        <w:t>. В зданиях всех степеней огнестойкости и классов конструктивной пожарной опасности, кроме зданий V степени огнестойкости и зданий класса С3,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AF43E5" w:rsidRPr="00AF43E5">
        <w:rPr>
          <w:sz w:val="28"/>
          <w:szCs w:val="28"/>
        </w:rPr>
        <w:t>на путях эвакуации не допускается применять материалы с более высокой пожарной опасностью, чем:</w:t>
      </w:r>
    </w:p>
    <w:p w:rsidR="00AF43E5" w:rsidRPr="00AF43E5" w:rsidRDefault="00BF7F63" w:rsidP="00AF43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F43E5" w:rsidRPr="00AF43E5">
        <w:rPr>
          <w:sz w:val="28"/>
          <w:szCs w:val="28"/>
        </w:rPr>
        <w:t>Г1, В1, Д2, Т2 - для отделки стен, потолков и заполнения подвесных потолков в вестибюлях, лестничных клетках, лифтовых холлах;</w:t>
      </w:r>
    </w:p>
    <w:p w:rsidR="00AF43E5" w:rsidRPr="00AF43E5" w:rsidRDefault="00BF7F63" w:rsidP="00AF43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F43E5" w:rsidRPr="00AF43E5">
        <w:rPr>
          <w:sz w:val="28"/>
          <w:szCs w:val="28"/>
        </w:rPr>
        <w:t>Г2, В2, Д3, Т3 или Г2, В3, Д2, Т2 - для отделки стен, потолков и заполнения подвесных потолков в общих коридорах, холлах и фойе;</w:t>
      </w:r>
    </w:p>
    <w:p w:rsidR="00AF43E5" w:rsidRPr="00AF43E5" w:rsidRDefault="00BF7F63" w:rsidP="00AF43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AF43E5" w:rsidRPr="00AF43E5">
        <w:rPr>
          <w:sz w:val="28"/>
          <w:szCs w:val="28"/>
        </w:rPr>
        <w:t>Г2, РП2, Д2, Т2 - для покрытий пола в вестибюлях, лестничных клетках, лифтовых холлах;</w:t>
      </w:r>
    </w:p>
    <w:p w:rsidR="00AF43E5" w:rsidRPr="00AF43E5" w:rsidRDefault="00BF7F63" w:rsidP="00AF43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F43E5" w:rsidRPr="00AF43E5">
        <w:rPr>
          <w:sz w:val="28"/>
          <w:szCs w:val="28"/>
        </w:rPr>
        <w:t>В2, РП2, Д3, Т2 - для покрытий пола в общих коридорах, холлах и фойе.</w:t>
      </w:r>
    </w:p>
    <w:p w:rsidR="00A10532" w:rsidRDefault="00AF43E5" w:rsidP="00AF43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F43E5">
        <w:rPr>
          <w:sz w:val="28"/>
          <w:szCs w:val="28"/>
        </w:rPr>
        <w:t>Каркасы подвесных потолков в помещениях и на путях эвакуации следует выполнять из негорючих материа</w:t>
      </w:r>
      <w:r w:rsidR="002354F8">
        <w:rPr>
          <w:sz w:val="28"/>
          <w:szCs w:val="28"/>
        </w:rPr>
        <w:t>лов (п. 4.3.2. СП 1.13130.2009).</w:t>
      </w:r>
    </w:p>
    <w:p w:rsidR="00673120" w:rsidRPr="00673120" w:rsidRDefault="00BF7F63" w:rsidP="006731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72491">
        <w:rPr>
          <w:b/>
          <w:sz w:val="28"/>
          <w:szCs w:val="28"/>
        </w:rPr>
        <w:t>3</w:t>
      </w:r>
      <w:r w:rsidR="00232DF2" w:rsidRPr="00C72491">
        <w:rPr>
          <w:b/>
          <w:sz w:val="28"/>
          <w:szCs w:val="28"/>
        </w:rPr>
        <w:t>.15</w:t>
      </w:r>
      <w:r w:rsidR="00673120" w:rsidRPr="00C72491">
        <w:rPr>
          <w:b/>
          <w:sz w:val="28"/>
          <w:szCs w:val="28"/>
        </w:rPr>
        <w:t>.</w:t>
      </w:r>
      <w:r w:rsidR="00673120">
        <w:rPr>
          <w:sz w:val="28"/>
          <w:szCs w:val="28"/>
        </w:rPr>
        <w:t> </w:t>
      </w:r>
      <w:r w:rsidR="00673120" w:rsidRPr="00302668">
        <w:rPr>
          <w:b/>
          <w:sz w:val="28"/>
          <w:szCs w:val="28"/>
        </w:rPr>
        <w:t>При эксплуатации эвакуационных путей, эвакуационных и аварийных выходов запрещается:</w:t>
      </w:r>
    </w:p>
    <w:p w:rsidR="00673120" w:rsidRPr="00673120" w:rsidRDefault="00673120" w:rsidP="006731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673120">
        <w:rPr>
          <w:sz w:val="28"/>
          <w:szCs w:val="28"/>
        </w:rPr>
        <w:t>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673120" w:rsidRPr="00673120" w:rsidRDefault="00673120" w:rsidP="006731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673120">
        <w:rPr>
          <w:sz w:val="28"/>
          <w:szCs w:val="28"/>
        </w:rPr>
        <w:t>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:rsidR="00673120" w:rsidRPr="00673120" w:rsidRDefault="00673120" w:rsidP="006731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673120">
        <w:rPr>
          <w:sz w:val="28"/>
          <w:szCs w:val="28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673120" w:rsidRPr="00673120" w:rsidRDefault="00673120" w:rsidP="006731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673120">
        <w:rPr>
          <w:sz w:val="28"/>
          <w:szCs w:val="28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673120" w:rsidRPr="00673120" w:rsidRDefault="00673120" w:rsidP="006731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Pr="00673120">
        <w:rPr>
          <w:sz w:val="28"/>
          <w:szCs w:val="28"/>
        </w:rPr>
        <w:t>закрывать жалюзи или остеклять переходы воздушных зон</w:t>
      </w:r>
      <w:r>
        <w:rPr>
          <w:sz w:val="28"/>
          <w:szCs w:val="28"/>
        </w:rPr>
        <w:br/>
      </w:r>
      <w:r w:rsidRPr="00673120">
        <w:rPr>
          <w:sz w:val="28"/>
          <w:szCs w:val="28"/>
        </w:rPr>
        <w:t>в незадымляемых лестничных клетках;</w:t>
      </w:r>
    </w:p>
    <w:p w:rsidR="00673120" w:rsidRPr="00673120" w:rsidRDefault="00673120" w:rsidP="006731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Pr="00673120">
        <w:rPr>
          <w:sz w:val="28"/>
          <w:szCs w:val="28"/>
        </w:rPr>
        <w:t>заменять армированное стекло обычным в остеклении дверей и фрамуг;</w:t>
      </w:r>
    </w:p>
    <w:p w:rsidR="00673120" w:rsidRDefault="00673120" w:rsidP="006731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Pr="00673120">
        <w:rPr>
          <w:sz w:val="28"/>
          <w:szCs w:val="28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нормативными правовыми актами</w:t>
      </w:r>
      <w:r>
        <w:rPr>
          <w:sz w:val="28"/>
          <w:szCs w:val="28"/>
        </w:rPr>
        <w:t xml:space="preserve"> (пункт 36 Правил)</w:t>
      </w:r>
      <w:r w:rsidR="002354F8">
        <w:rPr>
          <w:sz w:val="28"/>
          <w:szCs w:val="28"/>
        </w:rPr>
        <w:t>.</w:t>
      </w:r>
    </w:p>
    <w:p w:rsidR="00F259B5" w:rsidRDefault="00BF7F63" w:rsidP="001B643E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2DF2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="0037535B">
        <w:rPr>
          <w:sz w:val="28"/>
          <w:szCs w:val="28"/>
        </w:rPr>
        <w:t>. </w:t>
      </w:r>
      <w:r w:rsidR="0037535B" w:rsidRPr="0037535B">
        <w:rPr>
          <w:sz w:val="28"/>
          <w:szCs w:val="28"/>
        </w:rPr>
        <w:t>Ковры, ковровые дорожки и другие покрытия полов на объектах</w:t>
      </w:r>
      <w:r w:rsidR="0037535B">
        <w:rPr>
          <w:sz w:val="28"/>
          <w:szCs w:val="28"/>
        </w:rPr>
        <w:br/>
      </w:r>
      <w:r w:rsidR="0037535B" w:rsidRPr="0037535B">
        <w:rPr>
          <w:sz w:val="28"/>
          <w:szCs w:val="28"/>
        </w:rPr>
        <w:t>с массовым пребыванием людей и на путях эвакуации должны надежно крепиться к полу</w:t>
      </w:r>
      <w:r w:rsidR="0037535B">
        <w:rPr>
          <w:sz w:val="28"/>
          <w:szCs w:val="28"/>
        </w:rPr>
        <w:t xml:space="preserve"> (пункт 39 Правил)</w:t>
      </w:r>
      <w:r w:rsidR="002354F8">
        <w:rPr>
          <w:sz w:val="28"/>
          <w:szCs w:val="28"/>
        </w:rPr>
        <w:t>.</w:t>
      </w:r>
    </w:p>
    <w:p w:rsidR="0037535B" w:rsidRDefault="00BF7F63" w:rsidP="0037535B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4792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="009B4792">
        <w:rPr>
          <w:sz w:val="28"/>
          <w:szCs w:val="28"/>
        </w:rPr>
        <w:t>. </w:t>
      </w:r>
      <w:r w:rsidR="009B4792" w:rsidRPr="009B4792">
        <w:rPr>
          <w:sz w:val="28"/>
          <w:szCs w:val="28"/>
        </w:rPr>
        <w:t xml:space="preserve">В зданиях на путях эвакуации следует предусматривать аварийное освещение в соответствии с требованиями СНиП 23-05-95 </w:t>
      </w:r>
      <w:r w:rsidR="009B4792">
        <w:rPr>
          <w:sz w:val="28"/>
          <w:szCs w:val="28"/>
        </w:rPr>
        <w:t>«</w:t>
      </w:r>
      <w:r w:rsidR="009B4792" w:rsidRPr="009B4792">
        <w:rPr>
          <w:sz w:val="28"/>
          <w:szCs w:val="28"/>
        </w:rPr>
        <w:t>Естественное и искусственное освещение</w:t>
      </w:r>
      <w:r w:rsidR="002354F8">
        <w:rPr>
          <w:sz w:val="28"/>
          <w:szCs w:val="28"/>
        </w:rPr>
        <w:t>».</w:t>
      </w:r>
    </w:p>
    <w:p w:rsidR="00015379" w:rsidRDefault="00BF7F63" w:rsidP="00BF7F6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32DF2">
        <w:rPr>
          <w:sz w:val="28"/>
          <w:szCs w:val="28"/>
        </w:rPr>
        <w:t>.</w:t>
      </w:r>
      <w:r>
        <w:rPr>
          <w:sz w:val="28"/>
          <w:szCs w:val="28"/>
        </w:rPr>
        <w:t>18</w:t>
      </w:r>
      <w:r w:rsidR="00015379">
        <w:rPr>
          <w:sz w:val="28"/>
          <w:szCs w:val="28"/>
        </w:rPr>
        <w:t>. </w:t>
      </w:r>
      <w:r w:rsidR="00015379" w:rsidRPr="00015379">
        <w:rPr>
          <w:sz w:val="28"/>
          <w:szCs w:val="28"/>
        </w:rPr>
        <w:t>Эвакуационные знаки пожарной безопасности, принцип действия которых основан на работе от электрической сети, должны включаться одновременно с основными осветительны</w:t>
      </w:r>
      <w:r w:rsidR="00015379">
        <w:rPr>
          <w:sz w:val="28"/>
          <w:szCs w:val="28"/>
        </w:rPr>
        <w:t>ми приборами рабочего освещения</w:t>
      </w:r>
      <w:r w:rsidR="00015379">
        <w:rPr>
          <w:sz w:val="28"/>
          <w:szCs w:val="28"/>
        </w:rPr>
        <w:br/>
        <w:t>(п. </w:t>
      </w:r>
      <w:r w:rsidR="00015379" w:rsidRPr="00015379">
        <w:rPr>
          <w:sz w:val="28"/>
          <w:szCs w:val="28"/>
        </w:rPr>
        <w:t>5.1.</w:t>
      </w:r>
      <w:r>
        <w:rPr>
          <w:sz w:val="28"/>
          <w:szCs w:val="28"/>
        </w:rPr>
        <w:t xml:space="preserve"> свода правил</w:t>
      </w:r>
      <w:r w:rsidR="00015379">
        <w:rPr>
          <w:sz w:val="28"/>
          <w:szCs w:val="28"/>
        </w:rPr>
        <w:t xml:space="preserve"> СП 3</w:t>
      </w:r>
      <w:r w:rsidR="00015379" w:rsidRPr="009B2FD0">
        <w:rPr>
          <w:sz w:val="28"/>
          <w:szCs w:val="28"/>
        </w:rPr>
        <w:t>.13130.2009</w:t>
      </w:r>
      <w:r>
        <w:rPr>
          <w:sz w:val="28"/>
          <w:szCs w:val="28"/>
        </w:rPr>
        <w:t xml:space="preserve"> «С</w:t>
      </w:r>
      <w:r w:rsidRPr="00BF7F63">
        <w:rPr>
          <w:sz w:val="28"/>
          <w:szCs w:val="28"/>
        </w:rPr>
        <w:t>истемы противопожарной защиты</w:t>
      </w:r>
      <w:r>
        <w:rPr>
          <w:sz w:val="28"/>
          <w:szCs w:val="28"/>
        </w:rPr>
        <w:t>. С</w:t>
      </w:r>
      <w:r w:rsidRPr="00BF7F63">
        <w:rPr>
          <w:sz w:val="28"/>
          <w:szCs w:val="28"/>
        </w:rPr>
        <w:t>истема оповещения и управления эвакуацией людей при пожаре</w:t>
      </w:r>
      <w:r>
        <w:rPr>
          <w:sz w:val="28"/>
          <w:szCs w:val="28"/>
        </w:rPr>
        <w:t>. Т</w:t>
      </w:r>
      <w:r w:rsidRPr="00BF7F63">
        <w:rPr>
          <w:sz w:val="28"/>
          <w:szCs w:val="28"/>
        </w:rPr>
        <w:t>ребования пожарной безопасности</w:t>
      </w:r>
      <w:r>
        <w:rPr>
          <w:sz w:val="28"/>
          <w:szCs w:val="28"/>
        </w:rPr>
        <w:t>» (далее - СП 3</w:t>
      </w:r>
      <w:r w:rsidRPr="009B2FD0">
        <w:rPr>
          <w:sz w:val="28"/>
          <w:szCs w:val="28"/>
        </w:rPr>
        <w:t>.13130.2009</w:t>
      </w:r>
      <w:r w:rsidR="002354F8">
        <w:rPr>
          <w:sz w:val="28"/>
          <w:szCs w:val="28"/>
        </w:rPr>
        <w:t>).</w:t>
      </w:r>
    </w:p>
    <w:p w:rsidR="00A6740F" w:rsidRPr="00A6740F" w:rsidRDefault="00BF7F63" w:rsidP="00A6740F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="00A6740F">
        <w:rPr>
          <w:sz w:val="28"/>
          <w:szCs w:val="28"/>
        </w:rPr>
        <w:t>. </w:t>
      </w:r>
      <w:r w:rsidR="00A6740F" w:rsidRPr="00A6740F">
        <w:rPr>
          <w:sz w:val="28"/>
          <w:szCs w:val="28"/>
        </w:rPr>
        <w:t>Эвакуационные знаки пожарной безопасности, указывающие направление движения, следует устанавливать:</w:t>
      </w:r>
    </w:p>
    <w:p w:rsidR="00A6740F" w:rsidRPr="00A6740F" w:rsidRDefault="00BF7F63" w:rsidP="00A6740F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 w:rsidR="00A6740F" w:rsidRPr="00A6740F">
        <w:rPr>
          <w:sz w:val="28"/>
          <w:szCs w:val="28"/>
        </w:rPr>
        <w:t>в коридорах длиной более 50 м, а также в коридорах общежитий вместимостью более 50 человек на этаже. При этом эвакуационные знаки пожарной безопасности должны устанавливаться по длине коридоров на расстоянии не более 25 м друг от друга, а также в местах поворотов коридоров;</w:t>
      </w:r>
    </w:p>
    <w:p w:rsidR="00A6740F" w:rsidRPr="00A6740F" w:rsidRDefault="00BF7F63" w:rsidP="00A6740F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6740F" w:rsidRPr="00A6740F">
        <w:rPr>
          <w:sz w:val="28"/>
          <w:szCs w:val="28"/>
        </w:rPr>
        <w:t>в незадымляемых лестничных клетках;</w:t>
      </w:r>
    </w:p>
    <w:p w:rsidR="00A6740F" w:rsidRPr="00A6740F" w:rsidRDefault="00BF7F63" w:rsidP="00A6740F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6740F" w:rsidRPr="00A6740F">
        <w:rPr>
          <w:sz w:val="28"/>
          <w:szCs w:val="28"/>
        </w:rPr>
        <w:t>в других местах, по усмотрению проектной организации, если в соответствии с положениями свода</w:t>
      </w:r>
      <w:r>
        <w:rPr>
          <w:sz w:val="28"/>
          <w:szCs w:val="28"/>
        </w:rPr>
        <w:t xml:space="preserve"> правил</w:t>
      </w:r>
      <w:r w:rsidR="00A6740F" w:rsidRPr="00A6740F">
        <w:rPr>
          <w:sz w:val="28"/>
          <w:szCs w:val="28"/>
        </w:rPr>
        <w:t xml:space="preserve"> </w:t>
      </w:r>
      <w:r>
        <w:rPr>
          <w:sz w:val="28"/>
          <w:szCs w:val="28"/>
        </w:rPr>
        <w:t>СП 3</w:t>
      </w:r>
      <w:r w:rsidRPr="009B2FD0">
        <w:rPr>
          <w:sz w:val="28"/>
          <w:szCs w:val="28"/>
        </w:rPr>
        <w:t>.13130.2009</w:t>
      </w:r>
      <w:r>
        <w:rPr>
          <w:sz w:val="28"/>
          <w:szCs w:val="28"/>
        </w:rPr>
        <w:t xml:space="preserve"> </w:t>
      </w:r>
      <w:r w:rsidR="00A6740F" w:rsidRPr="00A6740F">
        <w:rPr>
          <w:sz w:val="28"/>
          <w:szCs w:val="28"/>
        </w:rPr>
        <w:t>в здании требуется установка эвакуационных знаков пожарной безопасности</w:t>
      </w:r>
      <w:r w:rsidR="00A6740F">
        <w:rPr>
          <w:sz w:val="28"/>
          <w:szCs w:val="28"/>
        </w:rPr>
        <w:t xml:space="preserve"> (п. </w:t>
      </w:r>
      <w:r w:rsidR="00A6740F" w:rsidRPr="00A6740F">
        <w:rPr>
          <w:sz w:val="28"/>
          <w:szCs w:val="28"/>
        </w:rPr>
        <w:t>5.4.</w:t>
      </w:r>
      <w:r w:rsidR="00A6740F">
        <w:rPr>
          <w:sz w:val="28"/>
          <w:szCs w:val="28"/>
        </w:rPr>
        <w:t xml:space="preserve"> СП 3</w:t>
      </w:r>
      <w:r w:rsidR="00A6740F" w:rsidRPr="009B2FD0">
        <w:rPr>
          <w:sz w:val="28"/>
          <w:szCs w:val="28"/>
        </w:rPr>
        <w:t>.13130.2009</w:t>
      </w:r>
      <w:r w:rsidR="00A6740F">
        <w:rPr>
          <w:sz w:val="28"/>
          <w:szCs w:val="28"/>
        </w:rPr>
        <w:t>)</w:t>
      </w:r>
      <w:r w:rsidR="002354F8">
        <w:rPr>
          <w:sz w:val="28"/>
          <w:szCs w:val="28"/>
        </w:rPr>
        <w:t>.</w:t>
      </w:r>
    </w:p>
    <w:p w:rsidR="00A6740F" w:rsidRDefault="00BF7F63" w:rsidP="00A6740F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2DF2">
        <w:rPr>
          <w:sz w:val="28"/>
          <w:szCs w:val="28"/>
        </w:rPr>
        <w:t>.2</w:t>
      </w:r>
      <w:r>
        <w:rPr>
          <w:sz w:val="28"/>
          <w:szCs w:val="28"/>
        </w:rPr>
        <w:t>0</w:t>
      </w:r>
      <w:r w:rsidR="00A6740F" w:rsidRPr="00A6740F">
        <w:rPr>
          <w:sz w:val="28"/>
          <w:szCs w:val="28"/>
        </w:rPr>
        <w:t>.</w:t>
      </w:r>
      <w:r w:rsidR="00A70DB1">
        <w:rPr>
          <w:sz w:val="28"/>
          <w:szCs w:val="28"/>
        </w:rPr>
        <w:t> </w:t>
      </w:r>
      <w:r w:rsidR="00A6740F" w:rsidRPr="00A6740F">
        <w:rPr>
          <w:sz w:val="28"/>
          <w:szCs w:val="28"/>
        </w:rPr>
        <w:t>Эвакуационные знаки пожарной безопасности, указывающие направление движения, следует устанавливать на высоте не менее 2 м</w:t>
      </w:r>
      <w:r w:rsidR="00A70DB1">
        <w:rPr>
          <w:sz w:val="28"/>
          <w:szCs w:val="28"/>
        </w:rPr>
        <w:t xml:space="preserve"> </w:t>
      </w:r>
      <w:r w:rsidR="00A70DB1">
        <w:rPr>
          <w:sz w:val="28"/>
          <w:szCs w:val="28"/>
        </w:rPr>
        <w:br/>
        <w:t>(п. 5.5</w:t>
      </w:r>
      <w:r w:rsidR="00A70DB1" w:rsidRPr="00A6740F">
        <w:rPr>
          <w:sz w:val="28"/>
          <w:szCs w:val="28"/>
        </w:rPr>
        <w:t>.</w:t>
      </w:r>
      <w:r w:rsidR="00A70DB1">
        <w:rPr>
          <w:sz w:val="28"/>
          <w:szCs w:val="28"/>
        </w:rPr>
        <w:t xml:space="preserve"> СП 3</w:t>
      </w:r>
      <w:r w:rsidR="00A70DB1" w:rsidRPr="009B2FD0">
        <w:rPr>
          <w:sz w:val="28"/>
          <w:szCs w:val="28"/>
        </w:rPr>
        <w:t>.13130.2009</w:t>
      </w:r>
      <w:r w:rsidR="00A70DB1">
        <w:rPr>
          <w:sz w:val="28"/>
          <w:szCs w:val="28"/>
        </w:rPr>
        <w:t>).</w:t>
      </w:r>
    </w:p>
    <w:p w:rsidR="00CE085D" w:rsidRDefault="00CE085D" w:rsidP="00CE085D">
      <w:pPr>
        <w:spacing w:line="276" w:lineRule="auto"/>
        <w:ind w:firstLine="709"/>
        <w:jc w:val="both"/>
        <w:rPr>
          <w:sz w:val="28"/>
          <w:szCs w:val="28"/>
        </w:rPr>
      </w:pPr>
    </w:p>
    <w:p w:rsidR="009878C4" w:rsidRDefault="00CE085D" w:rsidP="00CE085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E085D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AC49DA" w:rsidRPr="00520697">
        <w:rPr>
          <w:b/>
          <w:sz w:val="28"/>
          <w:szCs w:val="28"/>
        </w:rPr>
        <w:t>С</w:t>
      </w:r>
      <w:r w:rsidR="00E66C51" w:rsidRPr="00520697">
        <w:rPr>
          <w:b/>
          <w:sz w:val="28"/>
          <w:szCs w:val="28"/>
        </w:rPr>
        <w:t xml:space="preserve">остояние систем </w:t>
      </w:r>
      <w:r w:rsidR="00720F4E" w:rsidRPr="00520697">
        <w:rPr>
          <w:b/>
          <w:sz w:val="28"/>
          <w:szCs w:val="28"/>
        </w:rPr>
        <w:t xml:space="preserve">противопожарной защиты </w:t>
      </w:r>
      <w:r w:rsidR="00E66C51" w:rsidRPr="00520697">
        <w:rPr>
          <w:b/>
          <w:sz w:val="28"/>
          <w:szCs w:val="28"/>
        </w:rPr>
        <w:t>и</w:t>
      </w:r>
      <w:r w:rsidR="00806080">
        <w:rPr>
          <w:b/>
          <w:sz w:val="28"/>
          <w:szCs w:val="28"/>
        </w:rPr>
        <w:t xml:space="preserve"> противопожарного водоснабжения.</w:t>
      </w:r>
    </w:p>
    <w:p w:rsidR="00EE2E50" w:rsidRPr="00EE2E50" w:rsidRDefault="00CE085D" w:rsidP="00720F4E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2E50" w:rsidRPr="00EE2E50">
        <w:rPr>
          <w:sz w:val="28"/>
          <w:szCs w:val="28"/>
        </w:rPr>
        <w:t>.1</w:t>
      </w:r>
      <w:r w:rsidR="005C7E1A">
        <w:rPr>
          <w:sz w:val="28"/>
          <w:szCs w:val="28"/>
        </w:rPr>
        <w:t>. </w:t>
      </w:r>
      <w:r w:rsidR="00720F4E" w:rsidRPr="00B06262">
        <w:rPr>
          <w:b/>
          <w:sz w:val="28"/>
          <w:szCs w:val="28"/>
        </w:rPr>
        <w:t>Все помещения зданий независимо от их площади следует защищать соответствующими автоматическими установками противопожарной защиты</w:t>
      </w:r>
      <w:r w:rsidR="00EE2E50" w:rsidRPr="00EE2E50">
        <w:rPr>
          <w:sz w:val="28"/>
          <w:szCs w:val="28"/>
        </w:rPr>
        <w:t>, кроме помещений:</w:t>
      </w:r>
    </w:p>
    <w:p w:rsidR="00EE2E50" w:rsidRPr="00EE2E50" w:rsidRDefault="00EE2E50" w:rsidP="00EE2E5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E2E50">
        <w:rPr>
          <w:sz w:val="28"/>
          <w:szCs w:val="28"/>
        </w:rPr>
        <w:t>с мокрыми процессами (душевые, санузлы, охлаждаемые камеры, помещения мойки и т.п.);</w:t>
      </w:r>
    </w:p>
    <w:p w:rsidR="00EE2E50" w:rsidRPr="00EE2E50" w:rsidRDefault="00EE2E50" w:rsidP="00EE2E5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EE2E5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E2E50">
        <w:rPr>
          <w:sz w:val="28"/>
          <w:szCs w:val="28"/>
        </w:rPr>
        <w:t>венткамер (приточных, а также вытяжных, не обслуживающих производственные помещения категории А или Б), насосных водоснабжения, бойлерных и других помещений для инженерного оборудования здания, в которых отсутствуют горючие материалы;</w:t>
      </w:r>
    </w:p>
    <w:p w:rsidR="00EE2E50" w:rsidRPr="00EE2E50" w:rsidRDefault="00EE2E50" w:rsidP="00EE2E5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E2E50">
        <w:rPr>
          <w:sz w:val="28"/>
          <w:szCs w:val="28"/>
        </w:rPr>
        <w:t>категории В4 и Д по пожарной опасности;</w:t>
      </w:r>
    </w:p>
    <w:p w:rsidR="00A10532" w:rsidRPr="00EE2E50" w:rsidRDefault="00EE2E50" w:rsidP="00EE2E5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E2E50">
        <w:rPr>
          <w:sz w:val="28"/>
          <w:szCs w:val="28"/>
        </w:rPr>
        <w:t>лестничных клеток.</w:t>
      </w:r>
    </w:p>
    <w:p w:rsidR="00A10532" w:rsidRDefault="00CE085D" w:rsidP="0041110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7E1A">
        <w:rPr>
          <w:sz w:val="28"/>
          <w:szCs w:val="28"/>
        </w:rPr>
        <w:t>.2. </w:t>
      </w:r>
      <w:r w:rsidR="005C7E1A" w:rsidRPr="005C7E1A">
        <w:rPr>
          <w:sz w:val="28"/>
          <w:szCs w:val="28"/>
        </w:rPr>
        <w:t>Если площадь помещений, подлежащих оборудованию системами автоматического пожаротушения, составляет 40% и более от общей площади этажей здания, следует предусматривать оборудование здания в целом системами автоматического пожаротушения, за исключением</w:t>
      </w:r>
      <w:r w:rsidR="005C7E1A">
        <w:rPr>
          <w:sz w:val="28"/>
          <w:szCs w:val="28"/>
        </w:rPr>
        <w:t xml:space="preserve"> помещений, перечисленных в п. 3.1</w:t>
      </w:r>
      <w:r w:rsidR="00EB71B2">
        <w:rPr>
          <w:sz w:val="28"/>
          <w:szCs w:val="28"/>
        </w:rPr>
        <w:t xml:space="preserve"> настоящего Руководства</w:t>
      </w:r>
      <w:r w:rsidR="00411108">
        <w:rPr>
          <w:sz w:val="28"/>
          <w:szCs w:val="28"/>
        </w:rPr>
        <w:t xml:space="preserve"> (приложение А (обязательное) свода правил СП </w:t>
      </w:r>
      <w:r w:rsidR="00411108" w:rsidRPr="00411108">
        <w:rPr>
          <w:sz w:val="28"/>
          <w:szCs w:val="28"/>
        </w:rPr>
        <w:t>5.13130.2009</w:t>
      </w:r>
      <w:r w:rsidR="00411108">
        <w:rPr>
          <w:sz w:val="28"/>
          <w:szCs w:val="28"/>
        </w:rPr>
        <w:t xml:space="preserve"> «Системы противопожарной з</w:t>
      </w:r>
      <w:r w:rsidR="00411108" w:rsidRPr="00411108">
        <w:rPr>
          <w:sz w:val="28"/>
          <w:szCs w:val="28"/>
        </w:rPr>
        <w:t>ащиты</w:t>
      </w:r>
      <w:r w:rsidR="00411108">
        <w:rPr>
          <w:sz w:val="28"/>
          <w:szCs w:val="28"/>
        </w:rPr>
        <w:t>. У</w:t>
      </w:r>
      <w:r w:rsidR="00411108" w:rsidRPr="00411108">
        <w:rPr>
          <w:sz w:val="28"/>
          <w:szCs w:val="28"/>
        </w:rPr>
        <w:t xml:space="preserve">становки пожарной </w:t>
      </w:r>
      <w:r w:rsidR="00411108" w:rsidRPr="00411108">
        <w:rPr>
          <w:sz w:val="28"/>
          <w:szCs w:val="28"/>
        </w:rPr>
        <w:lastRenderedPageBreak/>
        <w:t>сигнализации</w:t>
      </w:r>
      <w:r w:rsidR="00411108">
        <w:rPr>
          <w:sz w:val="28"/>
          <w:szCs w:val="28"/>
        </w:rPr>
        <w:t xml:space="preserve"> </w:t>
      </w:r>
      <w:r w:rsidR="00411108" w:rsidRPr="00411108">
        <w:rPr>
          <w:sz w:val="28"/>
          <w:szCs w:val="28"/>
        </w:rPr>
        <w:t>и пожаротушения автоматические</w:t>
      </w:r>
      <w:r w:rsidR="00411108">
        <w:rPr>
          <w:sz w:val="28"/>
          <w:szCs w:val="28"/>
        </w:rPr>
        <w:t>. Н</w:t>
      </w:r>
      <w:r w:rsidR="00411108" w:rsidRPr="00411108">
        <w:rPr>
          <w:sz w:val="28"/>
          <w:szCs w:val="28"/>
        </w:rPr>
        <w:t>ормы и правила проектирования</w:t>
      </w:r>
      <w:r w:rsidR="00411108">
        <w:rPr>
          <w:sz w:val="28"/>
          <w:szCs w:val="28"/>
        </w:rPr>
        <w:t>»</w:t>
      </w:r>
      <w:r w:rsidR="00FB4C1E">
        <w:rPr>
          <w:sz w:val="28"/>
          <w:szCs w:val="28"/>
        </w:rPr>
        <w:t xml:space="preserve"> </w:t>
      </w:r>
      <w:r w:rsidR="00720433">
        <w:rPr>
          <w:sz w:val="28"/>
          <w:szCs w:val="28"/>
        </w:rPr>
        <w:t>(</w:t>
      </w:r>
      <w:r w:rsidR="00FB4C1E">
        <w:rPr>
          <w:sz w:val="28"/>
          <w:szCs w:val="28"/>
        </w:rPr>
        <w:t xml:space="preserve">далее – СП </w:t>
      </w:r>
      <w:r w:rsidR="00FB4C1E" w:rsidRPr="00411108">
        <w:rPr>
          <w:sz w:val="28"/>
          <w:szCs w:val="28"/>
        </w:rPr>
        <w:t>5.13130.2009</w:t>
      </w:r>
      <w:r w:rsidR="00720433">
        <w:rPr>
          <w:sz w:val="28"/>
          <w:szCs w:val="28"/>
        </w:rPr>
        <w:t>)</w:t>
      </w:r>
      <w:r w:rsidR="002354F8">
        <w:rPr>
          <w:sz w:val="28"/>
          <w:szCs w:val="28"/>
        </w:rPr>
        <w:t>).</w:t>
      </w:r>
    </w:p>
    <w:p w:rsidR="00B564A3" w:rsidRPr="00B564A3" w:rsidRDefault="00B564A3" w:rsidP="00B564A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B564A3">
        <w:rPr>
          <w:sz w:val="28"/>
          <w:szCs w:val="28"/>
        </w:rPr>
        <w:t>Автоматические установки пожаротушения и пожарной сигнализации должны монтироваться в зданиях в соответствии с проектной документацией, разработанной и утвержденной в установленном порядке. Автоматические установки пожаротушения должны быть обеспечены:</w:t>
      </w:r>
    </w:p>
    <w:p w:rsidR="00B564A3" w:rsidRPr="00B564A3" w:rsidRDefault="00902443" w:rsidP="00B564A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564A3" w:rsidRPr="00B564A3">
        <w:rPr>
          <w:sz w:val="28"/>
          <w:szCs w:val="28"/>
        </w:rPr>
        <w:t>расчетным количеством огнетушащего вещества, достаточным для ликвидации пожара в защищаемом помещении, здании;</w:t>
      </w:r>
    </w:p>
    <w:p w:rsidR="00B564A3" w:rsidRPr="00B564A3" w:rsidRDefault="00902443" w:rsidP="00B564A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564A3" w:rsidRPr="00B564A3">
        <w:rPr>
          <w:sz w:val="28"/>
          <w:szCs w:val="28"/>
        </w:rPr>
        <w:t>устройством для контроля работоспособности установки;</w:t>
      </w:r>
    </w:p>
    <w:p w:rsidR="00B564A3" w:rsidRPr="00B564A3" w:rsidRDefault="00B564A3" w:rsidP="00B564A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564A3">
        <w:rPr>
          <w:sz w:val="28"/>
          <w:szCs w:val="28"/>
        </w:rPr>
        <w:t>3) устройством для оповещения людей о пожаре, а также дежурного персонала и (или) подразделения пожарной охраны о месте его возникновения;</w:t>
      </w:r>
    </w:p>
    <w:p w:rsidR="00B564A3" w:rsidRPr="00B564A3" w:rsidRDefault="00902443" w:rsidP="00B564A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B564A3" w:rsidRPr="00B564A3">
        <w:rPr>
          <w:sz w:val="28"/>
          <w:szCs w:val="28"/>
        </w:rPr>
        <w:t>устройством для задержки подачи газовых и порошковых огнетушащих веществ на время, необходимое для эвакуации людей из помещения пожара;</w:t>
      </w:r>
    </w:p>
    <w:p w:rsidR="00B564A3" w:rsidRPr="00B564A3" w:rsidRDefault="00902443" w:rsidP="00B564A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B564A3" w:rsidRPr="00B564A3">
        <w:rPr>
          <w:sz w:val="28"/>
          <w:szCs w:val="28"/>
        </w:rPr>
        <w:t>устройством для ручного пуска установки пожаротушения, за исключением установок пожаротушения, оборудованных оросителями (распылителями), оснащенными замками, срабатывающими от возд</w:t>
      </w:r>
      <w:r w:rsidR="002B21F6">
        <w:rPr>
          <w:sz w:val="28"/>
          <w:szCs w:val="28"/>
        </w:rPr>
        <w:t>ействия опасных факторов пожара</w:t>
      </w:r>
      <w:r w:rsidR="002354F8">
        <w:rPr>
          <w:sz w:val="28"/>
          <w:szCs w:val="28"/>
        </w:rPr>
        <w:t>.</w:t>
      </w:r>
    </w:p>
    <w:p w:rsidR="00B564A3" w:rsidRPr="00B564A3" w:rsidRDefault="00902443" w:rsidP="00B564A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</w:t>
      </w:r>
      <w:r w:rsidR="00B71EB1">
        <w:rPr>
          <w:sz w:val="28"/>
          <w:szCs w:val="28"/>
        </w:rPr>
        <w:t>.</w:t>
      </w:r>
      <w:r w:rsidR="00B71EB1">
        <w:t> </w:t>
      </w:r>
      <w:r w:rsidR="00B564A3" w:rsidRPr="00B564A3">
        <w:rPr>
          <w:sz w:val="28"/>
          <w:szCs w:val="28"/>
        </w:rPr>
        <w:t>Способ подачи огнетушащего вещества в очаг пожара не должен приводить к увеличению площади пожара вследствие разлива, разбрызгивания или распыления горючих материалов и к выде</w:t>
      </w:r>
      <w:r w:rsidR="002B21F6">
        <w:rPr>
          <w:sz w:val="28"/>
          <w:szCs w:val="28"/>
        </w:rPr>
        <w:t>лению горючих и токсичных газов</w:t>
      </w:r>
      <w:r w:rsidR="002354F8">
        <w:rPr>
          <w:sz w:val="28"/>
          <w:szCs w:val="28"/>
        </w:rPr>
        <w:t>.</w:t>
      </w:r>
    </w:p>
    <w:p w:rsidR="00B564A3" w:rsidRPr="00B564A3" w:rsidRDefault="00B71EB1" w:rsidP="00B564A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</w:t>
      </w:r>
      <w:r w:rsidR="00B564A3" w:rsidRPr="00B564A3">
        <w:rPr>
          <w:sz w:val="28"/>
          <w:szCs w:val="28"/>
        </w:rPr>
        <w:t>. Автоматические установки пожаротушения и пожарной сигнализации</w:t>
      </w:r>
      <w:r>
        <w:rPr>
          <w:sz w:val="28"/>
          <w:szCs w:val="28"/>
        </w:rPr>
        <w:br/>
      </w:r>
      <w:r w:rsidR="00B564A3" w:rsidRPr="00B564A3">
        <w:rPr>
          <w:sz w:val="28"/>
          <w:szCs w:val="28"/>
        </w:rPr>
        <w:t xml:space="preserve">в зависимости от разработанного при их проектировании алгоритма должны обеспечивать автоматическое обнаружение пожара, подачу управляющих сигналов на технические средства оповещения людей о пожаре и управления эвакуацией людей, приборы управления установками пожаротушения, технические средства управления системой противодымной защиты, инженерным </w:t>
      </w:r>
      <w:r w:rsidR="002B21F6">
        <w:rPr>
          <w:sz w:val="28"/>
          <w:szCs w:val="28"/>
        </w:rPr>
        <w:t>и технологическим оборудованием</w:t>
      </w:r>
      <w:r w:rsidR="002354F8">
        <w:rPr>
          <w:sz w:val="28"/>
          <w:szCs w:val="28"/>
        </w:rPr>
        <w:t>.</w:t>
      </w:r>
    </w:p>
    <w:p w:rsidR="00B564A3" w:rsidRPr="00B564A3" w:rsidRDefault="00B71EB1" w:rsidP="00B564A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</w:t>
      </w:r>
      <w:r w:rsidR="00B564A3" w:rsidRPr="00B564A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B564A3" w:rsidRPr="00B06262">
        <w:rPr>
          <w:b/>
          <w:sz w:val="28"/>
          <w:szCs w:val="28"/>
        </w:rPr>
        <w:t>Автоматические установки пожаротушения и пожарной сигнализации должны обеспечивать автоматическое информирование дежурного персонала</w:t>
      </w:r>
      <w:r w:rsidR="00B06262">
        <w:rPr>
          <w:b/>
          <w:sz w:val="28"/>
          <w:szCs w:val="28"/>
        </w:rPr>
        <w:t xml:space="preserve"> </w:t>
      </w:r>
      <w:r w:rsidR="00B564A3" w:rsidRPr="00B564A3">
        <w:rPr>
          <w:sz w:val="28"/>
          <w:szCs w:val="28"/>
        </w:rPr>
        <w:t>о возникновении неисправности линий связи между отдельными техническими средствам</w:t>
      </w:r>
      <w:r w:rsidR="002B21F6">
        <w:rPr>
          <w:sz w:val="28"/>
          <w:szCs w:val="28"/>
        </w:rPr>
        <w:t>и, входящими в состав установок</w:t>
      </w:r>
      <w:r w:rsidR="002354F8">
        <w:rPr>
          <w:sz w:val="28"/>
          <w:szCs w:val="28"/>
        </w:rPr>
        <w:t>.</w:t>
      </w:r>
    </w:p>
    <w:p w:rsidR="00B564A3" w:rsidRPr="00B564A3" w:rsidRDefault="00B71EB1" w:rsidP="00B564A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4.3.4</w:t>
      </w:r>
      <w:r w:rsidR="00B564A3" w:rsidRPr="00B564A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B564A3" w:rsidRPr="00B564A3">
        <w:rPr>
          <w:sz w:val="28"/>
          <w:szCs w:val="28"/>
        </w:rPr>
        <w:t>Пожарные извещатели и иные средства обнаружения пожара должны располагаться в защищаемом помещении таким образом, чтобы обеспечить своевременное обнаружение пожар</w:t>
      </w:r>
      <w:r w:rsidR="002B21F6">
        <w:rPr>
          <w:sz w:val="28"/>
          <w:szCs w:val="28"/>
        </w:rPr>
        <w:t>а в любой точке этого помещения</w:t>
      </w:r>
      <w:r w:rsidR="002354F8">
        <w:rPr>
          <w:sz w:val="28"/>
          <w:szCs w:val="28"/>
        </w:rPr>
        <w:t>.</w:t>
      </w:r>
    </w:p>
    <w:p w:rsidR="00B564A3" w:rsidRPr="00B564A3" w:rsidRDefault="00B71EB1" w:rsidP="00B564A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4.3.5</w:t>
      </w:r>
      <w:r w:rsidR="00B564A3" w:rsidRPr="00B564A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B564A3" w:rsidRPr="00B564A3">
        <w:rPr>
          <w:sz w:val="28"/>
          <w:szCs w:val="28"/>
        </w:rPr>
        <w:t>Ручные пожарные извещатели должны устанавливаться на путях эвакуации в местах, доступных для их вкл</w:t>
      </w:r>
      <w:r w:rsidR="002B21F6">
        <w:rPr>
          <w:sz w:val="28"/>
          <w:szCs w:val="28"/>
        </w:rPr>
        <w:t>ючения при возникновении пожара</w:t>
      </w:r>
      <w:r w:rsidR="002354F8">
        <w:rPr>
          <w:sz w:val="28"/>
          <w:szCs w:val="28"/>
        </w:rPr>
        <w:t>.</w:t>
      </w:r>
    </w:p>
    <w:p w:rsidR="00B71EB1" w:rsidRPr="00B71EB1" w:rsidRDefault="00B71EB1" w:rsidP="00B71EB1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71EB1">
        <w:rPr>
          <w:sz w:val="28"/>
          <w:szCs w:val="28"/>
        </w:rPr>
        <w:t>4.</w:t>
      </w:r>
      <w:r>
        <w:rPr>
          <w:sz w:val="28"/>
          <w:szCs w:val="28"/>
        </w:rPr>
        <w:t>3.6.</w:t>
      </w:r>
      <w:r>
        <w:t> </w:t>
      </w:r>
      <w:r w:rsidRPr="00B71EB1">
        <w:rPr>
          <w:sz w:val="28"/>
          <w:szCs w:val="28"/>
        </w:rPr>
        <w:t>В каждом защищаемом помещении следует устанавливать не менее двух пожарных извещателей, включенных по логической схеме «ИЛИ», кроме случаев, отраженных в п. 13.3.3. СП 5.13130.20</w:t>
      </w:r>
      <w:r w:rsidR="002B21F6">
        <w:rPr>
          <w:sz w:val="28"/>
          <w:szCs w:val="28"/>
        </w:rPr>
        <w:t>09 (п. 13.3.2. СП 5.13130.2009)</w:t>
      </w:r>
      <w:r w:rsidR="002354F8">
        <w:rPr>
          <w:sz w:val="28"/>
          <w:szCs w:val="28"/>
        </w:rPr>
        <w:t>.</w:t>
      </w:r>
    </w:p>
    <w:p w:rsidR="00B71EB1" w:rsidRPr="00B71EB1" w:rsidRDefault="00B71EB1" w:rsidP="00B71EB1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71EB1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3.7</w:t>
      </w:r>
      <w:r w:rsidRPr="00B71EB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71EB1">
        <w:rPr>
          <w:sz w:val="28"/>
          <w:szCs w:val="28"/>
        </w:rPr>
        <w:t xml:space="preserve">Установка пожарных извещателей производится в соответствии </w:t>
      </w:r>
      <w:r>
        <w:rPr>
          <w:sz w:val="28"/>
          <w:szCs w:val="28"/>
        </w:rPr>
        <w:br/>
      </w:r>
      <w:r w:rsidRPr="00B71EB1">
        <w:rPr>
          <w:sz w:val="28"/>
          <w:szCs w:val="28"/>
        </w:rPr>
        <w:t>с требованиями технической документации на извещатели конкретных типов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2B21F6">
        <w:rPr>
          <w:sz w:val="28"/>
          <w:szCs w:val="28"/>
        </w:rPr>
        <w:t>(п. 13.3.12. СП 5.13130.2009)</w:t>
      </w:r>
      <w:r w:rsidR="002354F8">
        <w:rPr>
          <w:sz w:val="28"/>
          <w:szCs w:val="28"/>
        </w:rPr>
        <w:t>.</w:t>
      </w:r>
    </w:p>
    <w:p w:rsidR="00B71EB1" w:rsidRPr="00B71EB1" w:rsidRDefault="00B71EB1" w:rsidP="00B71EB1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71EB1">
        <w:rPr>
          <w:sz w:val="28"/>
          <w:szCs w:val="28"/>
        </w:rPr>
        <w:t>4.</w:t>
      </w:r>
      <w:r>
        <w:rPr>
          <w:sz w:val="28"/>
          <w:szCs w:val="28"/>
        </w:rPr>
        <w:t>3.8</w:t>
      </w:r>
      <w:r w:rsidRPr="00B71EB1">
        <w:rPr>
          <w:sz w:val="28"/>
          <w:szCs w:val="28"/>
        </w:rPr>
        <w:t>.</w:t>
      </w:r>
      <w:r>
        <w:t> </w:t>
      </w:r>
      <w:r w:rsidRPr="00B71EB1">
        <w:rPr>
          <w:sz w:val="28"/>
          <w:szCs w:val="28"/>
        </w:rPr>
        <w:t>В местах, где имеется опасность механического повреждения извещателя, должна быть предусмотрена защитная конструкция, не нарушающая его работоспособности и эффективности обнаружени</w:t>
      </w:r>
      <w:r>
        <w:rPr>
          <w:sz w:val="28"/>
          <w:szCs w:val="28"/>
        </w:rPr>
        <w:t>я загорания (п. </w:t>
      </w:r>
      <w:r w:rsidRPr="00B71EB1">
        <w:rPr>
          <w:sz w:val="28"/>
          <w:szCs w:val="28"/>
        </w:rPr>
        <w:t>13.3.13.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2B21F6">
        <w:rPr>
          <w:sz w:val="28"/>
          <w:szCs w:val="28"/>
        </w:rPr>
        <w:t>СП 5.13130.2009)</w:t>
      </w:r>
      <w:r w:rsidR="002354F8">
        <w:rPr>
          <w:sz w:val="28"/>
          <w:szCs w:val="28"/>
        </w:rPr>
        <w:t>.</w:t>
      </w:r>
    </w:p>
    <w:p w:rsidR="00B564A3" w:rsidRDefault="00B71EB1" w:rsidP="00B71EB1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71EB1">
        <w:rPr>
          <w:sz w:val="28"/>
          <w:szCs w:val="28"/>
        </w:rPr>
        <w:t>4.</w:t>
      </w:r>
      <w:r w:rsidR="005C09D8">
        <w:rPr>
          <w:sz w:val="28"/>
          <w:szCs w:val="28"/>
        </w:rPr>
        <w:t>3.9</w:t>
      </w:r>
      <w:r w:rsidRPr="00B71EB1">
        <w:rPr>
          <w:sz w:val="28"/>
          <w:szCs w:val="28"/>
        </w:rPr>
        <w:t>.</w:t>
      </w:r>
      <w:r w:rsidR="005C09D8">
        <w:rPr>
          <w:sz w:val="28"/>
          <w:szCs w:val="28"/>
        </w:rPr>
        <w:t> </w:t>
      </w:r>
      <w:r w:rsidRPr="00B71EB1">
        <w:rPr>
          <w:sz w:val="28"/>
          <w:szCs w:val="28"/>
        </w:rPr>
        <w:t xml:space="preserve">Ручные пожарные извещатели следует устанавливать на стенах и конструкциях на высоте (1,5 +/- 0,1) м от уровня земли или пола до органа управления (рычага, кнопки и т.п.) (п. </w:t>
      </w:r>
      <w:r w:rsidR="002B21F6">
        <w:rPr>
          <w:sz w:val="28"/>
          <w:szCs w:val="28"/>
        </w:rPr>
        <w:t>13.13.1. СП 5.13130.2009)</w:t>
      </w:r>
      <w:r w:rsidR="002354F8">
        <w:rPr>
          <w:sz w:val="28"/>
          <w:szCs w:val="28"/>
        </w:rPr>
        <w:t>.</w:t>
      </w:r>
    </w:p>
    <w:p w:rsidR="002A304D" w:rsidRPr="009F020A" w:rsidRDefault="009F020A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4.4. </w:t>
      </w:r>
      <w:r w:rsidR="002A304D" w:rsidRPr="009F020A">
        <w:rPr>
          <w:sz w:val="28"/>
          <w:szCs w:val="28"/>
        </w:rPr>
        <w:t>Оповещение людей о пожаре, управление эвакуацией людей и обеспечение их безопасной эвакуации при пожаре в зданиях должны осуществляться одним из следующих способов или комбинацией следующих способов: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1) подача световых, звуковых и (или) речевых сигналов во все помещения</w:t>
      </w:r>
      <w:r w:rsidRPr="009F020A">
        <w:rPr>
          <w:sz w:val="28"/>
          <w:szCs w:val="28"/>
        </w:rPr>
        <w:br/>
        <w:t>с постоянным или временным пребыванием людей;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2) трансляция специально разработанных текстов о необходимости эвакуации, путях эвакуации, направлении движения и других действиях, обеспечивающих безопасность людей и предотвращение паники при пожаре;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3) размещение и обеспечение освещения знаков пожарной безопасности на путях эвакуации в течение нормативного времени;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4) включение эвакуационного (аварийного) освещения;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5)</w:t>
      </w:r>
      <w:r w:rsidRPr="009F020A">
        <w:t> </w:t>
      </w:r>
      <w:r w:rsidRPr="009F020A">
        <w:rPr>
          <w:sz w:val="28"/>
          <w:szCs w:val="28"/>
        </w:rPr>
        <w:t>дистанционное открывание запоров дверей эвакуационных выходов;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6) обеспечение связью пожарного поста (диспетчерской) с зонами оповещения людей о пожаре;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7) иные способы, обеспечивающие эвакуацию.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Информация, передаваемая системами оповещения людей о пожаре и управления эвакуацией людей, должна соответствовать информации, содержащейся в разработанных и размещенных на каждом этаже зданий планах эвакуации людей.</w:t>
      </w:r>
    </w:p>
    <w:p w:rsidR="002A304D" w:rsidRPr="002B21F6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2B21F6">
        <w:rPr>
          <w:b/>
          <w:sz w:val="28"/>
          <w:szCs w:val="28"/>
        </w:rPr>
        <w:t>Пожарные оповещатели, устанавливаемые на объекте, должны обеспечивать однозначное информирование людей о пожаре в течение времени эвакуации,</w:t>
      </w:r>
      <w:r w:rsidR="002B21F6">
        <w:rPr>
          <w:b/>
          <w:sz w:val="28"/>
          <w:szCs w:val="28"/>
        </w:rPr>
        <w:t xml:space="preserve"> </w:t>
      </w:r>
      <w:r w:rsidRPr="002B21F6">
        <w:rPr>
          <w:b/>
          <w:sz w:val="28"/>
          <w:szCs w:val="28"/>
        </w:rPr>
        <w:t>а также выдачу дополнительной информации, отсутствие которой может привести к снижению уровня безопасности людей.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 xml:space="preserve">В любой точке защищаемого объекта, где требуется оповещение людей о пожаре, уровень громкости, формируемый звуковыми и речевыми оповещателями, должен быть выше допустимого уровня шума. Речевые оповещатели должны быть расположены таким образом, чтобы в любой точке защищаемого объекта, где требуется оповещение людей о пожаре, обеспечивалась разборчивость передаваемой речевой информации. Световые оповещатели должны обеспечивать </w:t>
      </w:r>
      <w:r w:rsidRPr="009F020A">
        <w:rPr>
          <w:sz w:val="28"/>
          <w:szCs w:val="28"/>
        </w:rPr>
        <w:lastRenderedPageBreak/>
        <w:t>контрастное восприятие информации в диапазоне, характерном для защищаемого объекта.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При разделении здания на зоны оповещения людей о пожаре должна быть разработана специальная очередность оповещения о пожаре людей, находящихся в различных помещениях здания.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Размеры зон оповещения, специальная очередность оповещения людей</w:t>
      </w:r>
      <w:r w:rsidR="00B06262">
        <w:rPr>
          <w:sz w:val="28"/>
          <w:szCs w:val="28"/>
        </w:rPr>
        <w:br/>
      </w:r>
      <w:r w:rsidRPr="009F020A">
        <w:rPr>
          <w:sz w:val="28"/>
          <w:szCs w:val="28"/>
        </w:rPr>
        <w:t>о пожаре и время начала оповещения людей о пожаре в отдельных зонах должны быть определены исходя из условия обеспечения безопасной эвакуации людей при пожаре.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Системы оповещения людей о пожаре и управления эвакуацией людей должны функционировать в течение времени, необходимого для завершения эвакуации людей из здания.</w:t>
      </w:r>
    </w:p>
    <w:p w:rsidR="002A304D" w:rsidRPr="009F020A" w:rsidRDefault="002A304D" w:rsidP="002A30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Звуковые сигналы оповещения людей о пожаре должны отличаться по тональности от звуковых сигналов другого назначения.</w:t>
      </w:r>
    </w:p>
    <w:p w:rsidR="00A531EC" w:rsidRPr="009F020A" w:rsidRDefault="002A304D" w:rsidP="008C39A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Системы оповещения людей о пожаре и управления эвакуацией людей должны быть оборудованы источникам</w:t>
      </w:r>
      <w:r w:rsidR="008C39A3" w:rsidRPr="009F020A">
        <w:rPr>
          <w:sz w:val="28"/>
          <w:szCs w:val="28"/>
        </w:rPr>
        <w:t xml:space="preserve">и бесперебойного электропитания </w:t>
      </w:r>
      <w:r w:rsidRPr="009F020A">
        <w:rPr>
          <w:sz w:val="28"/>
          <w:szCs w:val="28"/>
        </w:rPr>
        <w:t>(стат</w:t>
      </w:r>
      <w:r w:rsidR="002354F8">
        <w:rPr>
          <w:sz w:val="28"/>
          <w:szCs w:val="28"/>
        </w:rPr>
        <w:t>ья 83 Федерального закона №123).</w:t>
      </w:r>
    </w:p>
    <w:p w:rsidR="006365B4" w:rsidRDefault="00621A36" w:rsidP="006365B4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F020A">
        <w:rPr>
          <w:sz w:val="28"/>
          <w:szCs w:val="28"/>
        </w:rPr>
        <w:t>4</w:t>
      </w:r>
      <w:r w:rsidR="004F0E70">
        <w:rPr>
          <w:sz w:val="28"/>
          <w:szCs w:val="28"/>
        </w:rPr>
        <w:t>.5</w:t>
      </w:r>
      <w:r w:rsidR="00801906" w:rsidRPr="00B06262">
        <w:rPr>
          <w:b/>
          <w:sz w:val="28"/>
          <w:szCs w:val="28"/>
        </w:rPr>
        <w:t>. Помещения, здания в которых предусмотрена система оповещения и управления эвакуацией людей при пожаре, оборудуются автоматическими установками пожарной сигнализации и (или) пожаротушения</w:t>
      </w:r>
      <w:r w:rsidR="00801906" w:rsidRPr="009F020A">
        <w:rPr>
          <w:sz w:val="28"/>
          <w:szCs w:val="28"/>
        </w:rPr>
        <w:t xml:space="preserve"> в соответствии</w:t>
      </w:r>
      <w:r w:rsidR="00801906" w:rsidRPr="009F020A">
        <w:rPr>
          <w:sz w:val="28"/>
          <w:szCs w:val="28"/>
        </w:rPr>
        <w:br/>
        <w:t>с уровнем пожарной опасности помещений, зданий на основе анализа пожарного риска. Перечень объектов, подлежащих оснащению указанными установками, устанавливается нормативными докум</w:t>
      </w:r>
      <w:r w:rsidR="002354F8">
        <w:rPr>
          <w:sz w:val="28"/>
          <w:szCs w:val="28"/>
        </w:rPr>
        <w:t>ентами по пожарной безопасности.</w:t>
      </w:r>
    </w:p>
    <w:p w:rsidR="0080145C" w:rsidRPr="0080145C" w:rsidRDefault="0080145C" w:rsidP="0080145C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9B6DF8">
        <w:rPr>
          <w:sz w:val="28"/>
          <w:szCs w:val="28"/>
        </w:rPr>
        <w:t>. </w:t>
      </w:r>
      <w:r w:rsidRPr="0080145C">
        <w:rPr>
          <w:sz w:val="28"/>
          <w:szCs w:val="28"/>
        </w:rPr>
        <w:t>Приборы приемно-контрольные пожарные, имеющие функцию управления оповещателями, должны обеспечивать автоматический контроль линий связи с выносными оповещателями на обрыв и короткое замыкани</w:t>
      </w:r>
      <w:r w:rsidR="00747117">
        <w:rPr>
          <w:sz w:val="28"/>
          <w:szCs w:val="28"/>
        </w:rPr>
        <w:t>е (п. 13.14.3.</w:t>
      </w:r>
      <w:r w:rsidR="008E79E1">
        <w:rPr>
          <w:sz w:val="28"/>
          <w:szCs w:val="28"/>
        </w:rPr>
        <w:br/>
      </w:r>
      <w:r w:rsidR="002354F8">
        <w:rPr>
          <w:sz w:val="28"/>
          <w:szCs w:val="28"/>
        </w:rPr>
        <w:t>СП 5.13130.2009).</w:t>
      </w:r>
    </w:p>
    <w:p w:rsidR="0080145C" w:rsidRPr="0080145C" w:rsidRDefault="0080145C" w:rsidP="0080145C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9B6DF8">
        <w:rPr>
          <w:sz w:val="28"/>
          <w:szCs w:val="28"/>
        </w:rPr>
        <w:t>. </w:t>
      </w:r>
      <w:r w:rsidRPr="00B06262">
        <w:rPr>
          <w:b/>
          <w:sz w:val="28"/>
          <w:szCs w:val="28"/>
        </w:rPr>
        <w:t>Приборы приемно-контрольные и приборы управления, как правило, следует устанавливать в помещении с круглосуточным пребыванием дежурного персонала.</w:t>
      </w:r>
      <w:r w:rsidRPr="0080145C">
        <w:rPr>
          <w:sz w:val="28"/>
          <w:szCs w:val="28"/>
        </w:rPr>
        <w:t xml:space="preserve"> В обоснованных случаях допускается установка этих приборов</w:t>
      </w:r>
      <w:r w:rsidR="00B06262">
        <w:rPr>
          <w:sz w:val="28"/>
          <w:szCs w:val="28"/>
        </w:rPr>
        <w:t xml:space="preserve"> </w:t>
      </w:r>
      <w:r w:rsidRPr="0080145C">
        <w:rPr>
          <w:sz w:val="28"/>
          <w:szCs w:val="28"/>
        </w:rPr>
        <w:t>в помещениях без персонала, ведущего круглосуточное дежурство, при обеспечении раздельной передачи извещений о пожаре, неисправности, состоянии технических средств в помещение с персоналом, ведущим круглосуточное дежурство, и обеспечении контроля каналов передачи извещений. В указанном случае помещение, где установлены приборы, должно быть оборудовано охранной и пожарной сигнализацией и защищено от несанкционированного доступа (п. 13.14.5.</w:t>
      </w:r>
    </w:p>
    <w:p w:rsidR="0080145C" w:rsidRPr="0080145C" w:rsidRDefault="002354F8" w:rsidP="009B6DF8">
      <w:pPr>
        <w:tabs>
          <w:tab w:val="left" w:pos="0"/>
          <w:tab w:val="left" w:pos="127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 5.13130.2009).</w:t>
      </w:r>
    </w:p>
    <w:p w:rsidR="0080145C" w:rsidRPr="0080145C" w:rsidRDefault="004D11A0" w:rsidP="00B03C70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9B6DF8">
        <w:rPr>
          <w:sz w:val="28"/>
          <w:szCs w:val="28"/>
        </w:rPr>
        <w:t>. </w:t>
      </w:r>
      <w:r w:rsidR="0080145C" w:rsidRPr="0080145C">
        <w:rPr>
          <w:sz w:val="28"/>
          <w:szCs w:val="28"/>
        </w:rPr>
        <w:t>Приборы приемно-контрольные и приборы управления следует устанавливать на стенах, перегородках и конструкциях, изготовленных</w:t>
      </w:r>
      <w:r w:rsidR="00B03C70">
        <w:rPr>
          <w:sz w:val="28"/>
          <w:szCs w:val="28"/>
        </w:rPr>
        <w:t xml:space="preserve"> </w:t>
      </w:r>
      <w:r w:rsidR="00B03C70">
        <w:rPr>
          <w:sz w:val="28"/>
          <w:szCs w:val="28"/>
        </w:rPr>
        <w:br/>
      </w:r>
      <w:r w:rsidR="00B03C70">
        <w:rPr>
          <w:sz w:val="28"/>
          <w:szCs w:val="28"/>
        </w:rPr>
        <w:lastRenderedPageBreak/>
        <w:t>и</w:t>
      </w:r>
      <w:r w:rsidR="0080145C" w:rsidRPr="0080145C">
        <w:rPr>
          <w:sz w:val="28"/>
          <w:szCs w:val="28"/>
        </w:rPr>
        <w:t>з негорючих материалов. Установка указанного оборудования допускается на конструкциях, выполненных из горючих материалов, при условии защиты этих конструкций стальным листом толщиной не менее 1 мм или другим листовым негорючим материалом толщиной не менее 10 мм. При этом листовой материал должен выступать за контур устанавливаемого оборудования не менее чем на 0,1 м</w:t>
      </w:r>
      <w:r w:rsidR="002354F8">
        <w:rPr>
          <w:sz w:val="28"/>
          <w:szCs w:val="28"/>
        </w:rPr>
        <w:t>. (п. 13.14.6. СП 5.13130.2009).</w:t>
      </w:r>
    </w:p>
    <w:p w:rsidR="00720433" w:rsidRDefault="002E78F9" w:rsidP="0080145C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9B6DF8">
        <w:rPr>
          <w:sz w:val="28"/>
          <w:szCs w:val="28"/>
        </w:rPr>
        <w:t>.</w:t>
      </w:r>
      <w:r w:rsidR="009B6DF8">
        <w:t> </w:t>
      </w:r>
      <w:r w:rsidR="0080145C" w:rsidRPr="00B06262">
        <w:rPr>
          <w:b/>
          <w:sz w:val="28"/>
          <w:szCs w:val="28"/>
        </w:rPr>
        <w:t>Помещение пожарного поста или помещение с персоналом, ведущим круглосуточное дежурство, должно располагаться, как правило, на первом или цокольном этаже здания.</w:t>
      </w:r>
      <w:r w:rsidR="0080145C" w:rsidRPr="0080145C">
        <w:rPr>
          <w:sz w:val="28"/>
          <w:szCs w:val="28"/>
        </w:rPr>
        <w:t xml:space="preserve"> Допускается размещение указанного помещения выше первого этажа, при этом выход из него должен быть в вестибюль или коридор, примыкающий к лестничной клетке, имеющей непосредственный выход наружу здания</w:t>
      </w:r>
      <w:r w:rsidR="002354F8">
        <w:rPr>
          <w:sz w:val="28"/>
          <w:szCs w:val="28"/>
        </w:rPr>
        <w:t xml:space="preserve"> (п. 13.14.10. СП 5.13130.2009).</w:t>
      </w:r>
    </w:p>
    <w:p w:rsidR="00BF3D58" w:rsidRPr="00BF3D58" w:rsidRDefault="00E375A6" w:rsidP="00BF3D5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 В целях создания</w:t>
      </w:r>
      <w:r w:rsidRPr="00E375A6">
        <w:rPr>
          <w:sz w:val="28"/>
          <w:szCs w:val="28"/>
        </w:rPr>
        <w:t xml:space="preserve"> нормальных условий для полной и успешной эвакуации люде</w:t>
      </w:r>
      <w:r>
        <w:rPr>
          <w:sz w:val="28"/>
          <w:szCs w:val="28"/>
        </w:rPr>
        <w:t xml:space="preserve">й из здания устанавливается система </w:t>
      </w:r>
      <w:r w:rsidRPr="00E375A6">
        <w:rPr>
          <w:sz w:val="28"/>
          <w:szCs w:val="28"/>
        </w:rPr>
        <w:t>противодымной защиты</w:t>
      </w:r>
      <w:r w:rsidR="00BF3D58">
        <w:rPr>
          <w:sz w:val="28"/>
          <w:szCs w:val="28"/>
        </w:rPr>
        <w:t xml:space="preserve">. </w:t>
      </w:r>
    </w:p>
    <w:p w:rsidR="00BF3D58" w:rsidRPr="00BF3D58" w:rsidRDefault="00BF3D58" w:rsidP="00BF3D5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система</w:t>
      </w:r>
      <w:r w:rsidRPr="00BF3D58">
        <w:rPr>
          <w:sz w:val="28"/>
          <w:szCs w:val="28"/>
        </w:rPr>
        <w:t xml:space="preserve"> должна обеспечивать защиту людей на путях эвакуации</w:t>
      </w:r>
      <w:r>
        <w:rPr>
          <w:sz w:val="28"/>
          <w:szCs w:val="28"/>
        </w:rPr>
        <w:br/>
      </w:r>
      <w:r w:rsidRPr="00BF3D58">
        <w:rPr>
          <w:sz w:val="28"/>
          <w:szCs w:val="28"/>
        </w:rPr>
        <w:t>и в безопасных зонах от воздействия опасных факторов пожара в течение времени, необходимого для эвакуации людей в безопасную зону, или всего времени развития и тушения пожара посредством удаления продуктов горения и термического разложения и (или) предотвращения их распространения.</w:t>
      </w:r>
    </w:p>
    <w:p w:rsidR="00BF3D58" w:rsidRPr="00BF3D58" w:rsidRDefault="00BF3D58" w:rsidP="00BF3D5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Указанная система </w:t>
      </w:r>
      <w:r w:rsidRPr="00BF3D58">
        <w:rPr>
          <w:sz w:val="28"/>
          <w:szCs w:val="28"/>
        </w:rPr>
        <w:t>должна предусматривать один или несколько</w:t>
      </w:r>
      <w:r>
        <w:rPr>
          <w:sz w:val="28"/>
          <w:szCs w:val="28"/>
        </w:rPr>
        <w:br/>
      </w:r>
      <w:r w:rsidRPr="00BF3D58">
        <w:rPr>
          <w:sz w:val="28"/>
          <w:szCs w:val="28"/>
        </w:rPr>
        <w:t>из следующих способов защиты:</w:t>
      </w:r>
    </w:p>
    <w:p w:rsidR="00BF3D58" w:rsidRPr="00BF3D58" w:rsidRDefault="00BF3D58" w:rsidP="00BF3D5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t> </w:t>
      </w:r>
      <w:r w:rsidRPr="00BF3D58">
        <w:rPr>
          <w:sz w:val="28"/>
          <w:szCs w:val="28"/>
        </w:rPr>
        <w:t>использование объемно-планировочных решений зданий и сооружений для борьбы с задымлением при пожаре;</w:t>
      </w:r>
    </w:p>
    <w:p w:rsidR="00BF3D58" w:rsidRPr="00BF3D58" w:rsidRDefault="00BF3D58" w:rsidP="00BF3D5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BF3D58">
        <w:rPr>
          <w:sz w:val="28"/>
          <w:szCs w:val="28"/>
        </w:rPr>
        <w:t>использование конструктивных решений зданий и сооружений для борьбы</w:t>
      </w:r>
      <w:r>
        <w:rPr>
          <w:sz w:val="28"/>
          <w:szCs w:val="28"/>
        </w:rPr>
        <w:br/>
      </w:r>
      <w:r w:rsidRPr="00BF3D58">
        <w:rPr>
          <w:sz w:val="28"/>
          <w:szCs w:val="28"/>
        </w:rPr>
        <w:t>с задымлением при пожаре;</w:t>
      </w:r>
    </w:p>
    <w:p w:rsidR="00BF3D58" w:rsidRPr="00BF3D58" w:rsidRDefault="00BF3D58" w:rsidP="00BF3D5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F3D58">
        <w:rPr>
          <w:sz w:val="28"/>
          <w:szCs w:val="28"/>
        </w:rPr>
        <w:t>использование приточной противодымной вентиляции для создания избыточного давления воздуха в защищаемых помещениях, тамбур-шлюзах и на лестничных клетках;</w:t>
      </w:r>
    </w:p>
    <w:p w:rsidR="00E375A6" w:rsidRDefault="00BF3D58" w:rsidP="00BF3D5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t> </w:t>
      </w:r>
      <w:r w:rsidRPr="00BF3D58">
        <w:rPr>
          <w:sz w:val="28"/>
          <w:szCs w:val="28"/>
        </w:rPr>
        <w:t>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</w:t>
      </w:r>
      <w:r>
        <w:rPr>
          <w:sz w:val="28"/>
          <w:szCs w:val="28"/>
        </w:rPr>
        <w:t xml:space="preserve"> (статья 56 Федерального закона №123)</w:t>
      </w:r>
      <w:r w:rsidR="00A40B6B">
        <w:rPr>
          <w:sz w:val="28"/>
          <w:szCs w:val="28"/>
        </w:rPr>
        <w:t>.</w:t>
      </w:r>
    </w:p>
    <w:p w:rsidR="00A773F8" w:rsidRPr="00A773F8" w:rsidRDefault="00FA1268" w:rsidP="00A773F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773F8">
        <w:rPr>
          <w:b/>
          <w:sz w:val="28"/>
          <w:szCs w:val="28"/>
        </w:rPr>
        <w:t>4.11. </w:t>
      </w:r>
      <w:r w:rsidR="00A773F8" w:rsidRPr="00A773F8">
        <w:rPr>
          <w:b/>
          <w:sz w:val="28"/>
          <w:szCs w:val="28"/>
        </w:rPr>
        <w:t>Требования к системам противодымной защиты зданий.</w:t>
      </w:r>
    </w:p>
    <w:p w:rsidR="00A773F8" w:rsidRPr="00A773F8" w:rsidRDefault="00A773F8" w:rsidP="00A773F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773F8">
        <w:rPr>
          <w:sz w:val="28"/>
          <w:szCs w:val="28"/>
        </w:rPr>
        <w:t xml:space="preserve">В зависимости от объемно-планировочных и конструктивных решений системы приточно-вытяжной противодымной вентиляции зданий должны выполняться с естественным или механическим способом побуждения. Независимо от способа побуждения система приточно-вытяжной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вентиляции. Объемно-планировочные решения зданий в совокупности с системой противодымной защиты должны </w:t>
      </w:r>
      <w:r w:rsidRPr="00A773F8">
        <w:rPr>
          <w:sz w:val="28"/>
          <w:szCs w:val="28"/>
        </w:rPr>
        <w:lastRenderedPageBreak/>
        <w:t>обеспечивать предотвращение или ограничение распространения продуктов горения за пределы помещения и (или) пожарного отсека, секции для обеспечения безопасной эвакуации людей.</w:t>
      </w:r>
    </w:p>
    <w:p w:rsidR="00A773F8" w:rsidRPr="00A773F8" w:rsidRDefault="00A773F8" w:rsidP="00A773F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773F8">
        <w:rPr>
          <w:sz w:val="28"/>
          <w:szCs w:val="28"/>
        </w:rPr>
        <w:t>Использование приточной вентиляции для вытеснения продуктов горения за пределы зданий и сооружений без устройства естественной или механической вытяжной противодымной вентиляции не допускается. Не допускается устройство общих систем для защиты помещений с различными классами функциональной пожарной опасности.</w:t>
      </w:r>
    </w:p>
    <w:p w:rsidR="00A773F8" w:rsidRPr="00A773F8" w:rsidRDefault="00A773F8" w:rsidP="00A773F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773F8">
        <w:rPr>
          <w:sz w:val="28"/>
          <w:szCs w:val="28"/>
        </w:rPr>
        <w:t>Конструктивное исполнение и характеристики элементов противодымной защиты зданий и сооружений в зависимости от целей противодымной защиты должны обеспечивать исправную работу систем приточно-вытяжной противодымной вентиляции в течение времени, необходимого для эвакуации людей в безопасную зону, или в течение всей продолжительности пожара.</w:t>
      </w:r>
    </w:p>
    <w:p w:rsidR="00A773F8" w:rsidRPr="00A773F8" w:rsidRDefault="00A773F8" w:rsidP="00A773F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73F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773F8">
        <w:rPr>
          <w:sz w:val="28"/>
          <w:szCs w:val="28"/>
        </w:rPr>
        <w:t>Автоматический привод исполнительных механизмов и устройств систем приточно-вытяжной противодымной вентиляции зданий и сооружений должен осуществляться при срабатывании автоматических установок пожаротушения и (или) пожарной сигнализации.</w:t>
      </w:r>
    </w:p>
    <w:p w:rsidR="00A773F8" w:rsidRPr="00A773F8" w:rsidRDefault="00A773F8" w:rsidP="00A773F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773F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773F8">
        <w:rPr>
          <w:sz w:val="28"/>
          <w:szCs w:val="28"/>
        </w:rPr>
        <w:t>Дистанционный ручной привод исполнительных механизмов и устройств систем приточно-вытяжной противодымной вентиляции зданий и сооружений должен осуществляться от пусковых элементов, расположенных у эвакуационных выходов и в помещениях пожарных постов или в помещениях диспетчерского персонала.</w:t>
      </w:r>
    </w:p>
    <w:p w:rsidR="00A773F8" w:rsidRPr="00A773F8" w:rsidRDefault="00A773F8" w:rsidP="00A773F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73F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773F8">
        <w:rPr>
          <w:sz w:val="28"/>
          <w:szCs w:val="28"/>
        </w:rPr>
        <w:t>При включении систем приточно-вытяжной противодымной вентиляции зданий и сооружений при пожаре должно осуществляться обязательное отключение систем общеобменной и технологической вентиляции и кондиционирования воздуха (за исключением систем, обеспечивающих технологическую безопасность объектов).</w:t>
      </w:r>
    </w:p>
    <w:p w:rsidR="00A773F8" w:rsidRPr="00A773F8" w:rsidRDefault="00A773F8" w:rsidP="00A773F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773F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773F8">
        <w:rPr>
          <w:sz w:val="28"/>
          <w:szCs w:val="28"/>
        </w:rPr>
        <w:t>Одновременная работа автоматических установок аэрозольного, порошкового или газового пожаротушения и систем противодымной вентиляции в помещении пожара не допускается.</w:t>
      </w:r>
    </w:p>
    <w:p w:rsidR="00FA1268" w:rsidRDefault="00A773F8" w:rsidP="00A773F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773F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773F8">
        <w:rPr>
          <w:sz w:val="28"/>
          <w:szCs w:val="28"/>
        </w:rPr>
        <w:t>Необходимость установки систем приточно-вытяжной противодымной вентиляции, а также требования к составу, конструктивному исполнению, пожарно-техническим характеристикам, особенностям использования и последовательности включения элементов систем приточно-вытяжной противодымной вентиляции зданий и сооружений определяются в зависимости от их функционального назначения и объемно-планировочных и конструктивных решений</w:t>
      </w:r>
      <w:r>
        <w:rPr>
          <w:sz w:val="28"/>
          <w:szCs w:val="28"/>
        </w:rPr>
        <w:t xml:space="preserve"> (статья 85 Федерального закона №123)</w:t>
      </w:r>
      <w:r w:rsidRPr="00A773F8">
        <w:rPr>
          <w:sz w:val="28"/>
          <w:szCs w:val="28"/>
        </w:rPr>
        <w:t>.</w:t>
      </w:r>
    </w:p>
    <w:p w:rsidR="00DC1B4D" w:rsidRPr="00720433" w:rsidRDefault="00A369E8" w:rsidP="00DC1B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DC1B4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C1B4D">
        <w:t> </w:t>
      </w:r>
      <w:r w:rsidR="00DC1B4D">
        <w:rPr>
          <w:sz w:val="28"/>
          <w:szCs w:val="28"/>
        </w:rPr>
        <w:t xml:space="preserve">В </w:t>
      </w:r>
      <w:r w:rsidR="009836B7">
        <w:rPr>
          <w:sz w:val="28"/>
          <w:szCs w:val="28"/>
        </w:rPr>
        <w:t>соответствии</w:t>
      </w:r>
      <w:r w:rsidR="00DC1B4D">
        <w:rPr>
          <w:sz w:val="28"/>
          <w:szCs w:val="28"/>
        </w:rPr>
        <w:t xml:space="preserve"> с пунктами 61, 62 Правил р</w:t>
      </w:r>
      <w:r w:rsidR="00DC1B4D" w:rsidRPr="00720433">
        <w:rPr>
          <w:sz w:val="28"/>
          <w:szCs w:val="28"/>
        </w:rPr>
        <w:t xml:space="preserve">уководитель организации обеспечивает: </w:t>
      </w:r>
    </w:p>
    <w:p w:rsidR="00DC1B4D" w:rsidRPr="00720433" w:rsidRDefault="00DC1B4D" w:rsidP="00DC1B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Pr="008673F1">
        <w:rPr>
          <w:b/>
          <w:sz w:val="28"/>
          <w:szCs w:val="28"/>
        </w:rPr>
        <w:t>исправное состояние систем и средств противопожарной защиты объекта</w:t>
      </w:r>
      <w:r w:rsidRPr="00720433">
        <w:rPr>
          <w:sz w:val="28"/>
          <w:szCs w:val="28"/>
        </w:rPr>
        <w:t xml:space="preserve"> (автоматических (автономных) установок пожаротушения, автоматических установок пожарной сигнализации, установок систем противодымной защиты, системы оповещения людей о пожаре, средств пожарной сигнализации, противопожарных дверей, противопожарных и дымовых клапанов, защитных устройств в противопожарных преградах) и организует не реже 1 раза в квартал проведение проверки работоспособности указанных систем и средств противопожарной защиты объекта с оформлением</w:t>
      </w:r>
      <w:r w:rsidR="000443C0">
        <w:rPr>
          <w:sz w:val="28"/>
          <w:szCs w:val="28"/>
        </w:rPr>
        <w:t xml:space="preserve"> соответствующего акта проверки;</w:t>
      </w:r>
    </w:p>
    <w:p w:rsidR="00DC1B4D" w:rsidRDefault="00DC1B4D" w:rsidP="00DC1B4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72043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20433">
        <w:rPr>
          <w:sz w:val="28"/>
          <w:szCs w:val="28"/>
        </w:rPr>
        <w:t xml:space="preserve">в соответствии с годовым планом-графиком, составляемым с учетом технической документации заводов-изготовителей, и сроками выполнения ремонтных работ </w:t>
      </w:r>
      <w:r w:rsidRPr="00773F59">
        <w:rPr>
          <w:b/>
          <w:sz w:val="28"/>
          <w:szCs w:val="28"/>
        </w:rPr>
        <w:t>проведение регламентных работ по техническому обслуживанию и планово-предупредительному ремонту систем противопожарной защиты</w:t>
      </w:r>
      <w:r w:rsidRPr="00720433">
        <w:rPr>
          <w:sz w:val="28"/>
          <w:szCs w:val="28"/>
        </w:rPr>
        <w:t xml:space="preserve"> зданий (автоматических установок пожарной сигнализации, автоматических (автономных) установок пожаротушения, систем противодымной защиты, систем оповещения людей о пожаре и управления эвакуацией).</w:t>
      </w:r>
    </w:p>
    <w:p w:rsidR="00DC202C" w:rsidRPr="00A773F8" w:rsidRDefault="00EF232C" w:rsidP="0051783E">
      <w:pPr>
        <w:tabs>
          <w:tab w:val="left" w:pos="0"/>
          <w:tab w:val="left" w:pos="709"/>
        </w:tabs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4.13</w:t>
      </w:r>
      <w:r w:rsidR="00DC202C" w:rsidRPr="00A773F8">
        <w:rPr>
          <w:b/>
          <w:sz w:val="28"/>
          <w:szCs w:val="28"/>
        </w:rPr>
        <w:t xml:space="preserve">. Требования к </w:t>
      </w:r>
      <w:r w:rsidR="00DD17B6">
        <w:rPr>
          <w:b/>
          <w:sz w:val="28"/>
          <w:szCs w:val="28"/>
        </w:rPr>
        <w:t>внутреннему противопожарному</w:t>
      </w:r>
      <w:r w:rsidR="00DD17B6" w:rsidRPr="00DD17B6">
        <w:rPr>
          <w:b/>
          <w:sz w:val="28"/>
          <w:szCs w:val="28"/>
        </w:rPr>
        <w:t xml:space="preserve"> водопровод</w:t>
      </w:r>
      <w:r w:rsidR="00DD17B6">
        <w:rPr>
          <w:b/>
          <w:sz w:val="28"/>
          <w:szCs w:val="28"/>
        </w:rPr>
        <w:t>у</w:t>
      </w:r>
      <w:r w:rsidR="00DD17B6" w:rsidRPr="00DD17B6">
        <w:rPr>
          <w:b/>
          <w:sz w:val="28"/>
          <w:szCs w:val="28"/>
        </w:rPr>
        <w:t xml:space="preserve"> </w:t>
      </w:r>
      <w:r w:rsidR="00DD17B6">
        <w:rPr>
          <w:b/>
          <w:sz w:val="28"/>
          <w:szCs w:val="28"/>
        </w:rPr>
        <w:t>здания</w:t>
      </w:r>
      <w:r w:rsidR="00DC202C" w:rsidRPr="00A773F8">
        <w:rPr>
          <w:b/>
          <w:sz w:val="28"/>
          <w:szCs w:val="28"/>
        </w:rPr>
        <w:t>.</w:t>
      </w:r>
    </w:p>
    <w:p w:rsidR="00BF3D58" w:rsidRDefault="00F61ECE" w:rsidP="009F020A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F61ECE">
        <w:rPr>
          <w:sz w:val="28"/>
          <w:szCs w:val="28"/>
        </w:rPr>
        <w:t>Для зданий должно быть обеспечено устройство</w:t>
      </w:r>
      <w:r>
        <w:rPr>
          <w:sz w:val="28"/>
          <w:szCs w:val="28"/>
        </w:rPr>
        <w:t xml:space="preserve"> </w:t>
      </w:r>
      <w:r w:rsidRPr="00F61ECE">
        <w:rPr>
          <w:sz w:val="28"/>
          <w:szCs w:val="28"/>
        </w:rPr>
        <w:t>противопожарного водопровода, в том числе совмещенного с хозяйственным или специального, сухотрубов и пожарных емкостей (резервуаров)</w:t>
      </w:r>
      <w:r>
        <w:rPr>
          <w:sz w:val="28"/>
          <w:szCs w:val="28"/>
        </w:rPr>
        <w:t xml:space="preserve"> (статья 90 Федерального закона №123).</w:t>
      </w:r>
    </w:p>
    <w:p w:rsidR="00BC4BDD" w:rsidRPr="00BC4BDD" w:rsidRDefault="00BC4BDD" w:rsidP="00BC4BD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C4BDD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BC4BDD">
        <w:rPr>
          <w:sz w:val="28"/>
          <w:szCs w:val="28"/>
        </w:rPr>
        <w:t>Внутренний противопожарный водопровод должен обеспечивать нормативный расход воды для тушения пожаров в зданиях и сооружениях.</w:t>
      </w:r>
    </w:p>
    <w:p w:rsidR="00BC4BDD" w:rsidRPr="00BC4BDD" w:rsidRDefault="00BC4BDD" w:rsidP="00BC4BD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C4BDD">
        <w:rPr>
          <w:sz w:val="28"/>
          <w:szCs w:val="28"/>
        </w:rPr>
        <w:t>2.</w:t>
      </w:r>
      <w:r>
        <w:t> </w:t>
      </w:r>
      <w:r w:rsidRPr="00BC4BDD">
        <w:rPr>
          <w:sz w:val="28"/>
          <w:szCs w:val="28"/>
        </w:rPr>
        <w:t>Внутренний противопожарный водопровод оборудуется внутренними пожарными кранами в количестве, обеспечивающем достижение целей пожаротушения.</w:t>
      </w:r>
    </w:p>
    <w:p w:rsidR="00293D05" w:rsidRDefault="00BC4BDD" w:rsidP="00BC4BDD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C4BDD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C4BDD">
        <w:rPr>
          <w:sz w:val="28"/>
          <w:szCs w:val="28"/>
        </w:rPr>
        <w:t>Требования к внутреннему противопожарному водопрово</w:t>
      </w:r>
      <w:r>
        <w:rPr>
          <w:sz w:val="28"/>
          <w:szCs w:val="28"/>
        </w:rPr>
        <w:t xml:space="preserve">ду установлены </w:t>
      </w:r>
      <w:r w:rsidRPr="00BC4BDD">
        <w:rPr>
          <w:sz w:val="28"/>
          <w:szCs w:val="28"/>
        </w:rPr>
        <w:t>свод</w:t>
      </w:r>
      <w:r>
        <w:rPr>
          <w:sz w:val="28"/>
          <w:szCs w:val="28"/>
        </w:rPr>
        <w:t>ом</w:t>
      </w:r>
      <w:r w:rsidRPr="00BC4BDD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 xml:space="preserve"> </w:t>
      </w:r>
      <w:r w:rsidRPr="00BC4BDD">
        <w:rPr>
          <w:sz w:val="28"/>
          <w:szCs w:val="28"/>
        </w:rPr>
        <w:t>СП 10.13130.2009</w:t>
      </w:r>
      <w:r>
        <w:rPr>
          <w:sz w:val="28"/>
          <w:szCs w:val="28"/>
        </w:rPr>
        <w:t xml:space="preserve"> «С</w:t>
      </w:r>
      <w:r w:rsidRPr="00BC4BDD">
        <w:rPr>
          <w:sz w:val="28"/>
          <w:szCs w:val="28"/>
        </w:rPr>
        <w:t>истемы противопожарной защиты</w:t>
      </w:r>
      <w:r>
        <w:rPr>
          <w:sz w:val="28"/>
          <w:szCs w:val="28"/>
        </w:rPr>
        <w:t>. В</w:t>
      </w:r>
      <w:r w:rsidRPr="00BC4BDD">
        <w:rPr>
          <w:sz w:val="28"/>
          <w:szCs w:val="28"/>
        </w:rPr>
        <w:t>нутренний противопожарный водопровод</w:t>
      </w:r>
      <w:r>
        <w:rPr>
          <w:sz w:val="28"/>
          <w:szCs w:val="28"/>
        </w:rPr>
        <w:t>.</w:t>
      </w:r>
      <w:r w:rsidR="002B3794">
        <w:t> </w:t>
      </w:r>
      <w:r>
        <w:rPr>
          <w:sz w:val="28"/>
          <w:szCs w:val="28"/>
        </w:rPr>
        <w:t>Т</w:t>
      </w:r>
      <w:r w:rsidRPr="00BC4BDD">
        <w:rPr>
          <w:sz w:val="28"/>
          <w:szCs w:val="28"/>
        </w:rPr>
        <w:t>ребования пожарной безопасности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  <w:t xml:space="preserve">(далее – СП </w:t>
      </w:r>
      <w:r w:rsidRPr="00BC4BDD">
        <w:rPr>
          <w:sz w:val="28"/>
          <w:szCs w:val="28"/>
        </w:rPr>
        <w:t>10.13130.2009</w:t>
      </w:r>
      <w:r>
        <w:rPr>
          <w:sz w:val="28"/>
          <w:szCs w:val="28"/>
        </w:rPr>
        <w:t>).</w:t>
      </w:r>
    </w:p>
    <w:p w:rsidR="00B27411" w:rsidRPr="00B27411" w:rsidRDefault="00DC1B4D" w:rsidP="00B27411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111E0D">
        <w:rPr>
          <w:sz w:val="28"/>
          <w:szCs w:val="28"/>
        </w:rPr>
        <w:t xml:space="preserve">п.4.1.8. СП 10.13130.2009 </w:t>
      </w:r>
      <w:r w:rsidR="00B27411">
        <w:rPr>
          <w:sz w:val="28"/>
          <w:szCs w:val="28"/>
        </w:rPr>
        <w:t>с</w:t>
      </w:r>
      <w:r w:rsidR="00B27411" w:rsidRPr="00B27411">
        <w:rPr>
          <w:sz w:val="28"/>
          <w:szCs w:val="28"/>
        </w:rPr>
        <w:t>вободное давление у пожарных кранов должно обеспечивать получение компактных пожарных струй высотой, необходимой для тушения пожара в любое время суток в самой высокой</w:t>
      </w:r>
      <w:r w:rsidR="00B27411">
        <w:rPr>
          <w:sz w:val="28"/>
          <w:szCs w:val="28"/>
        </w:rPr>
        <w:br/>
      </w:r>
      <w:r w:rsidR="00B27411" w:rsidRPr="00B27411">
        <w:rPr>
          <w:sz w:val="28"/>
          <w:szCs w:val="28"/>
        </w:rPr>
        <w:t>и удаленной части помещения. Наименьшую высоту и радиус действия компактной части пожарной струи следует принимать равными высоте помещения, считая от пола до наивысшей точки перек</w:t>
      </w:r>
      <w:r w:rsidR="00B27411">
        <w:rPr>
          <w:sz w:val="28"/>
          <w:szCs w:val="28"/>
        </w:rPr>
        <w:t>рытия (покрытия), но не менее</w:t>
      </w:r>
      <w:r w:rsidR="00B27411" w:rsidRPr="00B27411">
        <w:rPr>
          <w:sz w:val="28"/>
          <w:szCs w:val="28"/>
        </w:rPr>
        <w:t>:</w:t>
      </w:r>
    </w:p>
    <w:p w:rsidR="00B27411" w:rsidRPr="00B27411" w:rsidRDefault="00B27411" w:rsidP="00B27411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27411">
        <w:rPr>
          <w:sz w:val="28"/>
          <w:szCs w:val="28"/>
        </w:rPr>
        <w:t>6</w:t>
      </w:r>
      <w:r>
        <w:rPr>
          <w:sz w:val="28"/>
          <w:szCs w:val="28"/>
        </w:rPr>
        <w:t> м</w:t>
      </w:r>
      <w:r w:rsidRPr="00B27411">
        <w:rPr>
          <w:sz w:val="28"/>
          <w:szCs w:val="28"/>
        </w:rPr>
        <w:t xml:space="preserve"> - в общественных зданиях высотой до 50 м;</w:t>
      </w:r>
    </w:p>
    <w:p w:rsidR="00E375A6" w:rsidRDefault="00B27411" w:rsidP="00B27411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27411">
        <w:rPr>
          <w:sz w:val="28"/>
          <w:szCs w:val="28"/>
        </w:rPr>
        <w:t>16</w:t>
      </w:r>
      <w:r>
        <w:rPr>
          <w:sz w:val="28"/>
          <w:szCs w:val="28"/>
        </w:rPr>
        <w:t> м</w:t>
      </w:r>
      <w:r w:rsidRPr="00B27411">
        <w:rPr>
          <w:sz w:val="28"/>
          <w:szCs w:val="28"/>
        </w:rPr>
        <w:t xml:space="preserve"> - в общественных высотой свыше 50 м.</w:t>
      </w:r>
    </w:p>
    <w:p w:rsidR="00EF14F3" w:rsidRPr="00EF14F3" w:rsidRDefault="00A369E8" w:rsidP="00EF14F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F14F3">
        <w:rPr>
          <w:sz w:val="28"/>
          <w:szCs w:val="28"/>
        </w:rPr>
        <w:lastRenderedPageBreak/>
        <w:t>4.13.1.</w:t>
      </w:r>
      <w:r w:rsidR="001F3046">
        <w:rPr>
          <w:sz w:val="28"/>
          <w:szCs w:val="28"/>
        </w:rPr>
        <w:t> </w:t>
      </w:r>
      <w:r w:rsidR="00EF14F3" w:rsidRPr="00EF14F3">
        <w:rPr>
          <w:sz w:val="28"/>
          <w:szCs w:val="28"/>
        </w:rPr>
        <w:t>Пожарные краны следует устанавливать таким образом, чтобы отвод, на котором он расположен, нахо</w:t>
      </w:r>
      <w:r w:rsidR="00EF14F3">
        <w:rPr>
          <w:sz w:val="28"/>
          <w:szCs w:val="28"/>
        </w:rPr>
        <w:t>дился на высоте (1,35 +/- 0,15) </w:t>
      </w:r>
      <w:r w:rsidR="00EF14F3" w:rsidRPr="00EF14F3">
        <w:rPr>
          <w:sz w:val="28"/>
          <w:szCs w:val="28"/>
        </w:rPr>
        <w:t xml:space="preserve">м над полом помещения, и размещать в пожарных шкафах, имеющих отверстия для проветривания, приспособленных для их опломбирования. Спаренные </w:t>
      </w:r>
      <w:r w:rsidR="00EF14F3">
        <w:rPr>
          <w:sz w:val="28"/>
          <w:szCs w:val="28"/>
        </w:rPr>
        <w:t>пожарные краны</w:t>
      </w:r>
      <w:r w:rsidR="00EF14F3" w:rsidRPr="00EF14F3">
        <w:rPr>
          <w:sz w:val="28"/>
          <w:szCs w:val="28"/>
        </w:rPr>
        <w:t xml:space="preserve"> допускается устанавливать один над другим, при этом второй </w:t>
      </w:r>
      <w:r w:rsidR="00EF14F3">
        <w:rPr>
          <w:sz w:val="28"/>
          <w:szCs w:val="28"/>
        </w:rPr>
        <w:t>пожарный кран</w:t>
      </w:r>
      <w:r w:rsidR="00EF14F3" w:rsidRPr="00EF14F3">
        <w:rPr>
          <w:sz w:val="28"/>
          <w:szCs w:val="28"/>
        </w:rPr>
        <w:t xml:space="preserve"> должен быть установлен на высоте не менее 1 м от пола.</w:t>
      </w:r>
    </w:p>
    <w:p w:rsidR="00E375A6" w:rsidRDefault="00EF14F3" w:rsidP="00EF14F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F14F3">
        <w:rPr>
          <w:sz w:val="28"/>
          <w:szCs w:val="28"/>
        </w:rPr>
        <w:t>4.1</w:t>
      </w:r>
      <w:r w:rsidR="001F3046">
        <w:rPr>
          <w:sz w:val="28"/>
          <w:szCs w:val="28"/>
        </w:rPr>
        <w:t>3.2. </w:t>
      </w:r>
      <w:r w:rsidRPr="00EF14F3">
        <w:rPr>
          <w:sz w:val="28"/>
          <w:szCs w:val="28"/>
        </w:rPr>
        <w:t>В пожарных шкафах производственных, вспомогательных и общественных зданий следует предусматривать возможность размещения переносных огнетушителей.</w:t>
      </w:r>
    </w:p>
    <w:p w:rsidR="009836B7" w:rsidRPr="009836B7" w:rsidRDefault="000C2350" w:rsidP="009836B7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4.13.3</w:t>
      </w:r>
      <w:r w:rsidR="00713F87">
        <w:rPr>
          <w:sz w:val="28"/>
          <w:szCs w:val="28"/>
        </w:rPr>
        <w:t>. </w:t>
      </w:r>
      <w:r w:rsidR="009836B7" w:rsidRPr="00713F87">
        <w:rPr>
          <w:b/>
          <w:sz w:val="28"/>
          <w:szCs w:val="28"/>
        </w:rPr>
        <w:t>Руководитель организации обеспечивает укомплектованность пожарных кранов</w:t>
      </w:r>
      <w:r w:rsidR="009836B7" w:rsidRPr="009836B7">
        <w:rPr>
          <w:sz w:val="28"/>
          <w:szCs w:val="28"/>
        </w:rPr>
        <w:t xml:space="preserve"> внутреннего противопожарного водопровода пожарными рукавами, ручными пожарными стволами и вентилями, организует перекатку пожарных рукавов (не реже 1 раза в год).</w:t>
      </w:r>
    </w:p>
    <w:p w:rsidR="009836B7" w:rsidRPr="009836B7" w:rsidRDefault="009836B7" w:rsidP="009836B7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836B7">
        <w:rPr>
          <w:sz w:val="28"/>
          <w:szCs w:val="28"/>
        </w:rPr>
        <w:t xml:space="preserve">Пожарный рукав должен быть </w:t>
      </w:r>
      <w:r w:rsidRPr="00713F87">
        <w:rPr>
          <w:b/>
          <w:sz w:val="28"/>
          <w:szCs w:val="28"/>
        </w:rPr>
        <w:t>присоединен к пожарному крану и пожарному стволу</w:t>
      </w:r>
      <w:r w:rsidRPr="009836B7">
        <w:rPr>
          <w:sz w:val="28"/>
          <w:szCs w:val="28"/>
        </w:rPr>
        <w:t xml:space="preserve"> и размещаться в навесных, встроенных или приставных пожарных шкафах из негорючих материалов, имеющих элементы для обеспечения их опломбирования и фиксации в закрытом положении.</w:t>
      </w:r>
    </w:p>
    <w:p w:rsidR="009836B7" w:rsidRPr="009836B7" w:rsidRDefault="009836B7" w:rsidP="009836B7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836B7">
        <w:rPr>
          <w:sz w:val="28"/>
          <w:szCs w:val="28"/>
        </w:rPr>
        <w:t>Пожарные шкафы (за исключением встроенных пожарных шкафов) крепятся</w:t>
      </w:r>
      <w:r w:rsidR="00484FD9">
        <w:rPr>
          <w:sz w:val="28"/>
          <w:szCs w:val="28"/>
        </w:rPr>
        <w:br/>
      </w:r>
      <w:r w:rsidRPr="009836B7">
        <w:rPr>
          <w:sz w:val="28"/>
          <w:szCs w:val="28"/>
        </w:rPr>
        <w:t>к несущим или ограждающим строительным конструкциям, при этом обеспечивается открывание дверей шкафов не менее чем на 90 градусов</w:t>
      </w:r>
      <w:r>
        <w:rPr>
          <w:sz w:val="28"/>
          <w:szCs w:val="28"/>
        </w:rPr>
        <w:t xml:space="preserve"> (статья 57 Правил)</w:t>
      </w:r>
      <w:r w:rsidRPr="009836B7">
        <w:rPr>
          <w:sz w:val="28"/>
          <w:szCs w:val="28"/>
        </w:rPr>
        <w:t>.</w:t>
      </w:r>
    </w:p>
    <w:p w:rsidR="001422D9" w:rsidRDefault="009836B7" w:rsidP="009836B7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согласно п. 58</w:t>
      </w:r>
      <w:r w:rsidR="000443C0">
        <w:rPr>
          <w:sz w:val="28"/>
          <w:szCs w:val="28"/>
        </w:rPr>
        <w:t>, </w:t>
      </w:r>
      <w:r w:rsidR="001422D9">
        <w:rPr>
          <w:sz w:val="28"/>
          <w:szCs w:val="28"/>
        </w:rPr>
        <w:t>59</w:t>
      </w:r>
      <w:r>
        <w:rPr>
          <w:sz w:val="28"/>
          <w:szCs w:val="28"/>
        </w:rPr>
        <w:t xml:space="preserve"> Правил р</w:t>
      </w:r>
      <w:r w:rsidRPr="009836B7">
        <w:rPr>
          <w:sz w:val="28"/>
          <w:szCs w:val="28"/>
        </w:rPr>
        <w:t>уково</w:t>
      </w:r>
      <w:r w:rsidR="001422D9">
        <w:rPr>
          <w:sz w:val="28"/>
          <w:szCs w:val="28"/>
        </w:rPr>
        <w:t>дитель организации обеспечивает:</w:t>
      </w:r>
    </w:p>
    <w:p w:rsidR="009836B7" w:rsidRPr="009836B7" w:rsidRDefault="001422D9" w:rsidP="009836B7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836B7" w:rsidRPr="009836B7">
        <w:rPr>
          <w:sz w:val="28"/>
          <w:szCs w:val="28"/>
        </w:rPr>
        <w:t>помещения насосных станций схемами противопожарного водоснабжения и схемами обвязки насосов. На каждой задвижке и насосном пожарном агрегате должна быть табличка с информацией о защищаемых помещениях, типе и количестве пожарных оросителей.</w:t>
      </w:r>
    </w:p>
    <w:p w:rsidR="009836B7" w:rsidRPr="009836B7" w:rsidRDefault="001422D9" w:rsidP="009836B7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836B7" w:rsidRPr="009836B7">
        <w:rPr>
          <w:sz w:val="28"/>
          <w:szCs w:val="28"/>
        </w:rPr>
        <w:t>исправное состояние и проведение проверок работоспособности задвижек</w:t>
      </w:r>
      <w:r>
        <w:rPr>
          <w:sz w:val="28"/>
          <w:szCs w:val="28"/>
        </w:rPr>
        <w:br/>
      </w:r>
      <w:r w:rsidR="009836B7" w:rsidRPr="009836B7">
        <w:rPr>
          <w:sz w:val="28"/>
          <w:szCs w:val="28"/>
        </w:rPr>
        <w:t>с электроприводом (не реже 2 раз в год), установленных на обводных линиях водомерных устройств и пожарных основных рабочих и резервных пожарных насосных агрегатов (ежемесячно), с занесением в журнал даты проверки и характеристики технического состояния указанного оборудования.</w:t>
      </w:r>
    </w:p>
    <w:p w:rsidR="007A01CB" w:rsidRDefault="001422D9" w:rsidP="000C3E12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1422D9">
        <w:rPr>
          <w:sz w:val="28"/>
          <w:szCs w:val="28"/>
        </w:rPr>
        <w:t>Запрещается использовать для хозяйственных целей запас воды, предназначенный для нужд пожаротушения</w:t>
      </w:r>
      <w:r>
        <w:rPr>
          <w:sz w:val="28"/>
          <w:szCs w:val="28"/>
        </w:rPr>
        <w:t xml:space="preserve"> (статья 60 Федерального закона №123)</w:t>
      </w:r>
      <w:r w:rsidRPr="001422D9">
        <w:rPr>
          <w:sz w:val="28"/>
          <w:szCs w:val="28"/>
        </w:rPr>
        <w:t>.</w:t>
      </w:r>
    </w:p>
    <w:p w:rsidR="007A01CB" w:rsidRDefault="007A01CB" w:rsidP="004732F1">
      <w:pPr>
        <w:tabs>
          <w:tab w:val="left" w:pos="0"/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sectPr w:rsidR="007A01CB" w:rsidSect="00EC46D8">
      <w:headerReference w:type="default" r:id="rId9"/>
      <w:pgSz w:w="11906" w:h="16838"/>
      <w:pgMar w:top="567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424" w:rsidRDefault="00732424" w:rsidP="002B0EE6">
      <w:r>
        <w:separator/>
      </w:r>
    </w:p>
  </w:endnote>
  <w:endnote w:type="continuationSeparator" w:id="1">
    <w:p w:rsidR="00732424" w:rsidRDefault="00732424" w:rsidP="002B0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424" w:rsidRDefault="00732424" w:rsidP="002B0EE6">
      <w:r>
        <w:separator/>
      </w:r>
    </w:p>
  </w:footnote>
  <w:footnote w:type="continuationSeparator" w:id="1">
    <w:p w:rsidR="00732424" w:rsidRDefault="00732424" w:rsidP="002B0E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83E" w:rsidRDefault="0051783E">
    <w:pPr>
      <w:pStyle w:val="a3"/>
      <w:jc w:val="center"/>
    </w:pPr>
    <w:fldSimple w:instr="PAGE   \* MERGEFORMAT">
      <w:r w:rsidR="00B70963">
        <w:rPr>
          <w:noProof/>
        </w:rPr>
        <w:t>16</w:t>
      </w:r>
    </w:fldSimple>
  </w:p>
  <w:p w:rsidR="0051783E" w:rsidRDefault="005178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C5"/>
    <w:multiLevelType w:val="multilevel"/>
    <w:tmpl w:val="83943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6993A82"/>
    <w:multiLevelType w:val="hybridMultilevel"/>
    <w:tmpl w:val="D2BC11F0"/>
    <w:lvl w:ilvl="0" w:tplc="980A24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37CA6"/>
    <w:multiLevelType w:val="multilevel"/>
    <w:tmpl w:val="737E4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4B665F3"/>
    <w:multiLevelType w:val="multilevel"/>
    <w:tmpl w:val="EC1A3C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5AB2A1C"/>
    <w:multiLevelType w:val="multilevel"/>
    <w:tmpl w:val="2CAAF36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669245A"/>
    <w:multiLevelType w:val="multilevel"/>
    <w:tmpl w:val="AB1489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>
    <w:nsid w:val="3EBA304E"/>
    <w:multiLevelType w:val="multilevel"/>
    <w:tmpl w:val="A5EE24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2EF0D43"/>
    <w:multiLevelType w:val="multilevel"/>
    <w:tmpl w:val="F6FCDB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4A53154"/>
    <w:multiLevelType w:val="hybridMultilevel"/>
    <w:tmpl w:val="4E96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54379"/>
    <w:multiLevelType w:val="multilevel"/>
    <w:tmpl w:val="764A70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647FA"/>
    <w:rsid w:val="000017AB"/>
    <w:rsid w:val="00001EC5"/>
    <w:rsid w:val="0000221B"/>
    <w:rsid w:val="0000365A"/>
    <w:rsid w:val="000055FF"/>
    <w:rsid w:val="000078B5"/>
    <w:rsid w:val="000108DE"/>
    <w:rsid w:val="00010E5E"/>
    <w:rsid w:val="000115D2"/>
    <w:rsid w:val="00012BC6"/>
    <w:rsid w:val="00015379"/>
    <w:rsid w:val="0002006B"/>
    <w:rsid w:val="000201EC"/>
    <w:rsid w:val="00021AD9"/>
    <w:rsid w:val="00022491"/>
    <w:rsid w:val="000237B9"/>
    <w:rsid w:val="00025A3A"/>
    <w:rsid w:val="0002633B"/>
    <w:rsid w:val="00032D2E"/>
    <w:rsid w:val="00033D0D"/>
    <w:rsid w:val="00034F0E"/>
    <w:rsid w:val="00037AE2"/>
    <w:rsid w:val="00040F14"/>
    <w:rsid w:val="000421E0"/>
    <w:rsid w:val="000443C0"/>
    <w:rsid w:val="000451B9"/>
    <w:rsid w:val="000505D0"/>
    <w:rsid w:val="0005248E"/>
    <w:rsid w:val="000555F7"/>
    <w:rsid w:val="00056BC2"/>
    <w:rsid w:val="00060EBE"/>
    <w:rsid w:val="00062B72"/>
    <w:rsid w:val="000649DF"/>
    <w:rsid w:val="0007029A"/>
    <w:rsid w:val="0007086B"/>
    <w:rsid w:val="0007635E"/>
    <w:rsid w:val="0007790B"/>
    <w:rsid w:val="000818BB"/>
    <w:rsid w:val="00083B7A"/>
    <w:rsid w:val="00091F33"/>
    <w:rsid w:val="00093D17"/>
    <w:rsid w:val="000964FF"/>
    <w:rsid w:val="000A6E64"/>
    <w:rsid w:val="000B003B"/>
    <w:rsid w:val="000B242C"/>
    <w:rsid w:val="000B2EC7"/>
    <w:rsid w:val="000B6DC8"/>
    <w:rsid w:val="000C2350"/>
    <w:rsid w:val="000C3E12"/>
    <w:rsid w:val="000C7630"/>
    <w:rsid w:val="000D0282"/>
    <w:rsid w:val="000D12CF"/>
    <w:rsid w:val="000D1FED"/>
    <w:rsid w:val="000D32EA"/>
    <w:rsid w:val="000D5B90"/>
    <w:rsid w:val="000D69B8"/>
    <w:rsid w:val="000D6BAE"/>
    <w:rsid w:val="000E04B4"/>
    <w:rsid w:val="000E17BB"/>
    <w:rsid w:val="000E2E42"/>
    <w:rsid w:val="000E621F"/>
    <w:rsid w:val="000F1DC4"/>
    <w:rsid w:val="000F2E14"/>
    <w:rsid w:val="000F7A6C"/>
    <w:rsid w:val="00100B67"/>
    <w:rsid w:val="00102284"/>
    <w:rsid w:val="00103473"/>
    <w:rsid w:val="0010376E"/>
    <w:rsid w:val="0010520D"/>
    <w:rsid w:val="00106460"/>
    <w:rsid w:val="00111D7C"/>
    <w:rsid w:val="00111E0D"/>
    <w:rsid w:val="00115E06"/>
    <w:rsid w:val="001221C8"/>
    <w:rsid w:val="00122DBD"/>
    <w:rsid w:val="00124935"/>
    <w:rsid w:val="001251C7"/>
    <w:rsid w:val="001278F3"/>
    <w:rsid w:val="00130867"/>
    <w:rsid w:val="00131214"/>
    <w:rsid w:val="00132BE6"/>
    <w:rsid w:val="00133160"/>
    <w:rsid w:val="00141621"/>
    <w:rsid w:val="001422D9"/>
    <w:rsid w:val="00143447"/>
    <w:rsid w:val="00143642"/>
    <w:rsid w:val="0014366E"/>
    <w:rsid w:val="001439AA"/>
    <w:rsid w:val="0014505E"/>
    <w:rsid w:val="001510FE"/>
    <w:rsid w:val="00154816"/>
    <w:rsid w:val="0015501C"/>
    <w:rsid w:val="00155053"/>
    <w:rsid w:val="00156F00"/>
    <w:rsid w:val="0016020F"/>
    <w:rsid w:val="00162099"/>
    <w:rsid w:val="0016257F"/>
    <w:rsid w:val="00162AC8"/>
    <w:rsid w:val="00165EFF"/>
    <w:rsid w:val="0017253F"/>
    <w:rsid w:val="001752F0"/>
    <w:rsid w:val="0017660A"/>
    <w:rsid w:val="001774EC"/>
    <w:rsid w:val="001775E6"/>
    <w:rsid w:val="001851FC"/>
    <w:rsid w:val="001865F5"/>
    <w:rsid w:val="00186BB6"/>
    <w:rsid w:val="00191653"/>
    <w:rsid w:val="00191E95"/>
    <w:rsid w:val="00191F7D"/>
    <w:rsid w:val="00192021"/>
    <w:rsid w:val="00195634"/>
    <w:rsid w:val="0019575B"/>
    <w:rsid w:val="00196DDB"/>
    <w:rsid w:val="00197E58"/>
    <w:rsid w:val="001A05F8"/>
    <w:rsid w:val="001A06C8"/>
    <w:rsid w:val="001A1E4A"/>
    <w:rsid w:val="001A2F3A"/>
    <w:rsid w:val="001B0CA2"/>
    <w:rsid w:val="001B101B"/>
    <w:rsid w:val="001B3DDB"/>
    <w:rsid w:val="001B643E"/>
    <w:rsid w:val="001C3916"/>
    <w:rsid w:val="001C52FD"/>
    <w:rsid w:val="001C5509"/>
    <w:rsid w:val="001C66BB"/>
    <w:rsid w:val="001C780E"/>
    <w:rsid w:val="001D2215"/>
    <w:rsid w:val="001D2DC5"/>
    <w:rsid w:val="001D50AF"/>
    <w:rsid w:val="001E3BEE"/>
    <w:rsid w:val="001E553F"/>
    <w:rsid w:val="001E5C3F"/>
    <w:rsid w:val="001F1932"/>
    <w:rsid w:val="001F3046"/>
    <w:rsid w:val="001F6232"/>
    <w:rsid w:val="0020162C"/>
    <w:rsid w:val="00202478"/>
    <w:rsid w:val="00204E0C"/>
    <w:rsid w:val="002148BD"/>
    <w:rsid w:val="00217CB6"/>
    <w:rsid w:val="002204B7"/>
    <w:rsid w:val="002208BD"/>
    <w:rsid w:val="0022121D"/>
    <w:rsid w:val="0022784A"/>
    <w:rsid w:val="00227DCB"/>
    <w:rsid w:val="00230371"/>
    <w:rsid w:val="00232DF2"/>
    <w:rsid w:val="0023405E"/>
    <w:rsid w:val="002354F8"/>
    <w:rsid w:val="00237539"/>
    <w:rsid w:val="00245C30"/>
    <w:rsid w:val="0024667A"/>
    <w:rsid w:val="002475EB"/>
    <w:rsid w:val="002500C6"/>
    <w:rsid w:val="00251B99"/>
    <w:rsid w:val="00251F7D"/>
    <w:rsid w:val="00254F8C"/>
    <w:rsid w:val="00255770"/>
    <w:rsid w:val="00261561"/>
    <w:rsid w:val="0026418D"/>
    <w:rsid w:val="00265B55"/>
    <w:rsid w:val="0027357B"/>
    <w:rsid w:val="00273C2F"/>
    <w:rsid w:val="002763AA"/>
    <w:rsid w:val="00276E0B"/>
    <w:rsid w:val="00283B35"/>
    <w:rsid w:val="00290AE8"/>
    <w:rsid w:val="00293745"/>
    <w:rsid w:val="00293D05"/>
    <w:rsid w:val="00294F04"/>
    <w:rsid w:val="00295CBD"/>
    <w:rsid w:val="00297C33"/>
    <w:rsid w:val="002A304D"/>
    <w:rsid w:val="002A5D98"/>
    <w:rsid w:val="002A5E30"/>
    <w:rsid w:val="002A615A"/>
    <w:rsid w:val="002A6671"/>
    <w:rsid w:val="002B0EE6"/>
    <w:rsid w:val="002B1389"/>
    <w:rsid w:val="002B21F6"/>
    <w:rsid w:val="002B237B"/>
    <w:rsid w:val="002B2402"/>
    <w:rsid w:val="002B31A0"/>
    <w:rsid w:val="002B322C"/>
    <w:rsid w:val="002B3794"/>
    <w:rsid w:val="002B4646"/>
    <w:rsid w:val="002C11C9"/>
    <w:rsid w:val="002C1209"/>
    <w:rsid w:val="002C175F"/>
    <w:rsid w:val="002C2432"/>
    <w:rsid w:val="002C2C6E"/>
    <w:rsid w:val="002D13DF"/>
    <w:rsid w:val="002D4CDD"/>
    <w:rsid w:val="002E5274"/>
    <w:rsid w:val="002E5BA1"/>
    <w:rsid w:val="002E65FE"/>
    <w:rsid w:val="002E78F9"/>
    <w:rsid w:val="002F303D"/>
    <w:rsid w:val="002F3198"/>
    <w:rsid w:val="002F34F6"/>
    <w:rsid w:val="002F390B"/>
    <w:rsid w:val="002F4061"/>
    <w:rsid w:val="002F7B40"/>
    <w:rsid w:val="00302668"/>
    <w:rsid w:val="00306CBA"/>
    <w:rsid w:val="00307BC1"/>
    <w:rsid w:val="00310D83"/>
    <w:rsid w:val="00311D81"/>
    <w:rsid w:val="0031444D"/>
    <w:rsid w:val="00314562"/>
    <w:rsid w:val="0031646E"/>
    <w:rsid w:val="00321A7A"/>
    <w:rsid w:val="00321E21"/>
    <w:rsid w:val="00324972"/>
    <w:rsid w:val="00324AA5"/>
    <w:rsid w:val="00326058"/>
    <w:rsid w:val="00327450"/>
    <w:rsid w:val="003317B6"/>
    <w:rsid w:val="00337F05"/>
    <w:rsid w:val="00340A9D"/>
    <w:rsid w:val="00342413"/>
    <w:rsid w:val="003531D8"/>
    <w:rsid w:val="00354469"/>
    <w:rsid w:val="00356426"/>
    <w:rsid w:val="00360602"/>
    <w:rsid w:val="003609BA"/>
    <w:rsid w:val="0036291B"/>
    <w:rsid w:val="00364059"/>
    <w:rsid w:val="0036498E"/>
    <w:rsid w:val="00367229"/>
    <w:rsid w:val="00374DFD"/>
    <w:rsid w:val="0037535B"/>
    <w:rsid w:val="0037701D"/>
    <w:rsid w:val="00377474"/>
    <w:rsid w:val="0037768E"/>
    <w:rsid w:val="003809A4"/>
    <w:rsid w:val="00381E9E"/>
    <w:rsid w:val="00382AF9"/>
    <w:rsid w:val="00383A60"/>
    <w:rsid w:val="00384731"/>
    <w:rsid w:val="00385347"/>
    <w:rsid w:val="00386709"/>
    <w:rsid w:val="00390D15"/>
    <w:rsid w:val="003935D5"/>
    <w:rsid w:val="00393FA7"/>
    <w:rsid w:val="003A4256"/>
    <w:rsid w:val="003A47DE"/>
    <w:rsid w:val="003B464A"/>
    <w:rsid w:val="003B542F"/>
    <w:rsid w:val="003C0526"/>
    <w:rsid w:val="003C28D5"/>
    <w:rsid w:val="003C3CEE"/>
    <w:rsid w:val="003D0B13"/>
    <w:rsid w:val="003D259D"/>
    <w:rsid w:val="003D7B80"/>
    <w:rsid w:val="003E2B20"/>
    <w:rsid w:val="003F1336"/>
    <w:rsid w:val="003F2704"/>
    <w:rsid w:val="003F32F7"/>
    <w:rsid w:val="00404A71"/>
    <w:rsid w:val="00405DD4"/>
    <w:rsid w:val="004063AA"/>
    <w:rsid w:val="00406802"/>
    <w:rsid w:val="00407576"/>
    <w:rsid w:val="00407CB5"/>
    <w:rsid w:val="00411108"/>
    <w:rsid w:val="0041505A"/>
    <w:rsid w:val="00415C43"/>
    <w:rsid w:val="004217B9"/>
    <w:rsid w:val="00423A69"/>
    <w:rsid w:val="00424937"/>
    <w:rsid w:val="00424D12"/>
    <w:rsid w:val="00425ECC"/>
    <w:rsid w:val="00430ED6"/>
    <w:rsid w:val="0043556D"/>
    <w:rsid w:val="0043723B"/>
    <w:rsid w:val="00437650"/>
    <w:rsid w:val="00440DEB"/>
    <w:rsid w:val="00441277"/>
    <w:rsid w:val="00441FCC"/>
    <w:rsid w:val="00442938"/>
    <w:rsid w:val="00446822"/>
    <w:rsid w:val="0045481F"/>
    <w:rsid w:val="00454822"/>
    <w:rsid w:val="004549AB"/>
    <w:rsid w:val="00457E84"/>
    <w:rsid w:val="00460B04"/>
    <w:rsid w:val="00460DEA"/>
    <w:rsid w:val="004703BE"/>
    <w:rsid w:val="004732F1"/>
    <w:rsid w:val="00477740"/>
    <w:rsid w:val="00480189"/>
    <w:rsid w:val="00482F33"/>
    <w:rsid w:val="00484EBD"/>
    <w:rsid w:val="00484FD9"/>
    <w:rsid w:val="004869BC"/>
    <w:rsid w:val="00486C3E"/>
    <w:rsid w:val="00487A60"/>
    <w:rsid w:val="004904B8"/>
    <w:rsid w:val="004928B1"/>
    <w:rsid w:val="00493BD8"/>
    <w:rsid w:val="004964CE"/>
    <w:rsid w:val="004977C7"/>
    <w:rsid w:val="004A005C"/>
    <w:rsid w:val="004A0418"/>
    <w:rsid w:val="004A0EC9"/>
    <w:rsid w:val="004A2072"/>
    <w:rsid w:val="004A32EA"/>
    <w:rsid w:val="004A354E"/>
    <w:rsid w:val="004A3CD7"/>
    <w:rsid w:val="004A4D26"/>
    <w:rsid w:val="004A523D"/>
    <w:rsid w:val="004A5FE1"/>
    <w:rsid w:val="004B1064"/>
    <w:rsid w:val="004B13FE"/>
    <w:rsid w:val="004B2704"/>
    <w:rsid w:val="004B497C"/>
    <w:rsid w:val="004B723A"/>
    <w:rsid w:val="004B7D1C"/>
    <w:rsid w:val="004C02E4"/>
    <w:rsid w:val="004C2FB1"/>
    <w:rsid w:val="004C392F"/>
    <w:rsid w:val="004C4A0B"/>
    <w:rsid w:val="004D11A0"/>
    <w:rsid w:val="004D248A"/>
    <w:rsid w:val="004D55E0"/>
    <w:rsid w:val="004D69D0"/>
    <w:rsid w:val="004D746A"/>
    <w:rsid w:val="004E3CA9"/>
    <w:rsid w:val="004E7058"/>
    <w:rsid w:val="004F0315"/>
    <w:rsid w:val="004F0E70"/>
    <w:rsid w:val="004F5389"/>
    <w:rsid w:val="004F6AF5"/>
    <w:rsid w:val="004F7BF5"/>
    <w:rsid w:val="004F7CEA"/>
    <w:rsid w:val="00500B3C"/>
    <w:rsid w:val="005024B3"/>
    <w:rsid w:val="00504785"/>
    <w:rsid w:val="00504AA2"/>
    <w:rsid w:val="00505FDD"/>
    <w:rsid w:val="00507E6C"/>
    <w:rsid w:val="00511F26"/>
    <w:rsid w:val="00512406"/>
    <w:rsid w:val="005167FE"/>
    <w:rsid w:val="0051783E"/>
    <w:rsid w:val="00517C2F"/>
    <w:rsid w:val="00520697"/>
    <w:rsid w:val="00521825"/>
    <w:rsid w:val="005228F6"/>
    <w:rsid w:val="00527345"/>
    <w:rsid w:val="00533283"/>
    <w:rsid w:val="00533BD3"/>
    <w:rsid w:val="005442A8"/>
    <w:rsid w:val="005522E7"/>
    <w:rsid w:val="00552978"/>
    <w:rsid w:val="00555AC1"/>
    <w:rsid w:val="00555CF7"/>
    <w:rsid w:val="00556DC1"/>
    <w:rsid w:val="005600C9"/>
    <w:rsid w:val="005626BF"/>
    <w:rsid w:val="00564CDB"/>
    <w:rsid w:val="005656C4"/>
    <w:rsid w:val="00567523"/>
    <w:rsid w:val="00570A83"/>
    <w:rsid w:val="005734E0"/>
    <w:rsid w:val="00580C2A"/>
    <w:rsid w:val="00584A64"/>
    <w:rsid w:val="00591278"/>
    <w:rsid w:val="0059637F"/>
    <w:rsid w:val="005A2ED7"/>
    <w:rsid w:val="005A56ED"/>
    <w:rsid w:val="005B0492"/>
    <w:rsid w:val="005B07E9"/>
    <w:rsid w:val="005B29C8"/>
    <w:rsid w:val="005B3DAE"/>
    <w:rsid w:val="005B5EB0"/>
    <w:rsid w:val="005C09D8"/>
    <w:rsid w:val="005C2787"/>
    <w:rsid w:val="005C7E1A"/>
    <w:rsid w:val="005D2898"/>
    <w:rsid w:val="005D2E44"/>
    <w:rsid w:val="005D62FB"/>
    <w:rsid w:val="005E0A03"/>
    <w:rsid w:val="005E2EA1"/>
    <w:rsid w:val="005E5A56"/>
    <w:rsid w:val="005F087A"/>
    <w:rsid w:val="005F09FD"/>
    <w:rsid w:val="005F35F1"/>
    <w:rsid w:val="005F5397"/>
    <w:rsid w:val="005F625F"/>
    <w:rsid w:val="005F782B"/>
    <w:rsid w:val="0060073B"/>
    <w:rsid w:val="0060439E"/>
    <w:rsid w:val="00604CB5"/>
    <w:rsid w:val="0060633A"/>
    <w:rsid w:val="006064CD"/>
    <w:rsid w:val="006115C2"/>
    <w:rsid w:val="006133CD"/>
    <w:rsid w:val="00614BAC"/>
    <w:rsid w:val="00614BC2"/>
    <w:rsid w:val="006156F1"/>
    <w:rsid w:val="00615CF9"/>
    <w:rsid w:val="006167BF"/>
    <w:rsid w:val="00621A36"/>
    <w:rsid w:val="00622B6F"/>
    <w:rsid w:val="00631041"/>
    <w:rsid w:val="0063464A"/>
    <w:rsid w:val="006365B4"/>
    <w:rsid w:val="0063669A"/>
    <w:rsid w:val="0063789E"/>
    <w:rsid w:val="006402CF"/>
    <w:rsid w:val="00640F12"/>
    <w:rsid w:val="006443BD"/>
    <w:rsid w:val="00645E15"/>
    <w:rsid w:val="00645EA0"/>
    <w:rsid w:val="00653B9D"/>
    <w:rsid w:val="00660866"/>
    <w:rsid w:val="00660D17"/>
    <w:rsid w:val="006617DE"/>
    <w:rsid w:val="00662CDB"/>
    <w:rsid w:val="00665140"/>
    <w:rsid w:val="00666263"/>
    <w:rsid w:val="006666CB"/>
    <w:rsid w:val="00672621"/>
    <w:rsid w:val="00672B08"/>
    <w:rsid w:val="00673120"/>
    <w:rsid w:val="006739A3"/>
    <w:rsid w:val="00673CC2"/>
    <w:rsid w:val="00674027"/>
    <w:rsid w:val="0067465C"/>
    <w:rsid w:val="006754AF"/>
    <w:rsid w:val="0067688F"/>
    <w:rsid w:val="006778E0"/>
    <w:rsid w:val="00684641"/>
    <w:rsid w:val="006964AD"/>
    <w:rsid w:val="006A1ED3"/>
    <w:rsid w:val="006A537C"/>
    <w:rsid w:val="006A65A7"/>
    <w:rsid w:val="006B0792"/>
    <w:rsid w:val="006B12C7"/>
    <w:rsid w:val="006B2DCB"/>
    <w:rsid w:val="006B5FE6"/>
    <w:rsid w:val="006C3B47"/>
    <w:rsid w:val="006C4C51"/>
    <w:rsid w:val="006C4C72"/>
    <w:rsid w:val="006D46A0"/>
    <w:rsid w:val="006D5D78"/>
    <w:rsid w:val="006D6995"/>
    <w:rsid w:val="006E1F6E"/>
    <w:rsid w:val="006E3412"/>
    <w:rsid w:val="006E7F0D"/>
    <w:rsid w:val="006F0C52"/>
    <w:rsid w:val="006F1DB2"/>
    <w:rsid w:val="006F2C9E"/>
    <w:rsid w:val="006F39B8"/>
    <w:rsid w:val="006F5197"/>
    <w:rsid w:val="00701968"/>
    <w:rsid w:val="00701E6D"/>
    <w:rsid w:val="00707142"/>
    <w:rsid w:val="00713669"/>
    <w:rsid w:val="00713F87"/>
    <w:rsid w:val="00714D29"/>
    <w:rsid w:val="00720433"/>
    <w:rsid w:val="00720F4E"/>
    <w:rsid w:val="00722086"/>
    <w:rsid w:val="00723C94"/>
    <w:rsid w:val="00725C8F"/>
    <w:rsid w:val="007275C1"/>
    <w:rsid w:val="00732424"/>
    <w:rsid w:val="00732AEA"/>
    <w:rsid w:val="00737265"/>
    <w:rsid w:val="00737C9A"/>
    <w:rsid w:val="00744957"/>
    <w:rsid w:val="00744FE5"/>
    <w:rsid w:val="00746F6C"/>
    <w:rsid w:val="00747117"/>
    <w:rsid w:val="00747514"/>
    <w:rsid w:val="007526B6"/>
    <w:rsid w:val="00753527"/>
    <w:rsid w:val="00762029"/>
    <w:rsid w:val="00767081"/>
    <w:rsid w:val="00771A6D"/>
    <w:rsid w:val="0077351D"/>
    <w:rsid w:val="00773DCF"/>
    <w:rsid w:val="00773F59"/>
    <w:rsid w:val="0077635A"/>
    <w:rsid w:val="00776FB2"/>
    <w:rsid w:val="00780FF4"/>
    <w:rsid w:val="007874DF"/>
    <w:rsid w:val="00792093"/>
    <w:rsid w:val="00794193"/>
    <w:rsid w:val="00797FA2"/>
    <w:rsid w:val="007A01CB"/>
    <w:rsid w:val="007B3F2D"/>
    <w:rsid w:val="007B442F"/>
    <w:rsid w:val="007B4E70"/>
    <w:rsid w:val="007B4F6F"/>
    <w:rsid w:val="007B5E13"/>
    <w:rsid w:val="007C1DDA"/>
    <w:rsid w:val="007C506B"/>
    <w:rsid w:val="007C5ADE"/>
    <w:rsid w:val="007C7A6E"/>
    <w:rsid w:val="007D04B7"/>
    <w:rsid w:val="007D6012"/>
    <w:rsid w:val="007D632B"/>
    <w:rsid w:val="007D7CAB"/>
    <w:rsid w:val="007E0676"/>
    <w:rsid w:val="007E0A42"/>
    <w:rsid w:val="007E2562"/>
    <w:rsid w:val="007F20D8"/>
    <w:rsid w:val="007F5D9D"/>
    <w:rsid w:val="007F62E8"/>
    <w:rsid w:val="0080145C"/>
    <w:rsid w:val="00801906"/>
    <w:rsid w:val="00803ABC"/>
    <w:rsid w:val="00806080"/>
    <w:rsid w:val="008138EE"/>
    <w:rsid w:val="00813F14"/>
    <w:rsid w:val="0081733A"/>
    <w:rsid w:val="0082251A"/>
    <w:rsid w:val="00822EEF"/>
    <w:rsid w:val="0082488A"/>
    <w:rsid w:val="00835EB4"/>
    <w:rsid w:val="0083645D"/>
    <w:rsid w:val="00844A02"/>
    <w:rsid w:val="008465F7"/>
    <w:rsid w:val="00856F48"/>
    <w:rsid w:val="008601F5"/>
    <w:rsid w:val="008648CE"/>
    <w:rsid w:val="00865118"/>
    <w:rsid w:val="008666F4"/>
    <w:rsid w:val="00866ADF"/>
    <w:rsid w:val="008673F1"/>
    <w:rsid w:val="00871239"/>
    <w:rsid w:val="00872A1F"/>
    <w:rsid w:val="008732EE"/>
    <w:rsid w:val="0087392E"/>
    <w:rsid w:val="008762F6"/>
    <w:rsid w:val="00876612"/>
    <w:rsid w:val="00876EE5"/>
    <w:rsid w:val="008772CA"/>
    <w:rsid w:val="00880B98"/>
    <w:rsid w:val="00890758"/>
    <w:rsid w:val="008A258D"/>
    <w:rsid w:val="008A3E2F"/>
    <w:rsid w:val="008A509F"/>
    <w:rsid w:val="008A6D36"/>
    <w:rsid w:val="008B052F"/>
    <w:rsid w:val="008B3CF6"/>
    <w:rsid w:val="008B6F6E"/>
    <w:rsid w:val="008B79DF"/>
    <w:rsid w:val="008C1B28"/>
    <w:rsid w:val="008C30B6"/>
    <w:rsid w:val="008C337D"/>
    <w:rsid w:val="008C39A3"/>
    <w:rsid w:val="008C5F05"/>
    <w:rsid w:val="008D1CA9"/>
    <w:rsid w:val="008D31A8"/>
    <w:rsid w:val="008D5EE6"/>
    <w:rsid w:val="008D6AF8"/>
    <w:rsid w:val="008E1B90"/>
    <w:rsid w:val="008E4F0D"/>
    <w:rsid w:val="008E79E1"/>
    <w:rsid w:val="008F062F"/>
    <w:rsid w:val="008F340B"/>
    <w:rsid w:val="008F68BF"/>
    <w:rsid w:val="008F72EF"/>
    <w:rsid w:val="009000C5"/>
    <w:rsid w:val="009022C6"/>
    <w:rsid w:val="00902443"/>
    <w:rsid w:val="009059F5"/>
    <w:rsid w:val="0090662C"/>
    <w:rsid w:val="00912B91"/>
    <w:rsid w:val="0091693D"/>
    <w:rsid w:val="0091755A"/>
    <w:rsid w:val="00920EB2"/>
    <w:rsid w:val="00923EB7"/>
    <w:rsid w:val="0092415F"/>
    <w:rsid w:val="00925031"/>
    <w:rsid w:val="00935811"/>
    <w:rsid w:val="00936905"/>
    <w:rsid w:val="00944BF2"/>
    <w:rsid w:val="00945748"/>
    <w:rsid w:val="00947999"/>
    <w:rsid w:val="00950BB7"/>
    <w:rsid w:val="0095199E"/>
    <w:rsid w:val="009541D7"/>
    <w:rsid w:val="00954473"/>
    <w:rsid w:val="0095470C"/>
    <w:rsid w:val="00957262"/>
    <w:rsid w:val="00962AD2"/>
    <w:rsid w:val="00963146"/>
    <w:rsid w:val="009639EE"/>
    <w:rsid w:val="00972ED9"/>
    <w:rsid w:val="00977163"/>
    <w:rsid w:val="009800DD"/>
    <w:rsid w:val="00983032"/>
    <w:rsid w:val="009836B7"/>
    <w:rsid w:val="00983D2F"/>
    <w:rsid w:val="00984C31"/>
    <w:rsid w:val="009878C4"/>
    <w:rsid w:val="00990F05"/>
    <w:rsid w:val="00994647"/>
    <w:rsid w:val="00995224"/>
    <w:rsid w:val="009959CB"/>
    <w:rsid w:val="009A0448"/>
    <w:rsid w:val="009A0AD1"/>
    <w:rsid w:val="009A12A6"/>
    <w:rsid w:val="009A2911"/>
    <w:rsid w:val="009A2D5A"/>
    <w:rsid w:val="009A34CF"/>
    <w:rsid w:val="009A387C"/>
    <w:rsid w:val="009A6944"/>
    <w:rsid w:val="009B2FD0"/>
    <w:rsid w:val="009B3386"/>
    <w:rsid w:val="009B4792"/>
    <w:rsid w:val="009B54AF"/>
    <w:rsid w:val="009B6DF8"/>
    <w:rsid w:val="009B7F4A"/>
    <w:rsid w:val="009C0B17"/>
    <w:rsid w:val="009D0FF8"/>
    <w:rsid w:val="009D2099"/>
    <w:rsid w:val="009D4353"/>
    <w:rsid w:val="009E252D"/>
    <w:rsid w:val="009E2531"/>
    <w:rsid w:val="009E4CAE"/>
    <w:rsid w:val="009E7523"/>
    <w:rsid w:val="009E7C50"/>
    <w:rsid w:val="009F020A"/>
    <w:rsid w:val="009F12F8"/>
    <w:rsid w:val="009F23C8"/>
    <w:rsid w:val="009F3563"/>
    <w:rsid w:val="009F43E7"/>
    <w:rsid w:val="009F7C82"/>
    <w:rsid w:val="00A05112"/>
    <w:rsid w:val="00A0513B"/>
    <w:rsid w:val="00A061C8"/>
    <w:rsid w:val="00A10532"/>
    <w:rsid w:val="00A11327"/>
    <w:rsid w:val="00A119D2"/>
    <w:rsid w:val="00A14D9D"/>
    <w:rsid w:val="00A14EBA"/>
    <w:rsid w:val="00A20E74"/>
    <w:rsid w:val="00A23283"/>
    <w:rsid w:val="00A248F3"/>
    <w:rsid w:val="00A30D8D"/>
    <w:rsid w:val="00A345D8"/>
    <w:rsid w:val="00A3508A"/>
    <w:rsid w:val="00A369E8"/>
    <w:rsid w:val="00A40B6B"/>
    <w:rsid w:val="00A426CC"/>
    <w:rsid w:val="00A52970"/>
    <w:rsid w:val="00A531EC"/>
    <w:rsid w:val="00A61A37"/>
    <w:rsid w:val="00A62A8B"/>
    <w:rsid w:val="00A62C5B"/>
    <w:rsid w:val="00A62E0E"/>
    <w:rsid w:val="00A64531"/>
    <w:rsid w:val="00A6740F"/>
    <w:rsid w:val="00A70DB1"/>
    <w:rsid w:val="00A7300D"/>
    <w:rsid w:val="00A758AC"/>
    <w:rsid w:val="00A773F8"/>
    <w:rsid w:val="00A777AA"/>
    <w:rsid w:val="00A777B7"/>
    <w:rsid w:val="00A826DC"/>
    <w:rsid w:val="00A844E6"/>
    <w:rsid w:val="00A85CC8"/>
    <w:rsid w:val="00A86273"/>
    <w:rsid w:val="00A86979"/>
    <w:rsid w:val="00A90867"/>
    <w:rsid w:val="00A90AF6"/>
    <w:rsid w:val="00A93B75"/>
    <w:rsid w:val="00A963E4"/>
    <w:rsid w:val="00AA11BB"/>
    <w:rsid w:val="00AA1298"/>
    <w:rsid w:val="00AA3CDE"/>
    <w:rsid w:val="00AB333B"/>
    <w:rsid w:val="00AC03FE"/>
    <w:rsid w:val="00AC49DA"/>
    <w:rsid w:val="00AD067E"/>
    <w:rsid w:val="00AD1AF3"/>
    <w:rsid w:val="00AE0E0E"/>
    <w:rsid w:val="00AE2731"/>
    <w:rsid w:val="00AE486F"/>
    <w:rsid w:val="00AE4C06"/>
    <w:rsid w:val="00AF2D1C"/>
    <w:rsid w:val="00AF43E5"/>
    <w:rsid w:val="00AF4E35"/>
    <w:rsid w:val="00AF5786"/>
    <w:rsid w:val="00AF69CE"/>
    <w:rsid w:val="00AF77A2"/>
    <w:rsid w:val="00AF7B96"/>
    <w:rsid w:val="00B03BA1"/>
    <w:rsid w:val="00B03C70"/>
    <w:rsid w:val="00B04333"/>
    <w:rsid w:val="00B06262"/>
    <w:rsid w:val="00B10ED5"/>
    <w:rsid w:val="00B12DC3"/>
    <w:rsid w:val="00B21C0F"/>
    <w:rsid w:val="00B23D00"/>
    <w:rsid w:val="00B25AEF"/>
    <w:rsid w:val="00B27411"/>
    <w:rsid w:val="00B31B92"/>
    <w:rsid w:val="00B448CC"/>
    <w:rsid w:val="00B53C1D"/>
    <w:rsid w:val="00B564A3"/>
    <w:rsid w:val="00B5678C"/>
    <w:rsid w:val="00B61B2A"/>
    <w:rsid w:val="00B62026"/>
    <w:rsid w:val="00B64C11"/>
    <w:rsid w:val="00B65220"/>
    <w:rsid w:val="00B65FE2"/>
    <w:rsid w:val="00B65FF0"/>
    <w:rsid w:val="00B70963"/>
    <w:rsid w:val="00B70DE0"/>
    <w:rsid w:val="00B71129"/>
    <w:rsid w:val="00B71EB1"/>
    <w:rsid w:val="00B75C8C"/>
    <w:rsid w:val="00B77DDC"/>
    <w:rsid w:val="00B827F7"/>
    <w:rsid w:val="00B8437A"/>
    <w:rsid w:val="00B845D0"/>
    <w:rsid w:val="00B85E84"/>
    <w:rsid w:val="00B87AA7"/>
    <w:rsid w:val="00B915D9"/>
    <w:rsid w:val="00B94892"/>
    <w:rsid w:val="00B97A3E"/>
    <w:rsid w:val="00BA2483"/>
    <w:rsid w:val="00BA2FCE"/>
    <w:rsid w:val="00BA4809"/>
    <w:rsid w:val="00BA58E0"/>
    <w:rsid w:val="00BA6058"/>
    <w:rsid w:val="00BB0938"/>
    <w:rsid w:val="00BB0C43"/>
    <w:rsid w:val="00BB3422"/>
    <w:rsid w:val="00BB53B0"/>
    <w:rsid w:val="00BB5699"/>
    <w:rsid w:val="00BB5DAF"/>
    <w:rsid w:val="00BC0E25"/>
    <w:rsid w:val="00BC1B96"/>
    <w:rsid w:val="00BC1D6C"/>
    <w:rsid w:val="00BC4BDD"/>
    <w:rsid w:val="00BD0296"/>
    <w:rsid w:val="00BD3BAC"/>
    <w:rsid w:val="00BD408B"/>
    <w:rsid w:val="00BD4549"/>
    <w:rsid w:val="00BD72B2"/>
    <w:rsid w:val="00BE1387"/>
    <w:rsid w:val="00BE1743"/>
    <w:rsid w:val="00BE4AB7"/>
    <w:rsid w:val="00BE7E5F"/>
    <w:rsid w:val="00BF3D58"/>
    <w:rsid w:val="00BF458E"/>
    <w:rsid w:val="00BF6A3C"/>
    <w:rsid w:val="00BF7F63"/>
    <w:rsid w:val="00C00786"/>
    <w:rsid w:val="00C032C6"/>
    <w:rsid w:val="00C054E9"/>
    <w:rsid w:val="00C05D68"/>
    <w:rsid w:val="00C1190D"/>
    <w:rsid w:val="00C12365"/>
    <w:rsid w:val="00C12529"/>
    <w:rsid w:val="00C15EFD"/>
    <w:rsid w:val="00C24349"/>
    <w:rsid w:val="00C24E41"/>
    <w:rsid w:val="00C33C50"/>
    <w:rsid w:val="00C35F35"/>
    <w:rsid w:val="00C36E0F"/>
    <w:rsid w:val="00C430C9"/>
    <w:rsid w:val="00C46AAB"/>
    <w:rsid w:val="00C53254"/>
    <w:rsid w:val="00C537EA"/>
    <w:rsid w:val="00C54CC8"/>
    <w:rsid w:val="00C54D9B"/>
    <w:rsid w:val="00C558C8"/>
    <w:rsid w:val="00C576BB"/>
    <w:rsid w:val="00C604D3"/>
    <w:rsid w:val="00C64E0A"/>
    <w:rsid w:val="00C67024"/>
    <w:rsid w:val="00C72491"/>
    <w:rsid w:val="00C77EF0"/>
    <w:rsid w:val="00C84ABB"/>
    <w:rsid w:val="00C87B03"/>
    <w:rsid w:val="00C92782"/>
    <w:rsid w:val="00C97690"/>
    <w:rsid w:val="00CA22E4"/>
    <w:rsid w:val="00CB1DEE"/>
    <w:rsid w:val="00CB2319"/>
    <w:rsid w:val="00CB2827"/>
    <w:rsid w:val="00CB37E5"/>
    <w:rsid w:val="00CB528B"/>
    <w:rsid w:val="00CC068E"/>
    <w:rsid w:val="00CC2324"/>
    <w:rsid w:val="00CC3E48"/>
    <w:rsid w:val="00CC72F2"/>
    <w:rsid w:val="00CC7B4D"/>
    <w:rsid w:val="00CD343F"/>
    <w:rsid w:val="00CD5AE0"/>
    <w:rsid w:val="00CE085D"/>
    <w:rsid w:val="00CE41F7"/>
    <w:rsid w:val="00CE5779"/>
    <w:rsid w:val="00CE6540"/>
    <w:rsid w:val="00CE7F48"/>
    <w:rsid w:val="00CE7F74"/>
    <w:rsid w:val="00CF3DF3"/>
    <w:rsid w:val="00CF71DB"/>
    <w:rsid w:val="00D0209B"/>
    <w:rsid w:val="00D040ED"/>
    <w:rsid w:val="00D074DD"/>
    <w:rsid w:val="00D106CE"/>
    <w:rsid w:val="00D131A3"/>
    <w:rsid w:val="00D15859"/>
    <w:rsid w:val="00D1617B"/>
    <w:rsid w:val="00D229DE"/>
    <w:rsid w:val="00D2358B"/>
    <w:rsid w:val="00D26DB7"/>
    <w:rsid w:val="00D31ACC"/>
    <w:rsid w:val="00D32A94"/>
    <w:rsid w:val="00D35453"/>
    <w:rsid w:val="00D376AD"/>
    <w:rsid w:val="00D403C3"/>
    <w:rsid w:val="00D40A12"/>
    <w:rsid w:val="00D41D11"/>
    <w:rsid w:val="00D42FA2"/>
    <w:rsid w:val="00D44664"/>
    <w:rsid w:val="00D45968"/>
    <w:rsid w:val="00D45E3C"/>
    <w:rsid w:val="00D46D3F"/>
    <w:rsid w:val="00D514BF"/>
    <w:rsid w:val="00D515DD"/>
    <w:rsid w:val="00D63CF2"/>
    <w:rsid w:val="00D65B20"/>
    <w:rsid w:val="00D71119"/>
    <w:rsid w:val="00D83C5B"/>
    <w:rsid w:val="00D87853"/>
    <w:rsid w:val="00D90F8E"/>
    <w:rsid w:val="00D9323C"/>
    <w:rsid w:val="00D93375"/>
    <w:rsid w:val="00D946A5"/>
    <w:rsid w:val="00DA1059"/>
    <w:rsid w:val="00DA33E4"/>
    <w:rsid w:val="00DB0C0F"/>
    <w:rsid w:val="00DB3563"/>
    <w:rsid w:val="00DB454B"/>
    <w:rsid w:val="00DB48FF"/>
    <w:rsid w:val="00DB5336"/>
    <w:rsid w:val="00DC0011"/>
    <w:rsid w:val="00DC1B4D"/>
    <w:rsid w:val="00DC202C"/>
    <w:rsid w:val="00DC4589"/>
    <w:rsid w:val="00DC7460"/>
    <w:rsid w:val="00DC7645"/>
    <w:rsid w:val="00DD17B6"/>
    <w:rsid w:val="00DE12D1"/>
    <w:rsid w:val="00DE1424"/>
    <w:rsid w:val="00DE2D84"/>
    <w:rsid w:val="00DF20D8"/>
    <w:rsid w:val="00DF3C0C"/>
    <w:rsid w:val="00DF599F"/>
    <w:rsid w:val="00DF5EBB"/>
    <w:rsid w:val="00DF65BF"/>
    <w:rsid w:val="00DF693B"/>
    <w:rsid w:val="00DF77F8"/>
    <w:rsid w:val="00E02605"/>
    <w:rsid w:val="00E04284"/>
    <w:rsid w:val="00E047B4"/>
    <w:rsid w:val="00E10934"/>
    <w:rsid w:val="00E128FB"/>
    <w:rsid w:val="00E14002"/>
    <w:rsid w:val="00E17D6C"/>
    <w:rsid w:val="00E2366B"/>
    <w:rsid w:val="00E24BA3"/>
    <w:rsid w:val="00E279F2"/>
    <w:rsid w:val="00E27B59"/>
    <w:rsid w:val="00E345D1"/>
    <w:rsid w:val="00E363E4"/>
    <w:rsid w:val="00E375A6"/>
    <w:rsid w:val="00E40D0B"/>
    <w:rsid w:val="00E44C95"/>
    <w:rsid w:val="00E47947"/>
    <w:rsid w:val="00E47E31"/>
    <w:rsid w:val="00E5141E"/>
    <w:rsid w:val="00E53F88"/>
    <w:rsid w:val="00E541C3"/>
    <w:rsid w:val="00E55C08"/>
    <w:rsid w:val="00E56AF5"/>
    <w:rsid w:val="00E6403F"/>
    <w:rsid w:val="00E66C51"/>
    <w:rsid w:val="00E701BC"/>
    <w:rsid w:val="00E70700"/>
    <w:rsid w:val="00E7620A"/>
    <w:rsid w:val="00E77B92"/>
    <w:rsid w:val="00E85771"/>
    <w:rsid w:val="00E85A8E"/>
    <w:rsid w:val="00E92C33"/>
    <w:rsid w:val="00E932AB"/>
    <w:rsid w:val="00E96ABB"/>
    <w:rsid w:val="00E975F9"/>
    <w:rsid w:val="00E978AD"/>
    <w:rsid w:val="00EA0E21"/>
    <w:rsid w:val="00EA1412"/>
    <w:rsid w:val="00EA292B"/>
    <w:rsid w:val="00EA4333"/>
    <w:rsid w:val="00EA6FE6"/>
    <w:rsid w:val="00EA7DF6"/>
    <w:rsid w:val="00EB0167"/>
    <w:rsid w:val="00EB05AD"/>
    <w:rsid w:val="00EB0C4E"/>
    <w:rsid w:val="00EB235C"/>
    <w:rsid w:val="00EB5813"/>
    <w:rsid w:val="00EB71B2"/>
    <w:rsid w:val="00EC2BED"/>
    <w:rsid w:val="00EC2EB3"/>
    <w:rsid w:val="00EC46D8"/>
    <w:rsid w:val="00EC69FD"/>
    <w:rsid w:val="00EC7488"/>
    <w:rsid w:val="00ED11C6"/>
    <w:rsid w:val="00ED18BA"/>
    <w:rsid w:val="00ED57DD"/>
    <w:rsid w:val="00ED5810"/>
    <w:rsid w:val="00EE2DA1"/>
    <w:rsid w:val="00EE2E50"/>
    <w:rsid w:val="00EF0AAD"/>
    <w:rsid w:val="00EF14F3"/>
    <w:rsid w:val="00EF232C"/>
    <w:rsid w:val="00EF5873"/>
    <w:rsid w:val="00EF642D"/>
    <w:rsid w:val="00EF739F"/>
    <w:rsid w:val="00F00BFB"/>
    <w:rsid w:val="00F02207"/>
    <w:rsid w:val="00F02B3E"/>
    <w:rsid w:val="00F02F0A"/>
    <w:rsid w:val="00F06582"/>
    <w:rsid w:val="00F07A10"/>
    <w:rsid w:val="00F136B9"/>
    <w:rsid w:val="00F13AD4"/>
    <w:rsid w:val="00F145D8"/>
    <w:rsid w:val="00F14B20"/>
    <w:rsid w:val="00F157B0"/>
    <w:rsid w:val="00F169CD"/>
    <w:rsid w:val="00F259B5"/>
    <w:rsid w:val="00F349DB"/>
    <w:rsid w:val="00F373C4"/>
    <w:rsid w:val="00F40607"/>
    <w:rsid w:val="00F45A28"/>
    <w:rsid w:val="00F46237"/>
    <w:rsid w:val="00F47A53"/>
    <w:rsid w:val="00F50997"/>
    <w:rsid w:val="00F546D6"/>
    <w:rsid w:val="00F56260"/>
    <w:rsid w:val="00F6062E"/>
    <w:rsid w:val="00F61B1E"/>
    <w:rsid w:val="00F61ECE"/>
    <w:rsid w:val="00F62C64"/>
    <w:rsid w:val="00F647FA"/>
    <w:rsid w:val="00F6678D"/>
    <w:rsid w:val="00F67CF5"/>
    <w:rsid w:val="00F71B1D"/>
    <w:rsid w:val="00F7292D"/>
    <w:rsid w:val="00F75534"/>
    <w:rsid w:val="00F762DE"/>
    <w:rsid w:val="00F80455"/>
    <w:rsid w:val="00F82040"/>
    <w:rsid w:val="00F82887"/>
    <w:rsid w:val="00F878DA"/>
    <w:rsid w:val="00F93137"/>
    <w:rsid w:val="00F9322A"/>
    <w:rsid w:val="00F93E40"/>
    <w:rsid w:val="00FA1268"/>
    <w:rsid w:val="00FA3A74"/>
    <w:rsid w:val="00FA73B4"/>
    <w:rsid w:val="00FA7ECB"/>
    <w:rsid w:val="00FB4C1E"/>
    <w:rsid w:val="00FB538E"/>
    <w:rsid w:val="00FB58E1"/>
    <w:rsid w:val="00FB598E"/>
    <w:rsid w:val="00FB77EA"/>
    <w:rsid w:val="00FC57DC"/>
    <w:rsid w:val="00FC72D7"/>
    <w:rsid w:val="00FD1646"/>
    <w:rsid w:val="00FD2062"/>
    <w:rsid w:val="00FD52CF"/>
    <w:rsid w:val="00FE0AC1"/>
    <w:rsid w:val="00FE16D1"/>
    <w:rsid w:val="00FF2853"/>
    <w:rsid w:val="00FF2E78"/>
    <w:rsid w:val="00FF358C"/>
    <w:rsid w:val="00FF4570"/>
    <w:rsid w:val="00FF46B6"/>
    <w:rsid w:val="00FF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6"/>
      <w:szCs w:val="20"/>
    </w:rPr>
  </w:style>
  <w:style w:type="paragraph" w:styleId="3">
    <w:name w:val="heading 3"/>
    <w:basedOn w:val="a"/>
    <w:next w:val="a"/>
    <w:qFormat/>
    <w:pPr>
      <w:keepNext/>
      <w:ind w:left="567"/>
      <w:jc w:val="both"/>
      <w:outlineLvl w:val="2"/>
    </w:pPr>
    <w:rPr>
      <w:sz w:val="26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18"/>
      <w:szCs w:val="1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0"/>
      <w:szCs w:val="1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aliases w:val="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center"/>
    </w:pPr>
    <w:rPr>
      <w:b/>
      <w:bCs/>
      <w:sz w:val="20"/>
      <w:szCs w:val="1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rPr>
      <w:sz w:val="24"/>
      <w:szCs w:val="24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ind w:firstLine="720"/>
      <w:jc w:val="both"/>
    </w:pPr>
    <w:rPr>
      <w:noProof/>
      <w:sz w:val="28"/>
    </w:rPr>
  </w:style>
  <w:style w:type="paragraph" w:customStyle="1" w:styleId="10">
    <w:name w:val=" Знак Знак Знак Знак Знак Знак Знак Знак Знак1 Знак Знак Знак Знак"/>
    <w:basedOn w:val="a"/>
    <w:rsid w:val="0019575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 Знак"/>
    <w:basedOn w:val="a"/>
    <w:rsid w:val="001278F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 Indent"/>
    <w:basedOn w:val="a"/>
    <w:rsid w:val="008C1B28"/>
    <w:pPr>
      <w:spacing w:after="120"/>
      <w:ind w:left="283"/>
    </w:pPr>
  </w:style>
  <w:style w:type="paragraph" w:styleId="31">
    <w:name w:val="Body Text 3"/>
    <w:basedOn w:val="a"/>
    <w:rsid w:val="00D2358B"/>
    <w:pPr>
      <w:spacing w:after="120"/>
    </w:pPr>
    <w:rPr>
      <w:sz w:val="16"/>
      <w:szCs w:val="16"/>
    </w:rPr>
  </w:style>
  <w:style w:type="paragraph" w:customStyle="1" w:styleId="32">
    <w:name w:val=" Знак Знак Знак Знак Знак Знак Знак Знак Знак3 Знак Знак Знак Знак Знак Знак Знак Знак Знак Знак"/>
    <w:basedOn w:val="a"/>
    <w:rsid w:val="00162AC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13F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 Знак Знак Знак Знак"/>
    <w:basedOn w:val="a"/>
    <w:rsid w:val="000201E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 Знак Знак Знак Знак Знак"/>
    <w:basedOn w:val="a"/>
    <w:rsid w:val="00A90AF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Normal (Web)"/>
    <w:basedOn w:val="a"/>
    <w:rsid w:val="00A90AF6"/>
    <w:pPr>
      <w:spacing w:before="100" w:beforeAutospacing="1" w:after="100" w:afterAutospacing="1"/>
    </w:pPr>
    <w:rPr>
      <w:rFonts w:ascii="Verdana" w:hAnsi="Verdana"/>
      <w:color w:val="999999"/>
      <w:sz w:val="16"/>
      <w:szCs w:val="16"/>
    </w:rPr>
  </w:style>
  <w:style w:type="paragraph" w:customStyle="1" w:styleId="310">
    <w:name w:val=" Знак Знак Знак Знак Знак Знак Знак Знак Знак3 Знак Знак Знак Знак Знак Знак Знак Знак Знак Знак Знак Знак1"/>
    <w:basedOn w:val="a"/>
    <w:rsid w:val="00D63CF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d">
    <w:name w:val="Table Grid"/>
    <w:basedOn w:val="a1"/>
    <w:rsid w:val="00D87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 Знак Знак Знак"/>
    <w:basedOn w:val="a"/>
    <w:rsid w:val="00D8785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basedOn w:val="a"/>
    <w:uiPriority w:val="34"/>
    <w:qFormat/>
    <w:rsid w:val="00D44664"/>
    <w:pPr>
      <w:ind w:left="720"/>
      <w:contextualSpacing/>
    </w:pPr>
  </w:style>
  <w:style w:type="paragraph" w:customStyle="1" w:styleId="33">
    <w:name w:val=" Знак Знак Знак Знак Знак Знак Знак Знак Знак3 Знак Знак Знак Знак Знак Знак Знак Знак Знак"/>
    <w:basedOn w:val="a"/>
    <w:rsid w:val="00EB0C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footer"/>
    <w:basedOn w:val="a"/>
    <w:link w:val="af1"/>
    <w:rsid w:val="002B0EE6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Нижний колонтитул Знак"/>
    <w:link w:val="af0"/>
    <w:rsid w:val="002B0EE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B0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33AF82CE6DF76A17F682240145CABF7927A710F4F25533DCB8AE9204EDEE304FE913DF4E8017B2FAI9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B24B1-3854-44EC-83AD-E9579630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5717</Words>
  <Characters>32590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МЧС</Company>
  <LinksUpToDate>false</LinksUpToDate>
  <CharactersWithSpaces>38231</CharactersWithSpaces>
  <SharedDoc>false</SharedDoc>
  <HLinks>
    <vt:vector size="6" baseType="variant">
      <vt:variant>
        <vt:i4>2556006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consultantplus://offline/ref=A133AF82CE6DF76A17F682240145CABF7927A710F4F25533DCB8AE9204EDEE304FE913DF4E8017B2FAI9O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1</cp:lastModifiedBy>
  <cp:revision>2</cp:revision>
  <cp:lastPrinted>2017-02-01T10:58:00Z</cp:lastPrinted>
  <dcterms:created xsi:type="dcterms:W3CDTF">2021-03-02T08:52:00Z</dcterms:created>
  <dcterms:modified xsi:type="dcterms:W3CDTF">2021-03-02T08:52:00Z</dcterms:modified>
</cp:coreProperties>
</file>