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E1" w:rsidRPr="008E4A5A" w:rsidRDefault="00A265AC" w:rsidP="00F42477">
      <w:pPr>
        <w:spacing w:after="0" w:line="240" w:lineRule="auto"/>
        <w:jc w:val="center"/>
        <w:rPr>
          <w:rFonts w:ascii="Times New Roman" w:hAnsi="Times New Roman"/>
          <w:b/>
          <w:color w:val="FFFF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-196215</wp:posOffset>
            </wp:positionV>
            <wp:extent cx="7795895" cy="10966450"/>
            <wp:effectExtent l="19050" t="0" r="0" b="0"/>
            <wp:wrapNone/>
            <wp:docPr id="2" name="Рисунок 2" descr="Грамота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рамота111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895" cy="1096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2DE1" w:rsidRPr="008E4A5A">
        <w:rPr>
          <w:rFonts w:ascii="Times New Roman" w:hAnsi="Times New Roman"/>
          <w:b/>
          <w:color w:val="FFFFFF"/>
          <w:sz w:val="32"/>
          <w:szCs w:val="32"/>
        </w:rPr>
        <w:t xml:space="preserve">ГЛАВНОЕ УПРАВЛЕНИЕ МЧС РОССИИ </w:t>
      </w:r>
    </w:p>
    <w:p w:rsidR="003D2DE1" w:rsidRPr="008E4A5A" w:rsidRDefault="003D2DE1" w:rsidP="00C30E53">
      <w:pPr>
        <w:spacing w:after="0" w:line="240" w:lineRule="auto"/>
        <w:jc w:val="center"/>
        <w:rPr>
          <w:rFonts w:ascii="Times New Roman" w:hAnsi="Times New Roman"/>
          <w:b/>
          <w:color w:val="FFFFFF"/>
          <w:sz w:val="32"/>
          <w:szCs w:val="32"/>
        </w:rPr>
      </w:pPr>
      <w:r w:rsidRPr="008E4A5A">
        <w:rPr>
          <w:rFonts w:ascii="Times New Roman" w:hAnsi="Times New Roman"/>
          <w:b/>
          <w:color w:val="FFFFFF"/>
          <w:sz w:val="32"/>
          <w:szCs w:val="32"/>
        </w:rPr>
        <w:t>ПО НИЖЕГОРОДСКОЙ ОБЛАСТИ</w:t>
      </w:r>
    </w:p>
    <w:p w:rsidR="003D2DE1" w:rsidRDefault="003D2DE1" w:rsidP="00A66148">
      <w:pPr>
        <w:pStyle w:val="1"/>
        <w:rPr>
          <w:sz w:val="48"/>
          <w:szCs w:val="48"/>
        </w:rPr>
      </w:pPr>
      <w:r>
        <w:rPr>
          <w:sz w:val="48"/>
          <w:szCs w:val="48"/>
        </w:rPr>
        <w:t xml:space="preserve">                 </w:t>
      </w:r>
    </w:p>
    <w:p w:rsidR="003D2DE1" w:rsidRDefault="003D2DE1" w:rsidP="00A66148">
      <w:pPr>
        <w:pStyle w:val="1"/>
        <w:rPr>
          <w:sz w:val="48"/>
          <w:szCs w:val="48"/>
        </w:rPr>
      </w:pPr>
    </w:p>
    <w:p w:rsidR="003D2DE1" w:rsidRPr="002F3DE0" w:rsidRDefault="003D2DE1" w:rsidP="00A66148">
      <w:pPr>
        <w:pStyle w:val="1"/>
        <w:rPr>
          <w:sz w:val="48"/>
          <w:szCs w:val="48"/>
        </w:rPr>
      </w:pPr>
      <w:r w:rsidRPr="002F3DE0">
        <w:rPr>
          <w:sz w:val="48"/>
          <w:szCs w:val="48"/>
        </w:rPr>
        <w:t>ПАМЯТКА</w:t>
      </w:r>
    </w:p>
    <w:p w:rsidR="003D2DE1" w:rsidRPr="002F3DE0" w:rsidRDefault="003D2DE1" w:rsidP="00A66148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2F3DE0">
        <w:rPr>
          <w:rFonts w:ascii="Times New Roman" w:hAnsi="Times New Roman"/>
          <w:b/>
          <w:sz w:val="48"/>
          <w:szCs w:val="48"/>
        </w:rPr>
        <w:t xml:space="preserve">                 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2F3DE0">
        <w:rPr>
          <w:rFonts w:ascii="Times New Roman" w:hAnsi="Times New Roman"/>
          <w:b/>
          <w:sz w:val="48"/>
          <w:szCs w:val="48"/>
        </w:rPr>
        <w:t xml:space="preserve">  о мерах пожарной безопасности</w:t>
      </w:r>
    </w:p>
    <w:p w:rsidR="003D2DE1" w:rsidRDefault="003D2DE1" w:rsidP="00A66148">
      <w:pPr>
        <w:spacing w:after="0" w:line="240" w:lineRule="auto"/>
        <w:jc w:val="center"/>
        <w:rPr>
          <w:b/>
          <w:sz w:val="48"/>
          <w:szCs w:val="48"/>
        </w:rPr>
      </w:pPr>
    </w:p>
    <w:p w:rsidR="003D2DE1" w:rsidRPr="002F3DE0" w:rsidRDefault="00A265AC" w:rsidP="0048165F">
      <w:pPr>
        <w:spacing w:after="0"/>
        <w:ind w:righ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579755</wp:posOffset>
            </wp:positionH>
            <wp:positionV relativeFrom="margin">
              <wp:posOffset>2907665</wp:posOffset>
            </wp:positionV>
            <wp:extent cx="5408295" cy="5735955"/>
            <wp:effectExtent l="19050" t="0" r="1905" b="0"/>
            <wp:wrapNone/>
            <wp:docPr id="3" name="Рисунок 3" descr="C:\Documents and Settings\Voronin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Voronin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295" cy="573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2DE1" w:rsidRPr="002F3DE0">
        <w:rPr>
          <w:rFonts w:ascii="Times New Roman" w:hAnsi="Times New Roman"/>
          <w:color w:val="000000"/>
          <w:sz w:val="28"/>
          <w:szCs w:val="28"/>
        </w:rPr>
        <w:t>За</w:t>
      </w:r>
      <w:r w:rsidR="003D2DE1">
        <w:rPr>
          <w:rFonts w:ascii="Times New Roman" w:hAnsi="Times New Roman"/>
          <w:color w:val="000000"/>
          <w:sz w:val="28"/>
          <w:szCs w:val="28"/>
        </w:rPr>
        <w:t xml:space="preserve"> истекший период</w:t>
      </w:r>
      <w:r w:rsidR="003D2DE1" w:rsidRPr="002F3D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DE1" w:rsidRPr="002F3DE0">
        <w:rPr>
          <w:rFonts w:ascii="Times New Roman" w:hAnsi="Times New Roman"/>
          <w:b/>
          <w:color w:val="000000"/>
          <w:sz w:val="28"/>
          <w:szCs w:val="28"/>
        </w:rPr>
        <w:t>201</w:t>
      </w:r>
      <w:r w:rsidR="003D2DE1">
        <w:rPr>
          <w:rFonts w:ascii="Times New Roman" w:hAnsi="Times New Roman"/>
          <w:b/>
          <w:color w:val="000000"/>
          <w:sz w:val="28"/>
          <w:szCs w:val="28"/>
        </w:rPr>
        <w:t>7</w:t>
      </w:r>
      <w:r w:rsidR="003D2DE1" w:rsidRPr="002F3DE0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  <w:r w:rsidR="003D2DE1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3D2DE1" w:rsidRPr="002F3DE0">
        <w:rPr>
          <w:rFonts w:ascii="Times New Roman" w:hAnsi="Times New Roman"/>
          <w:color w:val="000000"/>
          <w:sz w:val="28"/>
          <w:szCs w:val="28"/>
        </w:rPr>
        <w:t xml:space="preserve"> на территории</w:t>
      </w:r>
      <w:r w:rsidR="003D2DE1">
        <w:rPr>
          <w:rFonts w:ascii="Times New Roman" w:hAnsi="Times New Roman"/>
          <w:color w:val="000000"/>
          <w:sz w:val="28"/>
          <w:szCs w:val="28"/>
        </w:rPr>
        <w:t xml:space="preserve"> городского округа город Бор</w:t>
      </w:r>
      <w:r w:rsidR="003D2DE1" w:rsidRPr="002F3DE0">
        <w:rPr>
          <w:rFonts w:ascii="Times New Roman" w:hAnsi="Times New Roman"/>
          <w:color w:val="000000"/>
          <w:sz w:val="28"/>
          <w:szCs w:val="28"/>
        </w:rPr>
        <w:t xml:space="preserve"> Нижегородской области произошло </w:t>
      </w:r>
      <w:r w:rsidR="003D2DE1">
        <w:rPr>
          <w:rFonts w:ascii="Times New Roman" w:hAnsi="Times New Roman"/>
          <w:b/>
          <w:color w:val="000000"/>
          <w:sz w:val="28"/>
          <w:szCs w:val="28"/>
        </w:rPr>
        <w:t>77</w:t>
      </w:r>
      <w:r w:rsidR="003D2DE1" w:rsidRPr="002F3DE0">
        <w:rPr>
          <w:rFonts w:ascii="Times New Roman" w:hAnsi="Times New Roman"/>
          <w:color w:val="000000"/>
          <w:sz w:val="28"/>
          <w:szCs w:val="28"/>
        </w:rPr>
        <w:t xml:space="preserve"> пожаров,</w:t>
      </w:r>
      <w:r w:rsidR="003D2D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DE1" w:rsidRPr="002F3DE0">
        <w:rPr>
          <w:rFonts w:ascii="Times New Roman" w:hAnsi="Times New Roman"/>
          <w:color w:val="000000"/>
          <w:sz w:val="28"/>
          <w:szCs w:val="28"/>
        </w:rPr>
        <w:t xml:space="preserve">на которых погибло </w:t>
      </w:r>
      <w:r w:rsidR="003D2DE1">
        <w:rPr>
          <w:rFonts w:ascii="Times New Roman" w:hAnsi="Times New Roman"/>
          <w:b/>
          <w:color w:val="000000"/>
          <w:sz w:val="28"/>
          <w:szCs w:val="28"/>
        </w:rPr>
        <w:t>14</w:t>
      </w:r>
      <w:r w:rsidR="003D2DE1" w:rsidRPr="002F3D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D2DE1" w:rsidRPr="002F3DE0">
        <w:rPr>
          <w:rFonts w:ascii="Times New Roman" w:hAnsi="Times New Roman"/>
          <w:color w:val="000000"/>
          <w:sz w:val="28"/>
          <w:szCs w:val="28"/>
        </w:rPr>
        <w:t xml:space="preserve">человек, в том числе </w:t>
      </w:r>
      <w:r w:rsidR="003D2DE1">
        <w:rPr>
          <w:rFonts w:ascii="Times New Roman" w:hAnsi="Times New Roman"/>
          <w:b/>
          <w:color w:val="000000"/>
          <w:sz w:val="28"/>
          <w:szCs w:val="28"/>
        </w:rPr>
        <w:t>2</w:t>
      </w:r>
      <w:r w:rsidR="003D2DE1" w:rsidRPr="002F3D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D2DE1" w:rsidRPr="002F3DE0">
        <w:rPr>
          <w:rFonts w:ascii="Times New Roman" w:hAnsi="Times New Roman"/>
          <w:color w:val="000000"/>
          <w:sz w:val="28"/>
          <w:szCs w:val="28"/>
        </w:rPr>
        <w:t>детей. Травмы различной степени тяжести получил</w:t>
      </w:r>
      <w:r w:rsidR="003D2DE1">
        <w:rPr>
          <w:rFonts w:ascii="Times New Roman" w:hAnsi="Times New Roman"/>
          <w:color w:val="000000"/>
          <w:sz w:val="28"/>
          <w:szCs w:val="28"/>
        </w:rPr>
        <w:t>и</w:t>
      </w:r>
      <w:r w:rsidR="003D2DE1" w:rsidRPr="002F3D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DE1">
        <w:rPr>
          <w:rFonts w:ascii="Times New Roman" w:hAnsi="Times New Roman"/>
          <w:b/>
          <w:color w:val="000000"/>
          <w:sz w:val="28"/>
          <w:szCs w:val="28"/>
        </w:rPr>
        <w:t>9</w:t>
      </w:r>
      <w:r w:rsidR="003D2DE1" w:rsidRPr="002F3DE0">
        <w:rPr>
          <w:rFonts w:ascii="Times New Roman" w:hAnsi="Times New Roman"/>
          <w:color w:val="000000"/>
          <w:sz w:val="28"/>
          <w:szCs w:val="28"/>
        </w:rPr>
        <w:t xml:space="preserve"> человек.</w:t>
      </w:r>
    </w:p>
    <w:p w:rsidR="003D2DE1" w:rsidRPr="00B26359" w:rsidRDefault="00A265AC" w:rsidP="00B2635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84455</wp:posOffset>
            </wp:positionV>
            <wp:extent cx="2614295" cy="2320290"/>
            <wp:effectExtent l="19050" t="0" r="0" b="0"/>
            <wp:wrapSquare wrapText="bothSides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177" t="3825" r="12077" b="6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2DE1" w:rsidRPr="00B26359">
        <w:rPr>
          <w:rFonts w:ascii="Times New Roman" w:hAnsi="Times New Roman"/>
          <w:sz w:val="27"/>
          <w:szCs w:val="27"/>
        </w:rPr>
        <w:t>На сегодняшний день установка автономных дымовых пожарных извещателей - это один из эффективных способов защиты жилых помещений от пожара.</w:t>
      </w:r>
    </w:p>
    <w:p w:rsidR="003D2DE1" w:rsidRPr="00B26359" w:rsidRDefault="00A265AC" w:rsidP="00B2635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286385</wp:posOffset>
            </wp:positionH>
            <wp:positionV relativeFrom="margin">
              <wp:posOffset>5072380</wp:posOffset>
            </wp:positionV>
            <wp:extent cx="4034155" cy="4278630"/>
            <wp:effectExtent l="19050" t="0" r="4445" b="0"/>
            <wp:wrapNone/>
            <wp:docPr id="5" name="Рисунок 6" descr="C:\Documents and Settings\Voronin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Documents and Settings\Voronin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55" cy="427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2DE1" w:rsidRPr="00B26359">
        <w:rPr>
          <w:rFonts w:ascii="Times New Roman" w:hAnsi="Times New Roman"/>
          <w:sz w:val="27"/>
          <w:szCs w:val="27"/>
        </w:rPr>
        <w:t xml:space="preserve">Самые распространенные извещатели - это дымовые, которые реагируют непосредственно на концентрацию продуктов горения, благодаря способности улавливать наличие продуктов горения в воздухе. После этого, прибор подает специальный тревожный сигнал, которого достаточно для того чтобы оповестить о пожаре не только людей находящихся непосредственно в квартире (в том числе разбудить их ночью), а также соседей и даже проходящих мимо людей. </w:t>
      </w:r>
    </w:p>
    <w:p w:rsidR="003D2DE1" w:rsidRPr="00C726C0" w:rsidRDefault="003D2DE1" w:rsidP="00B2635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D2DE1" w:rsidRPr="00B26359" w:rsidRDefault="003D2DE1" w:rsidP="00B263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ПОЛОЖИТЕЛЬНЫЙ ОПЫТ</w:t>
      </w:r>
      <w:r w:rsidRPr="00B26359">
        <w:rPr>
          <w:rFonts w:ascii="Times New Roman" w:hAnsi="Times New Roman"/>
          <w:b/>
          <w:sz w:val="28"/>
          <w:szCs w:val="28"/>
          <w:lang w:eastAsia="en-US"/>
        </w:rPr>
        <w:t xml:space="preserve"> ИСПОЛЬЗОВАНИЯ ПОЖАРНЫХ ИЗВЕЩАТЕЛЕЙ</w:t>
      </w:r>
    </w:p>
    <w:p w:rsidR="003D2DE1" w:rsidRPr="00B26359" w:rsidRDefault="003D2DE1" w:rsidP="00B263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en-US"/>
        </w:rPr>
      </w:pPr>
    </w:p>
    <w:p w:rsidR="003D2DE1" w:rsidRPr="00B26359" w:rsidRDefault="003D2DE1" w:rsidP="00B2635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lang w:eastAsia="en-US"/>
        </w:rPr>
      </w:pPr>
      <w:r w:rsidRPr="00B26359">
        <w:rPr>
          <w:rFonts w:ascii="Times New Roman" w:hAnsi="Times New Roman"/>
          <w:b/>
          <w:lang w:eastAsia="en-US"/>
        </w:rPr>
        <w:t>Нижегородская область, Б.Болдинский район, с. Новая Слобода.</w:t>
      </w:r>
    </w:p>
    <w:p w:rsidR="003D2DE1" w:rsidRPr="00B26359" w:rsidRDefault="003D2DE1" w:rsidP="00B26359">
      <w:pPr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B26359">
        <w:rPr>
          <w:rFonts w:ascii="Times New Roman" w:hAnsi="Times New Roman"/>
          <w:lang w:eastAsia="en-US"/>
        </w:rPr>
        <w:t>3 апреля 2015 г. в 23 ч. 56 мин. по причине аварийного режима работы электропроводки произошло возгорание в коридоре квартиры многоквартирного жилого дома в с. Новая Слобода Б.Болдинского района. В момент возникновения пожара</w:t>
      </w:r>
      <w:r>
        <w:rPr>
          <w:rFonts w:ascii="Times New Roman" w:hAnsi="Times New Roman"/>
          <w:lang w:eastAsia="en-US"/>
        </w:rPr>
        <w:t xml:space="preserve"> </w:t>
      </w:r>
      <w:r w:rsidRPr="00B26359">
        <w:rPr>
          <w:rFonts w:ascii="Times New Roman" w:hAnsi="Times New Roman"/>
          <w:lang w:eastAsia="en-US"/>
        </w:rPr>
        <w:t>в квартире находилось 2-е взрослых и 3-я детей, которые спали. В других квартирах никто не проживал. Благодаря автономному пожарному извещателю, сработавшему в коридоре, где происходило горение, проснулась хозяйка квартиры, которая в спешном порядке разбудила всю семью. На этот момент все пространство коридора было заполнено едким дымом и людям пришлось эвакуироваться через окно.</w:t>
      </w:r>
    </w:p>
    <w:p w:rsidR="003D2DE1" w:rsidRPr="00B26359" w:rsidRDefault="003D2DE1" w:rsidP="00B26359">
      <w:pPr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B26359">
        <w:rPr>
          <w:rFonts w:ascii="Times New Roman" w:hAnsi="Times New Roman"/>
          <w:lang w:eastAsia="en-US"/>
        </w:rPr>
        <w:t>В результате произошедшего пожара полностью сгорела кровля дома на площади 220 кв. м и квартира №1, а также значительно повреждены квартиры №№2 и 3. Только благодаря установленному в указанной квартире автономному пожарному извещателю, человеческих жертв удалось избежать.</w:t>
      </w:r>
    </w:p>
    <w:p w:rsidR="003D2DE1" w:rsidRPr="00C726C0" w:rsidRDefault="003D2DE1" w:rsidP="00C726C0">
      <w:pPr>
        <w:tabs>
          <w:tab w:val="left" w:pos="7801"/>
          <w:tab w:val="left" w:pos="9930"/>
        </w:tabs>
        <w:spacing w:after="0"/>
        <w:ind w:firstLine="567"/>
        <w:jc w:val="both"/>
        <w:rPr>
          <w:rFonts w:ascii="Times New Roman" w:hAnsi="Times New Roman"/>
          <w:sz w:val="16"/>
          <w:szCs w:val="16"/>
          <w:lang w:eastAsia="en-US"/>
        </w:rPr>
      </w:pPr>
      <w:r w:rsidRPr="00C726C0">
        <w:rPr>
          <w:rFonts w:ascii="Times New Roman" w:hAnsi="Times New Roman"/>
          <w:sz w:val="16"/>
          <w:szCs w:val="16"/>
          <w:lang w:eastAsia="en-US"/>
        </w:rPr>
        <w:tab/>
      </w:r>
      <w:r>
        <w:rPr>
          <w:rFonts w:ascii="Times New Roman" w:hAnsi="Times New Roman"/>
          <w:sz w:val="16"/>
          <w:szCs w:val="16"/>
          <w:lang w:eastAsia="en-US"/>
        </w:rPr>
        <w:tab/>
      </w:r>
    </w:p>
    <w:p w:rsidR="003D2DE1" w:rsidRPr="00B26359" w:rsidRDefault="003D2DE1" w:rsidP="00B26359">
      <w:pPr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eastAsia="en-US"/>
        </w:rPr>
      </w:pPr>
      <w:r w:rsidRPr="00B26359">
        <w:rPr>
          <w:rFonts w:ascii="Times New Roman" w:hAnsi="Times New Roman"/>
          <w:b/>
          <w:lang w:eastAsia="en-US"/>
        </w:rPr>
        <w:t>Нижегородская область,</w:t>
      </w:r>
      <w:r>
        <w:rPr>
          <w:rFonts w:ascii="Times New Roman" w:hAnsi="Times New Roman"/>
          <w:b/>
          <w:lang w:eastAsia="en-US"/>
        </w:rPr>
        <w:t xml:space="preserve"> Богородский район, п. Новинки.</w:t>
      </w:r>
    </w:p>
    <w:p w:rsidR="003D2DE1" w:rsidRPr="00B26359" w:rsidRDefault="003D2DE1" w:rsidP="0011154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B26359">
        <w:rPr>
          <w:rFonts w:ascii="Times New Roman" w:hAnsi="Times New Roman"/>
          <w:lang w:eastAsia="en-US"/>
        </w:rPr>
        <w:t xml:space="preserve">19 июня 2016 г. в 12 ч. 05 мин. по причине нарушения правил технической эксплуатации электрооборудования </w:t>
      </w:r>
      <w:r w:rsidRPr="00B26359">
        <w:rPr>
          <w:rFonts w:ascii="Times New Roman" w:hAnsi="Times New Roman"/>
          <w:i/>
          <w:lang w:eastAsia="en-US"/>
        </w:rPr>
        <w:t>(хозяин квартиры оставил без присмотра заряжающуюся батарейку от квадрокоптера)</w:t>
      </w:r>
      <w:r w:rsidRPr="00B26359">
        <w:rPr>
          <w:rFonts w:ascii="Times New Roman" w:hAnsi="Times New Roman"/>
          <w:lang w:eastAsia="en-US"/>
        </w:rPr>
        <w:t xml:space="preserve"> произошло возгорание в квартире </w:t>
      </w:r>
      <w:r>
        <w:rPr>
          <w:rFonts w:ascii="Times New Roman" w:hAnsi="Times New Roman"/>
          <w:lang w:eastAsia="en-US"/>
        </w:rPr>
        <w:t xml:space="preserve">многоквартирного жилого дома в </w:t>
      </w:r>
      <w:r w:rsidRPr="00B26359">
        <w:rPr>
          <w:rFonts w:ascii="Times New Roman" w:hAnsi="Times New Roman"/>
          <w:lang w:eastAsia="en-US"/>
        </w:rPr>
        <w:t xml:space="preserve">п. Новинки </w:t>
      </w:r>
      <w:r>
        <w:rPr>
          <w:rFonts w:ascii="Times New Roman" w:hAnsi="Times New Roman"/>
          <w:lang w:eastAsia="en-US"/>
        </w:rPr>
        <w:t>Богородского</w:t>
      </w:r>
      <w:r w:rsidRPr="00B26359">
        <w:rPr>
          <w:rFonts w:ascii="Times New Roman" w:hAnsi="Times New Roman"/>
          <w:lang w:eastAsia="en-US"/>
        </w:rPr>
        <w:t xml:space="preserve"> район</w:t>
      </w:r>
      <w:r>
        <w:rPr>
          <w:rFonts w:ascii="Times New Roman" w:hAnsi="Times New Roman"/>
          <w:lang w:eastAsia="en-US"/>
        </w:rPr>
        <w:t xml:space="preserve">а. </w:t>
      </w:r>
      <w:r w:rsidRPr="00B26359">
        <w:rPr>
          <w:rFonts w:ascii="Times New Roman" w:hAnsi="Times New Roman"/>
          <w:lang w:eastAsia="en-US"/>
        </w:rPr>
        <w:t>В момент возникновения пожара</w:t>
      </w:r>
      <w:r>
        <w:rPr>
          <w:rFonts w:ascii="Times New Roman" w:hAnsi="Times New Roman"/>
          <w:lang w:eastAsia="en-US"/>
        </w:rPr>
        <w:br/>
      </w:r>
      <w:r w:rsidRPr="00B26359">
        <w:rPr>
          <w:rFonts w:ascii="Times New Roman" w:hAnsi="Times New Roman"/>
          <w:lang w:eastAsia="en-US"/>
        </w:rPr>
        <w:t>в указанной квартире никого не находилось. Благодаря автономному пожарному извещателю, сработавшему в квартире, где происходило горение, соседи незамедлительно вызвали подразделения пожарной охраны,</w:t>
      </w:r>
      <w:r w:rsidRPr="00B26359">
        <w:rPr>
          <w:rFonts w:ascii="Times New Roman" w:hAnsi="Times New Roman"/>
          <w:lang w:eastAsia="en-US"/>
        </w:rPr>
        <w:br/>
        <w:t>что помогло спасти жителей многоквартирного дома, минимизировать материальные потери от пожара.</w:t>
      </w:r>
    </w:p>
    <w:p w:rsidR="003D2DE1" w:rsidRPr="00B26359" w:rsidRDefault="003D2DE1" w:rsidP="0011154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B26359">
        <w:rPr>
          <w:rFonts w:ascii="Times New Roman" w:hAnsi="Times New Roman"/>
          <w:lang w:eastAsia="en-US"/>
        </w:rPr>
        <w:t>В результате произошедшего пожара была повреждена только внутренняя отделка квартиры.</w:t>
      </w:r>
    </w:p>
    <w:p w:rsidR="003D2DE1" w:rsidRPr="00B26359" w:rsidRDefault="003D2DE1" w:rsidP="00B2635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D2DE1" w:rsidRPr="008E4A5A" w:rsidRDefault="003D2DE1" w:rsidP="00B26359">
      <w:pPr>
        <w:spacing w:after="0" w:line="240" w:lineRule="auto"/>
        <w:jc w:val="center"/>
        <w:rPr>
          <w:rFonts w:ascii="Times New Roman" w:hAnsi="Times New Roman"/>
          <w:b/>
        </w:rPr>
      </w:pPr>
      <w:r w:rsidRPr="008E4A5A">
        <w:rPr>
          <w:rFonts w:ascii="Times New Roman" w:hAnsi="Times New Roman"/>
          <w:b/>
        </w:rPr>
        <w:t>НАЛИЧИЕ ДАННОГО НЕДОРОГОСТОЯЩЕГО ПРИБОРА В ЖИЛОМ ПОМЕЩЕНИИ, ДАЧНОМ ИЛИ САДОВОМ ДОМИКЕ, ПОЗВОЛИТ СВОЕВРЕМЕННО ОПОВЕСТИТЬ О ВОЗНИКНОВЕНИИ ПОЖАРА, ТЕМ САМЫМ ОБЕЗОПАСИТЬ ВАС И ВАШИХ РОДНЫХ.</w:t>
      </w:r>
    </w:p>
    <w:p w:rsidR="003D2DE1" w:rsidRPr="008E4A5A" w:rsidRDefault="003D2DE1" w:rsidP="002F3DE0">
      <w:pPr>
        <w:spacing w:after="0" w:line="240" w:lineRule="auto"/>
        <w:ind w:left="5812"/>
        <w:jc w:val="center"/>
        <w:rPr>
          <w:rFonts w:ascii="Times New Roman" w:hAnsi="Times New Roman"/>
          <w:b/>
          <w:sz w:val="16"/>
          <w:szCs w:val="16"/>
        </w:rPr>
      </w:pPr>
    </w:p>
    <w:p w:rsidR="003D2DE1" w:rsidRDefault="003D2DE1" w:rsidP="002F3DE0">
      <w:pPr>
        <w:spacing w:after="0" w:line="240" w:lineRule="auto"/>
        <w:ind w:left="-426"/>
        <w:jc w:val="center"/>
        <w:rPr>
          <w:rFonts w:ascii="Times New Roman" w:hAnsi="Times New Roman"/>
          <w:b/>
        </w:rPr>
      </w:pPr>
      <w:r w:rsidRPr="008E4A5A">
        <w:rPr>
          <w:rFonts w:ascii="Times New Roman" w:hAnsi="Times New Roman"/>
          <w:b/>
        </w:rPr>
        <w:t xml:space="preserve">ЕДИНЫЙ ТЕЛЕФОН СЛУЖБЫ СПАСЕНИЯ – </w:t>
      </w:r>
      <w:bookmarkStart w:id="0" w:name="_GoBack"/>
      <w:bookmarkEnd w:id="0"/>
      <w:r>
        <w:rPr>
          <w:rFonts w:ascii="Times New Roman" w:hAnsi="Times New Roman"/>
          <w:b/>
        </w:rPr>
        <w:t>01, С МОБИЛЬНЫХ – 101</w:t>
      </w:r>
    </w:p>
    <w:p w:rsidR="003D2DE1" w:rsidRPr="008E4A5A" w:rsidRDefault="003D2DE1" w:rsidP="002F3DE0">
      <w:pPr>
        <w:spacing w:after="0" w:line="240" w:lineRule="auto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3D2DE1" w:rsidRPr="008E4A5A" w:rsidRDefault="003D2DE1" w:rsidP="008E4A5A">
      <w:pPr>
        <w:pStyle w:val="1"/>
        <w:rPr>
          <w:sz w:val="22"/>
          <w:szCs w:val="22"/>
        </w:rPr>
      </w:pPr>
      <w:r w:rsidRPr="008E4A5A">
        <w:rPr>
          <w:sz w:val="22"/>
          <w:szCs w:val="22"/>
        </w:rPr>
        <w:t>ОТДЕЛ НАДЗОРНОЙ ДЕЯТЕЛЬНОСТИ И ПРОФИЛАКТИЧЕСКОЙ РАБОТЫ ПО</w:t>
      </w:r>
      <w:r>
        <w:rPr>
          <w:sz w:val="22"/>
          <w:szCs w:val="22"/>
        </w:rPr>
        <w:t xml:space="preserve"> г.о.г. БОР</w:t>
      </w:r>
      <w:r w:rsidRPr="008E4A5A">
        <w:rPr>
          <w:sz w:val="22"/>
          <w:szCs w:val="22"/>
        </w:rPr>
        <w:t xml:space="preserve">     </w:t>
      </w:r>
    </w:p>
    <w:p w:rsidR="003D2DE1" w:rsidRPr="008E4A5A" w:rsidRDefault="003D2DE1" w:rsidP="008E4A5A">
      <w:pPr>
        <w:spacing w:after="0" w:line="240" w:lineRule="auto"/>
        <w:ind w:left="-426"/>
        <w:jc w:val="center"/>
        <w:rPr>
          <w:rFonts w:ascii="Times New Roman" w:hAnsi="Times New Roman"/>
          <w:b/>
        </w:rPr>
      </w:pPr>
      <w:r w:rsidRPr="008E4A5A">
        <w:rPr>
          <w:rFonts w:ascii="Times New Roman" w:hAnsi="Times New Roman"/>
          <w:b/>
        </w:rPr>
        <w:t>БОРСКОЕ ГОРОДСКОЕ ОТДЕЛЕНИЕ ВДПО</w:t>
      </w:r>
    </w:p>
    <w:p w:rsidR="003D2DE1" w:rsidRPr="008E4A5A" w:rsidRDefault="003D2DE1" w:rsidP="008E4A5A">
      <w:pPr>
        <w:pStyle w:val="1"/>
        <w:rPr>
          <w:color w:val="FFFFFF"/>
          <w:sz w:val="24"/>
          <w:szCs w:val="24"/>
        </w:rPr>
      </w:pPr>
      <w:r w:rsidRPr="008E4A5A">
        <w:rPr>
          <w:color w:val="FFFFFF"/>
          <w:sz w:val="24"/>
          <w:szCs w:val="24"/>
        </w:rPr>
        <w:lastRenderedPageBreak/>
        <w:t xml:space="preserve">ОТДЕЛ НАДЗОРНОЙ ДЕЯТЕЛЬНОСТИ И ПРОФИЛАКТИЧЕСКОЙ РАБОТЫ ПО ГОРОДСКОМУ ОКРУГУ ГОРОД БОР         </w:t>
      </w:r>
    </w:p>
    <w:p w:rsidR="003D2DE1" w:rsidRPr="002F3DE0" w:rsidRDefault="003D2DE1" w:rsidP="008E4A5A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8E4A5A">
        <w:rPr>
          <w:color w:val="FFFFFF"/>
          <w:sz w:val="24"/>
          <w:szCs w:val="24"/>
        </w:rPr>
        <w:t>БОРСКОЕ ГОРОДСКОЕ ОТДЕЛЕНИЕ ВДПО</w:t>
      </w:r>
    </w:p>
    <w:sectPr w:rsidR="003D2DE1" w:rsidRPr="002F3DE0" w:rsidSect="0048165F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A6E71"/>
    <w:multiLevelType w:val="hybridMultilevel"/>
    <w:tmpl w:val="7978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516325"/>
    <w:multiLevelType w:val="hybridMultilevel"/>
    <w:tmpl w:val="ADA04192"/>
    <w:lvl w:ilvl="0" w:tplc="131C5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6327C1D"/>
    <w:multiLevelType w:val="hybridMultilevel"/>
    <w:tmpl w:val="7418347A"/>
    <w:lvl w:ilvl="0" w:tplc="041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3">
    <w:nsid w:val="577A2A36"/>
    <w:multiLevelType w:val="hybridMultilevel"/>
    <w:tmpl w:val="B4A015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523BCE"/>
    <w:multiLevelType w:val="hybridMultilevel"/>
    <w:tmpl w:val="CD1A050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oNotHyphenateCaps/>
  <w:characterSpacingControl w:val="doNotCompress"/>
  <w:doNotValidateAgainstSchema/>
  <w:doNotDemarcateInvalidXml/>
  <w:compat/>
  <w:rsids>
    <w:rsidRoot w:val="00C30E53"/>
    <w:rsid w:val="00030078"/>
    <w:rsid w:val="00093F2D"/>
    <w:rsid w:val="000A428A"/>
    <w:rsid w:val="000D3540"/>
    <w:rsid w:val="000F4624"/>
    <w:rsid w:val="0011154F"/>
    <w:rsid w:val="001D33AC"/>
    <w:rsid w:val="001E05E5"/>
    <w:rsid w:val="00262FFA"/>
    <w:rsid w:val="002F3DE0"/>
    <w:rsid w:val="0032403F"/>
    <w:rsid w:val="003452CD"/>
    <w:rsid w:val="003458E9"/>
    <w:rsid w:val="0035557B"/>
    <w:rsid w:val="003D2DE1"/>
    <w:rsid w:val="003D3611"/>
    <w:rsid w:val="00417255"/>
    <w:rsid w:val="00420525"/>
    <w:rsid w:val="0048165F"/>
    <w:rsid w:val="0049644F"/>
    <w:rsid w:val="004C5768"/>
    <w:rsid w:val="005B73B4"/>
    <w:rsid w:val="00610AA8"/>
    <w:rsid w:val="007120A7"/>
    <w:rsid w:val="00737AF0"/>
    <w:rsid w:val="00793855"/>
    <w:rsid w:val="008526B1"/>
    <w:rsid w:val="00865CAE"/>
    <w:rsid w:val="008E4A5A"/>
    <w:rsid w:val="0092461E"/>
    <w:rsid w:val="00947AC4"/>
    <w:rsid w:val="00A265AC"/>
    <w:rsid w:val="00A62C04"/>
    <w:rsid w:val="00A66148"/>
    <w:rsid w:val="00AD77F5"/>
    <w:rsid w:val="00B26359"/>
    <w:rsid w:val="00B77B2B"/>
    <w:rsid w:val="00B81230"/>
    <w:rsid w:val="00C02DAB"/>
    <w:rsid w:val="00C30E53"/>
    <w:rsid w:val="00C52341"/>
    <w:rsid w:val="00C527BC"/>
    <w:rsid w:val="00C726C0"/>
    <w:rsid w:val="00CB5AD9"/>
    <w:rsid w:val="00D63939"/>
    <w:rsid w:val="00DC3702"/>
    <w:rsid w:val="00DD57D4"/>
    <w:rsid w:val="00E273EC"/>
    <w:rsid w:val="00E60842"/>
    <w:rsid w:val="00E70456"/>
    <w:rsid w:val="00EB77D0"/>
    <w:rsid w:val="00EC410D"/>
    <w:rsid w:val="00EC4DCC"/>
    <w:rsid w:val="00F02904"/>
    <w:rsid w:val="00F4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2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6614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C30E53"/>
    <w:pPr>
      <w:ind w:left="720"/>
    </w:pPr>
  </w:style>
  <w:style w:type="paragraph" w:styleId="3">
    <w:name w:val="Body Text Indent 3"/>
    <w:basedOn w:val="a"/>
    <w:link w:val="30"/>
    <w:rsid w:val="004C576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locked/>
    <w:rsid w:val="004C5768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semiHidden/>
    <w:rsid w:val="004C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4C57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A66148"/>
    <w:rPr>
      <w:rFonts w:ascii="Times New Roman" w:hAnsi="Times New Roman" w:cs="Times New Roman"/>
      <w:b/>
      <w:sz w:val="20"/>
      <w:szCs w:val="20"/>
    </w:rPr>
  </w:style>
  <w:style w:type="paragraph" w:styleId="a5">
    <w:name w:val="Body Text Indent"/>
    <w:basedOn w:val="a"/>
    <w:link w:val="a6"/>
    <w:semiHidden/>
    <w:rsid w:val="002F3D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locked/>
    <w:rsid w:val="002F3DE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МЧС РОССИИ </vt:lpstr>
    </vt:vector>
  </TitlesOfParts>
  <Company>DG Win&amp;Soft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МЧС РОССИИ</dc:title>
  <dc:creator>1</dc:creator>
  <cp:lastModifiedBy>1</cp:lastModifiedBy>
  <cp:revision>2</cp:revision>
  <cp:lastPrinted>2017-08-29T06:19:00Z</cp:lastPrinted>
  <dcterms:created xsi:type="dcterms:W3CDTF">2021-03-02T08:52:00Z</dcterms:created>
  <dcterms:modified xsi:type="dcterms:W3CDTF">2021-03-02T08:52:00Z</dcterms:modified>
</cp:coreProperties>
</file>