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0A" w:rsidRPr="00413A69" w:rsidRDefault="006C7B0A" w:rsidP="006C7B0A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6C7B0A" w:rsidRDefault="006C7B0A" w:rsidP="006C7B0A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413A69">
        <w:rPr>
          <w:rFonts w:ascii="Times New Roman" w:hAnsi="Times New Roman" w:cs="Times New Roman"/>
          <w:sz w:val="28"/>
          <w:szCs w:val="28"/>
        </w:rPr>
        <w:br/>
        <w:t xml:space="preserve">городского округа г.Бор </w:t>
      </w:r>
      <w:r w:rsidRPr="00413A69">
        <w:rPr>
          <w:rFonts w:ascii="Times New Roman" w:hAnsi="Times New Roman" w:cs="Times New Roman"/>
          <w:sz w:val="28"/>
          <w:szCs w:val="28"/>
        </w:rPr>
        <w:br/>
        <w:t>от</w:t>
      </w:r>
      <w:r>
        <w:rPr>
          <w:rFonts w:ascii="Times New Roman" w:hAnsi="Times New Roman" w:cs="Times New Roman"/>
          <w:sz w:val="28"/>
          <w:szCs w:val="28"/>
        </w:rPr>
        <w:t xml:space="preserve"> 20.06.2017</w:t>
      </w:r>
      <w:r w:rsidRPr="00413A69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3297 </w:t>
      </w:r>
    </w:p>
    <w:p w:rsidR="006C7B0A" w:rsidRDefault="006C7B0A" w:rsidP="006C7B0A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ред. от 19.10.2017 №6025, </w:t>
      </w:r>
      <w:proofErr w:type="gramEnd"/>
    </w:p>
    <w:p w:rsidR="006C7B0A" w:rsidRPr="00413A69" w:rsidRDefault="006C7B0A" w:rsidP="006C7B0A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23.08.2018 №4940, от 22.06.2021 №3099)</w:t>
      </w:r>
    </w:p>
    <w:p w:rsidR="006C7B0A" w:rsidRPr="00413A69" w:rsidRDefault="006C7B0A" w:rsidP="006C7B0A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8"/>
          <w:szCs w:val="28"/>
        </w:rPr>
      </w:pPr>
    </w:p>
    <w:p w:rsidR="006C7B0A" w:rsidRPr="00413A69" w:rsidRDefault="006C7B0A" w:rsidP="006C7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A69">
        <w:rPr>
          <w:rFonts w:ascii="Times New Roman" w:hAnsi="Times New Roman" w:cs="Times New Roman"/>
          <w:b/>
          <w:bCs/>
          <w:sz w:val="28"/>
          <w:szCs w:val="28"/>
        </w:rPr>
        <w:t>Порядок оказания социальной выплаты отдельным категориям граждан</w:t>
      </w:r>
    </w:p>
    <w:p w:rsidR="006C7B0A" w:rsidRPr="00413A69" w:rsidRDefault="006C7B0A" w:rsidP="006C7B0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3A69">
        <w:rPr>
          <w:rFonts w:ascii="Times New Roman" w:hAnsi="Times New Roman" w:cs="Times New Roman"/>
          <w:bCs/>
          <w:sz w:val="28"/>
          <w:szCs w:val="28"/>
        </w:rPr>
        <w:t>(далее – Порядок)</w:t>
      </w:r>
    </w:p>
    <w:p w:rsidR="006C7B0A" w:rsidRPr="00413A69" w:rsidRDefault="006C7B0A" w:rsidP="006C7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B0A" w:rsidRPr="00413A69" w:rsidRDefault="006C7B0A" w:rsidP="006C7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A6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C7B0A" w:rsidRPr="00413A69" w:rsidRDefault="006C7B0A" w:rsidP="006C7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1.1. Настоящий Порядок оказания социальной выплаты отдельным категориям граждан разработан в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реализации программы «Социальная поддержка населения и общественных организаций городского округа г.Бор» (подпрограмма «Дополнительные меры адресной поддержки населения и общественных организаций городского округа г.Бор»).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1.2. Действие настоящего Порядка распространяется на граждан следующих категорий: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A69">
        <w:rPr>
          <w:rFonts w:ascii="Times New Roman" w:hAnsi="Times New Roman" w:cs="Times New Roman"/>
          <w:sz w:val="28"/>
          <w:szCs w:val="28"/>
        </w:rPr>
        <w:t>а) удостоенных звания «Почетный гражданин городского округа г.Бор», «Почетный гражданин Борского района»;</w:t>
      </w:r>
      <w:proofErr w:type="gramEnd"/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A69">
        <w:rPr>
          <w:rFonts w:ascii="Times New Roman" w:hAnsi="Times New Roman" w:cs="Times New Roman"/>
          <w:sz w:val="28"/>
          <w:szCs w:val="28"/>
        </w:rPr>
        <w:t>б) вдов Героев Социалистического труда, не вступивших в повторный брак после смерти супруга, имеющих регистрацию по месту жительства на территории городского округа г.Бор;</w:t>
      </w:r>
      <w:proofErr w:type="gramEnd"/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в) имеющих в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семьи неорганизованных детей-инвалидов в возрасте до 7 лет, имеющих регистрацию по месту жительства на территории городского округа г.Бор</w:t>
      </w:r>
      <w:r w:rsidR="008C1CDA">
        <w:rPr>
          <w:rFonts w:ascii="Times New Roman" w:hAnsi="Times New Roman" w:cs="Times New Roman"/>
          <w:sz w:val="28"/>
          <w:szCs w:val="28"/>
        </w:rPr>
        <w:t>.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7B0A" w:rsidRPr="00413A69" w:rsidRDefault="006C7B0A" w:rsidP="00B55E1A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A69">
        <w:rPr>
          <w:rFonts w:ascii="Times New Roman" w:hAnsi="Times New Roman" w:cs="Times New Roman"/>
          <w:b/>
          <w:sz w:val="28"/>
          <w:szCs w:val="28"/>
        </w:rPr>
        <w:t xml:space="preserve">2. Порядок обращения за социальной выплатой </w:t>
      </w:r>
    </w:p>
    <w:p w:rsidR="006C7B0A" w:rsidRPr="00413A69" w:rsidRDefault="006C7B0A" w:rsidP="00B55E1A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2.1. Предоставление социальной выплаты осуществляется на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заявления гражданина, относящегося к категориям, указанным в п. 1.2 настоящего Порядка.    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в обязательном порядке указываются: 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фамилия, имя, отчество (при наличии);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место регистрации согласно паспортным данным;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контактный номер телефона;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причина обращения;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номер счета в финансово-кредитной организации;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в соответствии со статьей 9 Федерального закона от 27.07.2006 № 152-ФЗ «О персональных данных».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2.2. К заявлению о предоставлении социальной выплаты для граждан, указанных в подпункте «а» п.1.2. прилагается копия паспорта</w:t>
      </w:r>
      <w:r>
        <w:rPr>
          <w:rFonts w:ascii="Times New Roman" w:hAnsi="Times New Roman" w:cs="Times New Roman"/>
          <w:sz w:val="28"/>
          <w:szCs w:val="28"/>
        </w:rPr>
        <w:t>, копия страхового свидетельства</w:t>
      </w:r>
      <w:r w:rsidRPr="00F04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обязательного пенсионного страхования (СНИЛС)</w:t>
      </w:r>
      <w:r w:rsidRPr="00413A69">
        <w:rPr>
          <w:rFonts w:ascii="Times New Roman" w:hAnsi="Times New Roman" w:cs="Times New Roman"/>
          <w:sz w:val="28"/>
          <w:szCs w:val="28"/>
        </w:rPr>
        <w:t>.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2.3. К заявлению о предоставлении социальной выплаты для граждан, относящихся к подпункту «б» п.1.2. прилагаются следующие документы: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lastRenderedPageBreak/>
        <w:t>- копия паспорта;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копия свидетельства о браке;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копия удостоверения о присвоении звания Героя Социалистического труда;</w:t>
      </w:r>
    </w:p>
    <w:p w:rsidR="006C7B0A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копия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о смерти супруга;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страхового свидетельства</w:t>
      </w:r>
      <w:r w:rsidRPr="00F04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обязательного пенсионного страхования (СНИЛС).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2.4. К заявлению о предоставлении социальной выплаты для граждан, относящихся к подпункту «в» п.1.2. прилагаются следующие документы: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копия паспорта родителя или опекуна;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заключение МСЭК ребенка – инвалида;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ребенка;</w:t>
      </w:r>
    </w:p>
    <w:p w:rsidR="006C7B0A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справка из медицинского учреждения, подтверждающая, что ребенок не посещае</w:t>
      </w:r>
      <w:r>
        <w:rPr>
          <w:rFonts w:ascii="Times New Roman" w:hAnsi="Times New Roman" w:cs="Times New Roman"/>
          <w:sz w:val="28"/>
          <w:szCs w:val="28"/>
        </w:rPr>
        <w:t>т детское дошкольное учреждение;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страхового свидетельства</w:t>
      </w:r>
      <w:r w:rsidRPr="00F04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обязательного пенсионного страхования (СНИЛС).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7B0A" w:rsidRPr="00413A69" w:rsidRDefault="006C7B0A" w:rsidP="00B55E1A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A69">
        <w:rPr>
          <w:rFonts w:ascii="Times New Roman" w:hAnsi="Times New Roman" w:cs="Times New Roman"/>
          <w:b/>
          <w:sz w:val="28"/>
          <w:szCs w:val="28"/>
        </w:rPr>
        <w:t>3. Порядок предоставления социальной выплаты и её размер</w:t>
      </w:r>
    </w:p>
    <w:p w:rsidR="006C7B0A" w:rsidRPr="00413A69" w:rsidRDefault="006C7B0A" w:rsidP="00B55E1A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3.1. Решение о предоставлении социальной выплаты в соответствии с настоящим Порядком  </w:t>
      </w:r>
      <w:r>
        <w:rPr>
          <w:rFonts w:ascii="Times New Roman" w:hAnsi="Times New Roman" w:cs="Times New Roman"/>
          <w:sz w:val="28"/>
          <w:szCs w:val="28"/>
        </w:rPr>
        <w:t>принимается</w:t>
      </w:r>
      <w:r w:rsidRPr="00413A69">
        <w:rPr>
          <w:rFonts w:ascii="Times New Roman" w:hAnsi="Times New Roman" w:cs="Times New Roman"/>
          <w:sz w:val="28"/>
          <w:szCs w:val="28"/>
        </w:rPr>
        <w:t xml:space="preserve"> комиссией по оказанию мер социальной поддержки населения и общественных организаций городского округа г.Бор, состав которой и Положение о её работе утверждаются постановлением администрации городского округа г.Бор.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3.2. Решение комиссии по оказанию мер социальной поддержки населения и общественных организаций городского округа г.Бор оформляется протоколом, на основании которого готовится распоряжение администрации городского округа г.Бор о социальной выплате.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3.3. Социальная выплата назначается отдельным категориям граждан в следующих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>: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относящимся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к подпункту «а» пункта 1.2 из расчета 1 500 рублей в месяц, единовременно ко Дню города (27 ноября) в размере 3 000 рублей. 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Выплаты производится: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за I квартал – до 15 апреля;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за II квартал – до 15 июля;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за III квартал – до 15 октября;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- за IV квартал – до 31 декабря. 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относящимся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к подпункту «б» пункта 1.2 ежемесячно в размере 700 рублей. 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Выплаты производится: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за I квартал – до 15 апреля;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за II квартал – до 15 июля;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- за III квартал – до 15 октября;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- за IV квартал – до 31 декабря. </w:t>
      </w: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413A69">
        <w:rPr>
          <w:rFonts w:ascii="Times New Roman" w:hAnsi="Times New Roman" w:cs="Times New Roman"/>
          <w:sz w:val="28"/>
          <w:szCs w:val="28"/>
        </w:rPr>
        <w:t>относящимся</w:t>
      </w:r>
      <w:proofErr w:type="gramEnd"/>
      <w:r w:rsidRPr="00413A69">
        <w:rPr>
          <w:rFonts w:ascii="Times New Roman" w:hAnsi="Times New Roman" w:cs="Times New Roman"/>
          <w:sz w:val="28"/>
          <w:szCs w:val="28"/>
        </w:rPr>
        <w:t xml:space="preserve"> к подпункту «в» пункта 1.2 в размере 2 000 рублей в месяц. Выплата производится ежемесячно до 15 числа следующего месяца.</w:t>
      </w:r>
    </w:p>
    <w:p w:rsidR="00B55E1A" w:rsidRDefault="006C7B0A" w:rsidP="00B55E1A">
      <w:pPr>
        <w:spacing w:after="0" w:line="240" w:lineRule="auto"/>
        <w:ind w:left="-567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B55E1A">
        <w:rPr>
          <w:rFonts w:ascii="Times New Roman" w:hAnsi="Times New Roman" w:cs="Times New Roman"/>
          <w:sz w:val="28"/>
          <w:szCs w:val="28"/>
        </w:rPr>
        <w:t xml:space="preserve">Социальная выплата производится путем перечисления денежных средств на открытый счет в финансово-кредитной организации. </w:t>
      </w:r>
    </w:p>
    <w:p w:rsidR="00B55E1A" w:rsidRDefault="00B55E1A" w:rsidP="00B55E1A">
      <w:pPr>
        <w:spacing w:after="0" w:line="240" w:lineRule="auto"/>
        <w:ind w:left="-567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социальной выплаты гражданам, относящимся:</w:t>
      </w:r>
    </w:p>
    <w:p w:rsidR="00B55E1A" w:rsidRDefault="00B55E1A" w:rsidP="00B55E1A">
      <w:pPr>
        <w:spacing w:after="0" w:line="240" w:lineRule="auto"/>
        <w:ind w:left="-567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подпункту «а» пункта 1.2. возникает с 1 числа месяца, следующего за датой присвоения почетного звания;</w:t>
      </w:r>
    </w:p>
    <w:p w:rsidR="00B55E1A" w:rsidRDefault="00B55E1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 подпунктам «б» и «в» пункта 1.2. возникает с 1 числа месяца, следующего за месяцем подачи обращения гражданина.</w:t>
      </w:r>
    </w:p>
    <w:p w:rsidR="008C1CDA" w:rsidRDefault="006C7B0A" w:rsidP="00B55E1A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 xml:space="preserve">3.5. </w:t>
      </w:r>
      <w:r w:rsidR="008C1CDA">
        <w:rPr>
          <w:rFonts w:ascii="Times New Roman" w:hAnsi="Times New Roman" w:cs="Times New Roman"/>
          <w:sz w:val="28"/>
          <w:szCs w:val="28"/>
        </w:rPr>
        <w:t>Основанием для прекращения социальной выплаты является:</w:t>
      </w:r>
    </w:p>
    <w:p w:rsidR="008C1CDA" w:rsidRDefault="008C1CDA" w:rsidP="00B55E1A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поступление ребенка-инвалида в дошкольное образовательное учреждение;</w:t>
      </w:r>
    </w:p>
    <w:p w:rsidR="008C1CDA" w:rsidRDefault="008C1CDA" w:rsidP="00B55E1A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достижение ребенком-инвалидом возраста 7 лет;</w:t>
      </w:r>
    </w:p>
    <w:p w:rsidR="008C1CDA" w:rsidRDefault="008C1CDA" w:rsidP="00B55E1A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выезд семьи, имеющей неорганизованного ребенка-инвалида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7 лет на постоянное место жительства за пределы территории городского округа г. Бор;</w:t>
      </w:r>
    </w:p>
    <w:p w:rsidR="008C1CDA" w:rsidRDefault="008C1CDA" w:rsidP="00B55E1A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заключение повторного брака после смерти супруга Героя Социалистического труда;</w:t>
      </w:r>
    </w:p>
    <w:p w:rsidR="008C1CDA" w:rsidRDefault="008C1CDA" w:rsidP="00B55E1A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смерть получателя.</w:t>
      </w:r>
    </w:p>
    <w:p w:rsidR="008C1CDA" w:rsidRDefault="008C1CD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Прекращение социальной выплаты, производится с 1 числа месяца, следующего за месяцем,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наступили основания, указанные в пункте 3.5.</w:t>
      </w:r>
    </w:p>
    <w:p w:rsidR="006C7B0A" w:rsidRPr="00413A69" w:rsidRDefault="006C7B0A" w:rsidP="00B55E1A">
      <w:pPr>
        <w:spacing w:after="0" w:line="240" w:lineRule="auto"/>
        <w:ind w:left="-567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3.7. Заявители несут ответственность за достоверность, полноту предоставленных сведений и документов, являющихся основанием для предоставления социальной выплаты, а так же за сокрытие оснований для прекращения социальной выплаты.</w:t>
      </w:r>
    </w:p>
    <w:p w:rsidR="006C7B0A" w:rsidRPr="00413A69" w:rsidRDefault="006C7B0A" w:rsidP="00B55E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C7B0A" w:rsidRPr="00413A69" w:rsidRDefault="006C7B0A" w:rsidP="00B55E1A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A69">
        <w:rPr>
          <w:rFonts w:ascii="Times New Roman" w:hAnsi="Times New Roman" w:cs="Times New Roman"/>
          <w:b/>
          <w:sz w:val="28"/>
          <w:szCs w:val="28"/>
        </w:rPr>
        <w:t>4. Финансирование социальных выплат</w:t>
      </w:r>
    </w:p>
    <w:p w:rsidR="006C7B0A" w:rsidRPr="00413A69" w:rsidRDefault="006C7B0A" w:rsidP="00B55E1A">
      <w:pPr>
        <w:spacing w:after="0" w:line="240" w:lineRule="auto"/>
        <w:ind w:left="-567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C7B0A" w:rsidRPr="00413A69" w:rsidRDefault="006C7B0A" w:rsidP="00B55E1A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A69">
        <w:rPr>
          <w:rFonts w:ascii="Times New Roman" w:hAnsi="Times New Roman" w:cs="Times New Roman"/>
          <w:sz w:val="28"/>
          <w:szCs w:val="28"/>
        </w:rPr>
        <w:t>Финансирование предоставления социальных выплат осуществляется за счет средств местного бюджета в рамках муниципальной программы «Социальная поддержка населения и общественных организаций городского округа г.Бор» (подпрограмма «Дополнительные меры адресной поддержки населения и общественных организаций городского округа г.Бор»).</w:t>
      </w:r>
      <w:proofErr w:type="gramEnd"/>
    </w:p>
    <w:p w:rsidR="006C7B0A" w:rsidRPr="00413A69" w:rsidRDefault="006C7B0A" w:rsidP="00B55E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13A6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C7B0A" w:rsidRPr="00413A69" w:rsidRDefault="006C7B0A" w:rsidP="006C7B0A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8"/>
          <w:szCs w:val="28"/>
        </w:rPr>
      </w:pPr>
    </w:p>
    <w:p w:rsidR="006C7B0A" w:rsidRPr="00413A69" w:rsidRDefault="006C7B0A" w:rsidP="006C7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68D" w:rsidRDefault="0008368D"/>
    <w:sectPr w:rsidR="0008368D" w:rsidSect="006C7B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B0A"/>
    <w:rsid w:val="0008368D"/>
    <w:rsid w:val="00334E25"/>
    <w:rsid w:val="006C7B0A"/>
    <w:rsid w:val="008C1CDA"/>
    <w:rsid w:val="00B55E1A"/>
    <w:rsid w:val="00B94B2C"/>
    <w:rsid w:val="00CC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0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uservashuk</dc:creator>
  <cp:lastModifiedBy>userito</cp:lastModifiedBy>
  <cp:revision>2</cp:revision>
  <cp:lastPrinted>2021-07-01T08:47:00Z</cp:lastPrinted>
  <dcterms:created xsi:type="dcterms:W3CDTF">2021-07-16T11:58:00Z</dcterms:created>
  <dcterms:modified xsi:type="dcterms:W3CDTF">2021-07-16T11:58:00Z</dcterms:modified>
</cp:coreProperties>
</file>